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A8" w:rsidRPr="00CE14A8" w:rsidRDefault="00CE14A8">
      <w:pPr>
        <w:pStyle w:val="ConsPlusTitle"/>
        <w:jc w:val="center"/>
        <w:rPr>
          <w:sz w:val="20"/>
        </w:rPr>
      </w:pPr>
      <w:r w:rsidRPr="00CE14A8">
        <w:rPr>
          <w:sz w:val="20"/>
        </w:rPr>
        <w:t>ПРАВИТЕЛЬСТВО ЛЕНИНГРАДСКОЙ ОБЛАСТИ</w:t>
      </w:r>
    </w:p>
    <w:p w:rsidR="00CE14A8" w:rsidRPr="00CE14A8" w:rsidRDefault="00CE14A8">
      <w:pPr>
        <w:pStyle w:val="ConsPlusTitle"/>
        <w:jc w:val="center"/>
        <w:rPr>
          <w:sz w:val="20"/>
        </w:rPr>
      </w:pPr>
    </w:p>
    <w:p w:rsidR="00CE14A8" w:rsidRPr="00CE14A8" w:rsidRDefault="00CE14A8">
      <w:pPr>
        <w:pStyle w:val="ConsPlusTitle"/>
        <w:jc w:val="center"/>
        <w:rPr>
          <w:sz w:val="20"/>
        </w:rPr>
      </w:pPr>
      <w:r w:rsidRPr="00CE14A8">
        <w:rPr>
          <w:sz w:val="20"/>
        </w:rPr>
        <w:t>ПОСТАНОВЛЕНИЕ</w:t>
      </w:r>
    </w:p>
    <w:p w:rsidR="00CE14A8" w:rsidRPr="00CE14A8" w:rsidRDefault="00CE14A8">
      <w:pPr>
        <w:pStyle w:val="ConsPlusTitle"/>
        <w:jc w:val="center"/>
        <w:rPr>
          <w:sz w:val="20"/>
        </w:rPr>
      </w:pPr>
      <w:r w:rsidRPr="00CE14A8">
        <w:rPr>
          <w:sz w:val="20"/>
        </w:rPr>
        <w:t>от 24 декабря 2015 г. N 495</w:t>
      </w:r>
    </w:p>
    <w:p w:rsidR="00CE14A8" w:rsidRPr="00CE14A8" w:rsidRDefault="00CE14A8">
      <w:pPr>
        <w:pStyle w:val="ConsPlusTitle"/>
        <w:jc w:val="center"/>
        <w:rPr>
          <w:sz w:val="20"/>
        </w:rPr>
      </w:pPr>
    </w:p>
    <w:p w:rsidR="00CE14A8" w:rsidRPr="00CE14A8" w:rsidRDefault="00CE14A8">
      <w:pPr>
        <w:pStyle w:val="ConsPlusTitle"/>
        <w:jc w:val="center"/>
        <w:rPr>
          <w:sz w:val="20"/>
        </w:rPr>
      </w:pPr>
      <w:r w:rsidRPr="00CE14A8">
        <w:rPr>
          <w:sz w:val="20"/>
        </w:rPr>
        <w:t>О ПОРЯДКЕ ФОРМИРОВАНИЯ, УТВЕРЖДЕНИЯ И ВЕДЕНИЯ ПЛАНА-ГРАФИКА</w:t>
      </w:r>
    </w:p>
    <w:p w:rsidR="00CE14A8" w:rsidRPr="00CE14A8" w:rsidRDefault="00CE14A8">
      <w:pPr>
        <w:pStyle w:val="ConsPlusTitle"/>
        <w:jc w:val="center"/>
        <w:rPr>
          <w:sz w:val="20"/>
        </w:rPr>
      </w:pPr>
      <w:r w:rsidRPr="00CE14A8">
        <w:rPr>
          <w:sz w:val="20"/>
        </w:rPr>
        <w:t>ЗАКУПОК ДЛЯ ОБЕСПЕЧЕНИЯ НУЖД ЛЕНИНГРАДСКОЙ ОБЛАСТИ</w:t>
      </w:r>
    </w:p>
    <w:p w:rsidR="00CE14A8" w:rsidRPr="00CE14A8" w:rsidRDefault="00CE14A8">
      <w:pPr>
        <w:pStyle w:val="ConsPlusNormal"/>
        <w:rPr>
          <w:sz w:val="20"/>
        </w:rPr>
      </w:pP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proofErr w:type="gramStart"/>
      <w:r w:rsidRPr="00CE14A8">
        <w:rPr>
          <w:sz w:val="20"/>
        </w:rPr>
        <w:t xml:space="preserve">В соответствии с </w:t>
      </w:r>
      <w:hyperlink r:id="rId5" w:history="1">
        <w:r w:rsidRPr="00CE14A8">
          <w:rPr>
            <w:color w:val="0000FF"/>
            <w:sz w:val="20"/>
          </w:rPr>
          <w:t>частью 5 статьи 21</w:t>
        </w:r>
      </w:hyperlink>
      <w:r w:rsidRPr="00CE14A8"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</w:t>
      </w:r>
      <w:hyperlink r:id="rId6" w:history="1">
        <w:r w:rsidRPr="00CE14A8">
          <w:rPr>
            <w:color w:val="0000FF"/>
            <w:sz w:val="20"/>
          </w:rPr>
          <w:t>постановлением</w:t>
        </w:r>
      </w:hyperlink>
      <w:r w:rsidRPr="00CE14A8">
        <w:rPr>
          <w:sz w:val="20"/>
        </w:rPr>
        <w:t xml:space="preserve"> Правительства Российской Федерации от 5 июня 2015 года N 554 "О требованиях к формированию, утверждению и ведению плана-графика закупок товаров, работ, услуг для обеспечения нужд субъекта Российской</w:t>
      </w:r>
      <w:proofErr w:type="gramEnd"/>
      <w:r w:rsidRPr="00CE14A8">
        <w:rPr>
          <w:sz w:val="20"/>
        </w:rPr>
        <w:t xml:space="preserve"> Федерации и муниципальных нужд, а также о требованиях к форме плана-графика закупок товаров, работ, услуг" Правительство Ленинградской области постановляет: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1. Утвердить прилагаемый </w:t>
      </w:r>
      <w:hyperlink w:anchor="P31" w:history="1">
        <w:r w:rsidRPr="00CE14A8">
          <w:rPr>
            <w:color w:val="0000FF"/>
            <w:sz w:val="20"/>
          </w:rPr>
          <w:t>Порядок</w:t>
        </w:r>
      </w:hyperlink>
      <w:r w:rsidRPr="00CE14A8">
        <w:rPr>
          <w:sz w:val="20"/>
        </w:rPr>
        <w:t xml:space="preserve"> формирования, утверждения и ведения плана-графика закупок для обеспечения нужд Ленинградской области (далее - Порядок).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2. </w:t>
      </w:r>
      <w:proofErr w:type="gramStart"/>
      <w:r w:rsidRPr="00CE14A8">
        <w:rPr>
          <w:sz w:val="20"/>
        </w:rPr>
        <w:t xml:space="preserve">Комитету государственного заказа Ленинградской области в течение трех дней со дня вступления в силу настоящего постановления разместить </w:t>
      </w:r>
      <w:hyperlink w:anchor="P31" w:history="1">
        <w:r w:rsidRPr="00CE14A8">
          <w:rPr>
            <w:color w:val="0000FF"/>
            <w:sz w:val="20"/>
          </w:rPr>
          <w:t>Порядок</w:t>
        </w:r>
      </w:hyperlink>
      <w:r w:rsidRPr="00CE14A8">
        <w:rPr>
          <w:sz w:val="20"/>
        </w:rPr>
        <w:t xml:space="preserve"> в единой информационной системе в сфере закупок,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(www.zakupki.gov.ru).</w:t>
      </w:r>
      <w:proofErr w:type="gramEnd"/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3. Признать утратившим силу </w:t>
      </w:r>
      <w:hyperlink r:id="rId7" w:history="1">
        <w:r w:rsidRPr="00CE14A8">
          <w:rPr>
            <w:color w:val="0000FF"/>
            <w:sz w:val="20"/>
          </w:rPr>
          <w:t>постановление</w:t>
        </w:r>
      </w:hyperlink>
      <w:r w:rsidRPr="00CE14A8">
        <w:rPr>
          <w:sz w:val="20"/>
        </w:rPr>
        <w:t xml:space="preserve"> Правительства Ленинградской области от 31 марта 2015 года N 84 "О порядке формирования, утверждения и ведения планов-графиков закупок для обеспечения нужд Ленинградской области".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4. Контроль за исполнением постановления возложить на первого заместителя </w:t>
      </w:r>
      <w:proofErr w:type="gramStart"/>
      <w:r w:rsidRPr="00CE14A8">
        <w:rPr>
          <w:sz w:val="20"/>
        </w:rPr>
        <w:t>Председателя Правительства Ленинградской области председателя комитета финансов Маркова</w:t>
      </w:r>
      <w:proofErr w:type="gramEnd"/>
      <w:r w:rsidRPr="00CE14A8">
        <w:rPr>
          <w:sz w:val="20"/>
        </w:rPr>
        <w:t xml:space="preserve"> </w:t>
      </w:r>
      <w:proofErr w:type="spellStart"/>
      <w:r w:rsidRPr="00CE14A8">
        <w:rPr>
          <w:sz w:val="20"/>
        </w:rPr>
        <w:t>Р.И</w:t>
      </w:r>
      <w:proofErr w:type="spellEnd"/>
      <w:r w:rsidRPr="00CE14A8">
        <w:rPr>
          <w:sz w:val="20"/>
        </w:rPr>
        <w:t>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5. Настоящее постановление вступает в силу с 1 января 2016 года.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</w:p>
    <w:p w:rsidR="00CE14A8" w:rsidRPr="00CE14A8" w:rsidRDefault="00CE14A8">
      <w:pPr>
        <w:pStyle w:val="ConsPlusNormal"/>
        <w:jc w:val="right"/>
        <w:rPr>
          <w:sz w:val="20"/>
        </w:rPr>
      </w:pPr>
      <w:r w:rsidRPr="00CE14A8">
        <w:rPr>
          <w:sz w:val="20"/>
        </w:rPr>
        <w:t>Губернатор</w:t>
      </w:r>
    </w:p>
    <w:p w:rsidR="00CE14A8" w:rsidRPr="00CE14A8" w:rsidRDefault="00CE14A8">
      <w:pPr>
        <w:pStyle w:val="ConsPlusNormal"/>
        <w:jc w:val="right"/>
        <w:rPr>
          <w:sz w:val="20"/>
        </w:rPr>
      </w:pPr>
      <w:r w:rsidRPr="00CE14A8">
        <w:rPr>
          <w:sz w:val="20"/>
        </w:rPr>
        <w:t>Ленинградской области</w:t>
      </w:r>
    </w:p>
    <w:p w:rsidR="00CE14A8" w:rsidRPr="00CE14A8" w:rsidRDefault="00CE14A8">
      <w:pPr>
        <w:pStyle w:val="ConsPlusNormal"/>
        <w:jc w:val="right"/>
        <w:rPr>
          <w:sz w:val="20"/>
        </w:rPr>
      </w:pPr>
      <w:proofErr w:type="spellStart"/>
      <w:r w:rsidRPr="00CE14A8">
        <w:rPr>
          <w:sz w:val="20"/>
        </w:rPr>
        <w:t>А.Дрозденко</w:t>
      </w:r>
      <w:proofErr w:type="spellEnd"/>
    </w:p>
    <w:p w:rsidR="00CE14A8" w:rsidRPr="00CE14A8" w:rsidRDefault="00CE14A8">
      <w:pPr>
        <w:pStyle w:val="ConsPlusNormal"/>
        <w:jc w:val="right"/>
        <w:rPr>
          <w:sz w:val="20"/>
        </w:rPr>
      </w:pPr>
    </w:p>
    <w:p w:rsidR="00CE14A8" w:rsidRPr="00CE14A8" w:rsidRDefault="00CE14A8">
      <w:pPr>
        <w:pStyle w:val="ConsPlusNormal"/>
        <w:jc w:val="right"/>
        <w:rPr>
          <w:sz w:val="20"/>
        </w:rPr>
      </w:pPr>
    </w:p>
    <w:p w:rsidR="00CE14A8" w:rsidRPr="00CE14A8" w:rsidRDefault="00CE14A8">
      <w:pPr>
        <w:pStyle w:val="ConsPlusNormal"/>
        <w:jc w:val="right"/>
        <w:rPr>
          <w:sz w:val="20"/>
        </w:rPr>
      </w:pPr>
    </w:p>
    <w:p w:rsidR="00CE14A8" w:rsidRPr="00CE14A8" w:rsidRDefault="00CE14A8">
      <w:pPr>
        <w:pStyle w:val="ConsPlusNormal"/>
        <w:jc w:val="right"/>
        <w:rPr>
          <w:sz w:val="20"/>
        </w:rPr>
      </w:pPr>
    </w:p>
    <w:p w:rsidR="00CE14A8" w:rsidRPr="00CE14A8" w:rsidRDefault="00CE14A8">
      <w:pPr>
        <w:pStyle w:val="ConsPlusNormal"/>
        <w:jc w:val="right"/>
        <w:rPr>
          <w:sz w:val="20"/>
        </w:rPr>
      </w:pPr>
    </w:p>
    <w:p w:rsidR="00CE14A8" w:rsidRPr="00CE14A8" w:rsidRDefault="00CE14A8">
      <w:pPr>
        <w:pStyle w:val="ConsPlusNormal"/>
        <w:jc w:val="right"/>
        <w:rPr>
          <w:sz w:val="20"/>
        </w:rPr>
      </w:pPr>
      <w:r w:rsidRPr="00CE14A8">
        <w:rPr>
          <w:sz w:val="20"/>
        </w:rPr>
        <w:t>УТВЕРЖДЕН</w:t>
      </w:r>
    </w:p>
    <w:p w:rsidR="00CE14A8" w:rsidRPr="00CE14A8" w:rsidRDefault="00CE14A8">
      <w:pPr>
        <w:pStyle w:val="ConsPlusNormal"/>
        <w:jc w:val="right"/>
        <w:rPr>
          <w:sz w:val="20"/>
        </w:rPr>
      </w:pPr>
      <w:r w:rsidRPr="00CE14A8">
        <w:rPr>
          <w:sz w:val="20"/>
        </w:rPr>
        <w:t>постановлением Правительства</w:t>
      </w:r>
    </w:p>
    <w:p w:rsidR="00CE14A8" w:rsidRPr="00CE14A8" w:rsidRDefault="00CE14A8">
      <w:pPr>
        <w:pStyle w:val="ConsPlusNormal"/>
        <w:jc w:val="right"/>
        <w:rPr>
          <w:sz w:val="20"/>
        </w:rPr>
      </w:pPr>
      <w:r w:rsidRPr="00CE14A8">
        <w:rPr>
          <w:sz w:val="20"/>
        </w:rPr>
        <w:t>Ленинградской области</w:t>
      </w:r>
    </w:p>
    <w:p w:rsidR="00CE14A8" w:rsidRPr="00CE14A8" w:rsidRDefault="00CE14A8">
      <w:pPr>
        <w:pStyle w:val="ConsPlusNormal"/>
        <w:jc w:val="right"/>
        <w:rPr>
          <w:sz w:val="20"/>
        </w:rPr>
      </w:pPr>
      <w:r w:rsidRPr="00CE14A8">
        <w:rPr>
          <w:sz w:val="20"/>
        </w:rPr>
        <w:t>от 24.12.2015 N 495</w:t>
      </w:r>
    </w:p>
    <w:p w:rsidR="00CE14A8" w:rsidRPr="00CE14A8" w:rsidRDefault="00CE14A8">
      <w:pPr>
        <w:pStyle w:val="ConsPlusNormal"/>
        <w:jc w:val="right"/>
        <w:rPr>
          <w:sz w:val="20"/>
        </w:rPr>
      </w:pPr>
      <w:r w:rsidRPr="00CE14A8">
        <w:rPr>
          <w:sz w:val="20"/>
        </w:rPr>
        <w:t>(приложение)</w:t>
      </w:r>
    </w:p>
    <w:p w:rsidR="00CE14A8" w:rsidRPr="00CE14A8" w:rsidRDefault="00CE14A8">
      <w:pPr>
        <w:pStyle w:val="ConsPlusNormal"/>
        <w:jc w:val="right"/>
        <w:rPr>
          <w:sz w:val="20"/>
        </w:rPr>
      </w:pPr>
    </w:p>
    <w:p w:rsidR="00CE14A8" w:rsidRPr="00CE14A8" w:rsidRDefault="00CE14A8">
      <w:pPr>
        <w:pStyle w:val="ConsPlusTitle"/>
        <w:jc w:val="center"/>
        <w:rPr>
          <w:sz w:val="20"/>
        </w:rPr>
      </w:pPr>
      <w:bookmarkStart w:id="0" w:name="P31"/>
      <w:bookmarkEnd w:id="0"/>
      <w:r w:rsidRPr="00CE14A8">
        <w:rPr>
          <w:sz w:val="20"/>
        </w:rPr>
        <w:t>ПОРЯДОК</w:t>
      </w:r>
    </w:p>
    <w:p w:rsidR="00CE14A8" w:rsidRPr="00CE14A8" w:rsidRDefault="00CE14A8">
      <w:pPr>
        <w:pStyle w:val="ConsPlusTitle"/>
        <w:jc w:val="center"/>
        <w:rPr>
          <w:sz w:val="20"/>
        </w:rPr>
      </w:pPr>
      <w:r w:rsidRPr="00CE14A8">
        <w:rPr>
          <w:sz w:val="20"/>
        </w:rPr>
        <w:t>ФОРМИРОВАНИЯ, УТВЕРЖДЕНИЯ И ВЕДЕНИЯ ПЛАНА-ГРАФИКА ЗАКУПОК</w:t>
      </w:r>
    </w:p>
    <w:p w:rsidR="00CE14A8" w:rsidRPr="00CE14A8" w:rsidRDefault="00CE14A8">
      <w:pPr>
        <w:pStyle w:val="ConsPlusTitle"/>
        <w:jc w:val="center"/>
        <w:rPr>
          <w:sz w:val="20"/>
        </w:rPr>
      </w:pPr>
      <w:r w:rsidRPr="00CE14A8">
        <w:rPr>
          <w:sz w:val="20"/>
        </w:rPr>
        <w:t>ДЛЯ ОБЕСПЕЧЕНИЯ НУЖД ЛЕНИНГРАДСКОЙ ОБЛАСТИ</w:t>
      </w:r>
    </w:p>
    <w:p w:rsidR="00CE14A8" w:rsidRPr="00CE14A8" w:rsidRDefault="00CE14A8">
      <w:pPr>
        <w:pStyle w:val="ConsPlusNormal"/>
        <w:jc w:val="center"/>
        <w:rPr>
          <w:sz w:val="20"/>
        </w:rPr>
      </w:pP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1. Настоящий Порядок устанавливает правила формирования, утверждения и ведения плана-графика закупок товаров, работ, услуг для обеспечения нужд Ленинградской области (далее - план-график закупок).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2. Формирование и ведение плана-графика закупок осуществляется в региональной автоматизированной информационной системе "Государственный заказ Ленинградской области".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3. </w:t>
      </w:r>
      <w:proofErr w:type="gramStart"/>
      <w:r w:rsidRPr="00CE14A8">
        <w:rPr>
          <w:sz w:val="20"/>
        </w:rPr>
        <w:t xml:space="preserve">Формирование плана-графика закупок осуществляется с учетом </w:t>
      </w:r>
      <w:hyperlink r:id="rId8" w:history="1">
        <w:r w:rsidRPr="00CE14A8">
          <w:rPr>
            <w:color w:val="0000FF"/>
            <w:sz w:val="20"/>
          </w:rPr>
          <w:t>Порядка</w:t>
        </w:r>
      </w:hyperlink>
      <w:r w:rsidRPr="00CE14A8">
        <w:rPr>
          <w:sz w:val="20"/>
        </w:rPr>
        <w:t xml:space="preserve"> взаимодействия органа, уполномоченного на определение поставщиков (подрядчиков, исполнителей) для заказчиков, с заказчиками Ленинградской области, муниципальными заказчиками, утвержденного постановлением Правительства Ленинградской области от 27 декабря 2013 года N 530 "Об утверждении Положения о Комитете государственного заказа Ленинградской области и признании утратившими силу отдельных постановлений Правительства Ленинградской области".</w:t>
      </w:r>
      <w:proofErr w:type="gramEnd"/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bookmarkStart w:id="1" w:name="P38"/>
      <w:bookmarkEnd w:id="1"/>
      <w:r w:rsidRPr="00CE14A8">
        <w:rPr>
          <w:sz w:val="20"/>
        </w:rPr>
        <w:t>4. Планы-графики закупок утверждаются в течение 10 рабочих дней следующими заказчиками: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bookmarkStart w:id="2" w:name="P39"/>
      <w:bookmarkEnd w:id="2"/>
      <w:r w:rsidRPr="00CE14A8">
        <w:rPr>
          <w:sz w:val="20"/>
        </w:rPr>
        <w:t xml:space="preserve">1) государственными заказчиками, действующими от имени Ленинградской области, - со дня </w:t>
      </w:r>
      <w:r w:rsidRPr="00CE14A8">
        <w:rPr>
          <w:sz w:val="20"/>
        </w:rPr>
        <w:lastRenderedPageBreak/>
        <w:t xml:space="preserve">доведения до соответствующего государственного заказчика объема прав в денежном выражении на принятие </w:t>
      </w:r>
      <w:proofErr w:type="gramStart"/>
      <w:r w:rsidRPr="00CE14A8">
        <w:rPr>
          <w:sz w:val="20"/>
        </w:rPr>
        <w:t>и(</w:t>
      </w:r>
      <w:proofErr w:type="gramEnd"/>
      <w:r w:rsidRPr="00CE14A8">
        <w:rPr>
          <w:sz w:val="20"/>
        </w:rPr>
        <w:t>или) исполнение обязательств в соответствии с бюджетным законодательством Российской Федерации;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bookmarkStart w:id="3" w:name="P40"/>
      <w:bookmarkEnd w:id="3"/>
      <w:proofErr w:type="gramStart"/>
      <w:r w:rsidRPr="00CE14A8">
        <w:rPr>
          <w:sz w:val="20"/>
        </w:rPr>
        <w:t xml:space="preserve">2) бюджетными учреждениями, созданными Ленинградской областью, за исключением закупок, осуществляемых в соответствии с </w:t>
      </w:r>
      <w:hyperlink r:id="rId9" w:history="1">
        <w:r w:rsidRPr="00CE14A8">
          <w:rPr>
            <w:color w:val="0000FF"/>
            <w:sz w:val="20"/>
          </w:rPr>
          <w:t>частями 2</w:t>
        </w:r>
      </w:hyperlink>
      <w:r w:rsidRPr="00CE14A8">
        <w:rPr>
          <w:sz w:val="20"/>
        </w:rPr>
        <w:t xml:space="preserve"> и </w:t>
      </w:r>
      <w:hyperlink r:id="rId10" w:history="1">
        <w:r w:rsidRPr="00CE14A8">
          <w:rPr>
            <w:color w:val="0000FF"/>
            <w:sz w:val="20"/>
          </w:rPr>
          <w:t>6 статьи 15</w:t>
        </w:r>
      </w:hyperlink>
      <w:r w:rsidRPr="00CE14A8"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44-ФЗ), - со дня утверждения планов финансово-хозяйственной деятельности;</w:t>
      </w:r>
      <w:proofErr w:type="gramEnd"/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bookmarkStart w:id="4" w:name="P41"/>
      <w:bookmarkEnd w:id="4"/>
      <w:proofErr w:type="gramStart"/>
      <w:r w:rsidRPr="00CE14A8">
        <w:rPr>
          <w:sz w:val="20"/>
        </w:rPr>
        <w:t xml:space="preserve">3) автономными учреждениями, созданными Ленинградской областью, государственными унитарными предприятиями, имущество которых принадлежит на праве собственности Ленинградской области, в случае, предусмотренном </w:t>
      </w:r>
      <w:hyperlink r:id="rId11" w:history="1">
        <w:r w:rsidRPr="00CE14A8">
          <w:rPr>
            <w:color w:val="0000FF"/>
            <w:sz w:val="20"/>
          </w:rPr>
          <w:t>частью 4 статьи 15</w:t>
        </w:r>
      </w:hyperlink>
      <w:r w:rsidRPr="00CE14A8">
        <w:rPr>
          <w:sz w:val="20"/>
        </w:rPr>
        <w:t xml:space="preserve"> Федерального закона N 44-ФЗ, - со дня заключения соглашений о предоставлении субсидий на осуществление 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 (далее - субсидии).</w:t>
      </w:r>
      <w:proofErr w:type="gramEnd"/>
      <w:r w:rsidRPr="00CE14A8">
        <w:rPr>
          <w:sz w:val="20"/>
        </w:rPr>
        <w:t xml:space="preserve"> При этом в план-график закупок включаются только закупки, которые планируется осуществлять за счет субсидий;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bookmarkStart w:id="5" w:name="P42"/>
      <w:bookmarkEnd w:id="5"/>
      <w:proofErr w:type="gramStart"/>
      <w:r w:rsidRPr="00CE14A8">
        <w:rPr>
          <w:sz w:val="20"/>
        </w:rPr>
        <w:t xml:space="preserve">4) бюджетными, автономными учреждениями, созданными Ленинградской областью, государственными унитарными предприятиями, имущество которых принадлежит на праве собственности Ленинградской области, осуществляющими закупки в рамках переданных им государственными органами Ленинградской области, органами управления территориальными государственными внебюджетными фондами полномочий государственного заказчика по заключению и исполнению от имени Ленинградской области государственных контрактов от лица указанных органов, в случаях, предусмотренных </w:t>
      </w:r>
      <w:hyperlink r:id="rId12" w:history="1">
        <w:r w:rsidRPr="00CE14A8">
          <w:rPr>
            <w:color w:val="0000FF"/>
            <w:sz w:val="20"/>
          </w:rPr>
          <w:t>частью 6 статьи 15</w:t>
        </w:r>
      </w:hyperlink>
      <w:r w:rsidRPr="00CE14A8">
        <w:rPr>
          <w:sz w:val="20"/>
        </w:rPr>
        <w:t xml:space="preserve"> Федерального закона</w:t>
      </w:r>
      <w:proofErr w:type="gramEnd"/>
      <w:r w:rsidRPr="00CE14A8">
        <w:rPr>
          <w:sz w:val="20"/>
        </w:rPr>
        <w:t xml:space="preserve"> N 44-ФЗ, - со дня доведения на соответствующий лицевой счет по переданным полномочиям объема прав в денежном выражении на принятие </w:t>
      </w:r>
      <w:proofErr w:type="gramStart"/>
      <w:r w:rsidRPr="00CE14A8">
        <w:rPr>
          <w:sz w:val="20"/>
        </w:rPr>
        <w:t>и(</w:t>
      </w:r>
      <w:proofErr w:type="gramEnd"/>
      <w:r w:rsidRPr="00CE14A8">
        <w:rPr>
          <w:sz w:val="20"/>
        </w:rPr>
        <w:t>или) исполнение обязательств в соответствии с бюджетным законодательством Российской Федерации.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bookmarkStart w:id="6" w:name="P43"/>
      <w:bookmarkEnd w:id="6"/>
      <w:r w:rsidRPr="00CE14A8">
        <w:rPr>
          <w:sz w:val="20"/>
        </w:rPr>
        <w:t xml:space="preserve">5. </w:t>
      </w:r>
      <w:proofErr w:type="gramStart"/>
      <w:r w:rsidRPr="00CE14A8">
        <w:rPr>
          <w:sz w:val="20"/>
        </w:rPr>
        <w:t xml:space="preserve">Планы-графики закупок формируются заказчиками, указанными в </w:t>
      </w:r>
      <w:hyperlink w:anchor="P38" w:history="1">
        <w:r w:rsidRPr="00CE14A8">
          <w:rPr>
            <w:color w:val="0000FF"/>
            <w:sz w:val="20"/>
          </w:rPr>
          <w:t>пункте 4</w:t>
        </w:r>
      </w:hyperlink>
      <w:r w:rsidRPr="00CE14A8">
        <w:rPr>
          <w:sz w:val="20"/>
        </w:rPr>
        <w:t xml:space="preserve"> настоящего Порядка, на очередной финансовый год в соответствии с планом закупок по </w:t>
      </w:r>
      <w:hyperlink r:id="rId13" w:history="1">
        <w:r w:rsidRPr="00CE14A8">
          <w:rPr>
            <w:color w:val="0000FF"/>
            <w:sz w:val="20"/>
          </w:rPr>
          <w:t>форме</w:t>
        </w:r>
      </w:hyperlink>
      <w:r w:rsidRPr="00CE14A8">
        <w:rPr>
          <w:sz w:val="20"/>
        </w:rPr>
        <w:t>, установленной постановлением Правительства Российской Федерации от 5 июня 2015 года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</w:t>
      </w:r>
      <w:proofErr w:type="gramEnd"/>
      <w:r w:rsidRPr="00CE14A8">
        <w:rPr>
          <w:sz w:val="20"/>
        </w:rPr>
        <w:t xml:space="preserve"> плана-графика закупок товаров, работ, услуг", не позднее 30 дней после внесения проекта областного закона об областном бюджете Ленинградской области на очередной финансовый год и на плановый период (далее - областной закон об областном бюджете) на рассмотрение в Законодательное собрание Ленинградской области с учетом следующих положений: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1) заказчики, указанные в </w:t>
      </w:r>
      <w:hyperlink w:anchor="P39" w:history="1">
        <w:r w:rsidRPr="00CE14A8">
          <w:rPr>
            <w:color w:val="0000FF"/>
            <w:sz w:val="20"/>
          </w:rPr>
          <w:t>подпункте 1 пункта 4</w:t>
        </w:r>
      </w:hyperlink>
      <w:r w:rsidRPr="00CE14A8">
        <w:rPr>
          <w:sz w:val="20"/>
        </w:rPr>
        <w:t xml:space="preserve"> настоящего Порядка, в сроки, установленные главными распорядителями средств областного бюджета Ленинградской области, органами управления территориальными государственными внебюджетными фондами, но не позднее срока, установленного в </w:t>
      </w:r>
      <w:hyperlink w:anchor="P43" w:history="1">
        <w:r w:rsidRPr="00CE14A8">
          <w:rPr>
            <w:color w:val="0000FF"/>
            <w:sz w:val="20"/>
          </w:rPr>
          <w:t>абзаце первом</w:t>
        </w:r>
      </w:hyperlink>
      <w:r w:rsidRPr="00CE14A8">
        <w:rPr>
          <w:sz w:val="20"/>
        </w:rPr>
        <w:t xml:space="preserve"> настоящего пункта: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формируют планы-графики закупок после внесения проекта областного закона об областном бюджете на рассмотрение в Законодательное собрание Ленинградской области,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утверждают сформированные планы-графики закупок после их уточнения (при необходимости) и доведения до соответствующего государственного заказчика объема прав в денежном выражении на принятие </w:t>
      </w:r>
      <w:proofErr w:type="gramStart"/>
      <w:r w:rsidRPr="00CE14A8">
        <w:rPr>
          <w:sz w:val="20"/>
        </w:rPr>
        <w:t>и(</w:t>
      </w:r>
      <w:proofErr w:type="gramEnd"/>
      <w:r w:rsidRPr="00CE14A8">
        <w:rPr>
          <w:sz w:val="20"/>
        </w:rPr>
        <w:t>или) исполнение обязательств в соответствии с бюджетным законодательством Российской Федерации;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2) заказчики, указанные в </w:t>
      </w:r>
      <w:hyperlink w:anchor="P40" w:history="1">
        <w:r w:rsidRPr="00CE14A8">
          <w:rPr>
            <w:color w:val="0000FF"/>
            <w:sz w:val="20"/>
          </w:rPr>
          <w:t>подпункте 2 пункта 4</w:t>
        </w:r>
      </w:hyperlink>
      <w:r w:rsidRPr="00CE14A8">
        <w:rPr>
          <w:sz w:val="20"/>
        </w:rPr>
        <w:t xml:space="preserve"> настоящего Порядка, в сроки, установленные органами, осуществляющими функции и полномочия их учредителя, но не позднее срока, установленного в </w:t>
      </w:r>
      <w:hyperlink w:anchor="P43" w:history="1">
        <w:r w:rsidRPr="00CE14A8">
          <w:rPr>
            <w:color w:val="0000FF"/>
            <w:sz w:val="20"/>
          </w:rPr>
          <w:t>абзаце первом</w:t>
        </w:r>
      </w:hyperlink>
      <w:r w:rsidRPr="00CE14A8">
        <w:rPr>
          <w:sz w:val="20"/>
        </w:rPr>
        <w:t xml:space="preserve"> настоящего пункта: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формируют планы-графики закупок после внесения проекта областного закона об областном бюджете на рассмотрение в Законодательное собрание Ленинградской области,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утверждают планы-графики закупок после их уточнения (при необходимости) и утверждения планов финансово-хозяйственной деятельности;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3) заказчики, указанные в </w:t>
      </w:r>
      <w:hyperlink w:anchor="P41" w:history="1">
        <w:r w:rsidRPr="00CE14A8">
          <w:rPr>
            <w:color w:val="0000FF"/>
            <w:sz w:val="20"/>
          </w:rPr>
          <w:t>подпункте 3 пункта 4</w:t>
        </w:r>
      </w:hyperlink>
      <w:r w:rsidRPr="00CE14A8">
        <w:rPr>
          <w:sz w:val="20"/>
        </w:rPr>
        <w:t xml:space="preserve"> настоящего Порядка: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формируют планы-графики закупок после внесения проекта областного закона об областном бюджете на рассмотрение в Законодательное собрание Ленинградской области,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утверждают планы-графики закупок после их уточнения (при необходимости) и заключения соглашений о предоставлении субсидий;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4) заказчики, указанные в </w:t>
      </w:r>
      <w:hyperlink w:anchor="P42" w:history="1">
        <w:r w:rsidRPr="00CE14A8">
          <w:rPr>
            <w:color w:val="0000FF"/>
            <w:sz w:val="20"/>
          </w:rPr>
          <w:t>подпункте 4 пункта 4</w:t>
        </w:r>
      </w:hyperlink>
      <w:r w:rsidRPr="00CE14A8">
        <w:rPr>
          <w:sz w:val="20"/>
        </w:rPr>
        <w:t xml:space="preserve"> настоящего Порядка: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формируют планы-графики закупок после внесения проекта областного закона об областном бюджете на рассмотрение в Законодательное собрание Ленинградской области,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утверждают планы-графики закупок после их уточнения (при необходимости) и заключения </w:t>
      </w:r>
      <w:r w:rsidRPr="00CE14A8">
        <w:rPr>
          <w:sz w:val="20"/>
        </w:rPr>
        <w:lastRenderedPageBreak/>
        <w:t>соглашений о передаче указанным юридическим лицам соответствующими государственными органами, органами управления территориальными государственными внебюджетными фондами, являющимися государственными заказчиками, полномочий государственного заказчика на заключение и исполнение государственных контрактов от лица указанных органов,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6. Формирование, утверждение и ведение планов-графиков закупок заказчиками, указанными в </w:t>
      </w:r>
      <w:hyperlink w:anchor="P42" w:history="1">
        <w:r w:rsidRPr="00CE14A8">
          <w:rPr>
            <w:color w:val="0000FF"/>
            <w:sz w:val="20"/>
          </w:rPr>
          <w:t>подпункте 4 пункта 4</w:t>
        </w:r>
      </w:hyperlink>
      <w:r w:rsidRPr="00CE14A8">
        <w:rPr>
          <w:sz w:val="20"/>
        </w:rPr>
        <w:t xml:space="preserve"> настоящего Порядка, осуществляется от лица соответствующих государственных органов Ленинградской области, органов управления территориальными государственными внебюджетными фондами, передавших этим заказчикам свои полномочия.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7. </w:t>
      </w:r>
      <w:proofErr w:type="gramStart"/>
      <w:r w:rsidRPr="00CE14A8">
        <w:rPr>
          <w:sz w:val="20"/>
        </w:rPr>
        <w:t>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</w:t>
      </w:r>
      <w:proofErr w:type="gramEnd"/>
      <w:r w:rsidRPr="00CE14A8">
        <w:rPr>
          <w:sz w:val="20"/>
        </w:rPr>
        <w:t xml:space="preserve"> Федерации в соответствии со </w:t>
      </w:r>
      <w:hyperlink r:id="rId14" w:history="1">
        <w:r w:rsidRPr="00CE14A8">
          <w:rPr>
            <w:color w:val="0000FF"/>
            <w:sz w:val="20"/>
          </w:rPr>
          <w:t>статьей 111</w:t>
        </w:r>
      </w:hyperlink>
      <w:r w:rsidRPr="00CE14A8">
        <w:rPr>
          <w:sz w:val="20"/>
        </w:rPr>
        <w:t xml:space="preserve"> Федерального закона N 44-ФЗ.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8. </w:t>
      </w:r>
      <w:proofErr w:type="gramStart"/>
      <w:r w:rsidRPr="00CE14A8">
        <w:rPr>
          <w:sz w:val="20"/>
        </w:rPr>
        <w:t xml:space="preserve"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15" w:history="1">
        <w:r w:rsidRPr="00CE14A8">
          <w:rPr>
            <w:color w:val="0000FF"/>
            <w:sz w:val="20"/>
          </w:rPr>
          <w:t>законом</w:t>
        </w:r>
      </w:hyperlink>
      <w:r w:rsidRPr="00CE14A8">
        <w:rPr>
          <w:sz w:val="20"/>
        </w:rPr>
        <w:t xml:space="preserve"> N 44-ФЗ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</w:t>
      </w:r>
      <w:proofErr w:type="gramEnd"/>
      <w:r w:rsidRPr="00CE14A8">
        <w:rPr>
          <w:sz w:val="20"/>
        </w:rPr>
        <w:t>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9. В случае если период осуществления закупки, включаемой в план-график закупок заказчиков, указанных в </w:t>
      </w:r>
      <w:hyperlink w:anchor="P38" w:history="1">
        <w:r w:rsidRPr="00CE14A8">
          <w:rPr>
            <w:color w:val="0000FF"/>
            <w:sz w:val="20"/>
          </w:rPr>
          <w:t>пункте 4</w:t>
        </w:r>
      </w:hyperlink>
      <w:r w:rsidRPr="00CE14A8">
        <w:rPr>
          <w:sz w:val="20"/>
        </w:rPr>
        <w:t xml:space="preserve"> настоящего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10. Заказчики, указанные в </w:t>
      </w:r>
      <w:hyperlink w:anchor="P38" w:history="1">
        <w:r w:rsidRPr="00CE14A8">
          <w:rPr>
            <w:color w:val="0000FF"/>
            <w:sz w:val="20"/>
          </w:rPr>
          <w:t>пункте 4</w:t>
        </w:r>
      </w:hyperlink>
      <w:r w:rsidRPr="00CE14A8">
        <w:rPr>
          <w:sz w:val="20"/>
        </w:rPr>
        <w:t xml:space="preserve"> настоящего Порядка, ведут планы-графики закупок в соответствии с положениями Федерального </w:t>
      </w:r>
      <w:hyperlink r:id="rId16" w:history="1">
        <w:r w:rsidRPr="00CE14A8">
          <w:rPr>
            <w:color w:val="0000FF"/>
            <w:sz w:val="20"/>
          </w:rPr>
          <w:t>закона</w:t>
        </w:r>
      </w:hyperlink>
      <w:r w:rsidRPr="00CE14A8">
        <w:rPr>
          <w:sz w:val="20"/>
        </w:rPr>
        <w:t xml:space="preserve"> N 44-ФЗ и настоящим Порядком. 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1) изменение объема </w:t>
      </w:r>
      <w:proofErr w:type="gramStart"/>
      <w:r w:rsidRPr="00CE14A8">
        <w:rPr>
          <w:sz w:val="20"/>
        </w:rPr>
        <w:t>и(</w:t>
      </w:r>
      <w:proofErr w:type="gramEnd"/>
      <w:r w:rsidRPr="00CE14A8">
        <w:rPr>
          <w:sz w:val="20"/>
        </w:rPr>
        <w:t>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2) изменение планируемой даты начала осуществления закупки, сроков </w:t>
      </w:r>
      <w:proofErr w:type="gramStart"/>
      <w:r w:rsidRPr="00CE14A8">
        <w:rPr>
          <w:sz w:val="20"/>
        </w:rPr>
        <w:t>и(</w:t>
      </w:r>
      <w:proofErr w:type="gramEnd"/>
      <w:r w:rsidRPr="00CE14A8">
        <w:rPr>
          <w:sz w:val="20"/>
        </w:rPr>
        <w:t>или) периодичности приобретения товаров, выполнения работ, оказания услуг, способа определения поставщика (подрядчика, исполнителя), этапов оплаты и(или) размера аванса, срока исполнения контракта;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3) отмена заказчиком закупки, предусмотренной планом-графиком закупок;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4)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5) выдача предписания органами контроля, определенными </w:t>
      </w:r>
      <w:hyperlink r:id="rId17" w:history="1">
        <w:r w:rsidRPr="00CE14A8">
          <w:rPr>
            <w:color w:val="0000FF"/>
            <w:sz w:val="20"/>
          </w:rPr>
          <w:t>статьей 99</w:t>
        </w:r>
      </w:hyperlink>
      <w:r w:rsidRPr="00CE14A8">
        <w:rPr>
          <w:sz w:val="20"/>
        </w:rPr>
        <w:t xml:space="preserve"> Федерального закона N 44-ФЗ, в том числе об аннулировании процедуры определения поставщиков (подрядчиков, исполнителей);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6) реализация решения, принятого заказчиком по итогам обязательного общественного обсуждения закупки;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7) возникновение обстоятельств, предвидеть которые на дату утверждения плана-графика закупок было невозможно;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8) повторное осуществление закупки в случаях, предусмотренных Федеральным </w:t>
      </w:r>
      <w:hyperlink r:id="rId18" w:history="1">
        <w:r w:rsidRPr="00CE14A8">
          <w:rPr>
            <w:color w:val="0000FF"/>
            <w:sz w:val="20"/>
          </w:rPr>
          <w:t>законом</w:t>
        </w:r>
      </w:hyperlink>
      <w:r w:rsidRPr="00CE14A8">
        <w:rPr>
          <w:sz w:val="20"/>
        </w:rPr>
        <w:t xml:space="preserve"> N 44-ФЗ;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proofErr w:type="gramStart"/>
      <w:r w:rsidRPr="00CE14A8">
        <w:rPr>
          <w:sz w:val="20"/>
        </w:rPr>
        <w:t xml:space="preserve">9) устранение заказчиком выявленных Комитетом государственного заказа Ленинградской области нарушений законодательства Российской Федерации в сфере закупок при рассмотрении обращения заказчика, направленного в соответствии с </w:t>
      </w:r>
      <w:hyperlink r:id="rId19" w:history="1">
        <w:r w:rsidRPr="00CE14A8">
          <w:rPr>
            <w:color w:val="0000FF"/>
            <w:sz w:val="20"/>
          </w:rPr>
          <w:t>Порядком</w:t>
        </w:r>
      </w:hyperlink>
      <w:r w:rsidRPr="00CE14A8">
        <w:rPr>
          <w:sz w:val="20"/>
        </w:rPr>
        <w:t xml:space="preserve"> взаимодействия органа, уполномоченного на определение поставщиков (подрядчиков, исполнителей) для заказчиков, с заказчиками Ленинградской области, муниципальными заказчиками, утвержденным постановлением Правительства Ленинградской области от 27 декабря 2013 года N 530, которое влечет за собой изменение информации о</w:t>
      </w:r>
      <w:proofErr w:type="gramEnd"/>
      <w:r w:rsidRPr="00CE14A8">
        <w:rPr>
          <w:sz w:val="20"/>
        </w:rPr>
        <w:t xml:space="preserve"> закупке, включенной в план-график закупок.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11. Внесение изменений в план-график закупок по каждому объекту закупки осуществляется не </w:t>
      </w:r>
      <w:proofErr w:type="gramStart"/>
      <w:r w:rsidRPr="00CE14A8">
        <w:rPr>
          <w:sz w:val="20"/>
        </w:rPr>
        <w:t>позднее</w:t>
      </w:r>
      <w:proofErr w:type="gramEnd"/>
      <w:r w:rsidRPr="00CE14A8">
        <w:rPr>
          <w:sz w:val="20"/>
        </w:rPr>
        <w:t xml:space="preserve"> чем за 10 дней до дня размещения в единой информационной системе в сфере закупок,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 извещения об </w:t>
      </w:r>
      <w:proofErr w:type="gramStart"/>
      <w:r w:rsidRPr="00CE14A8">
        <w:rPr>
          <w:sz w:val="20"/>
        </w:rPr>
        <w:t xml:space="preserve">осуществлении закупки, направления приглашения принять участие в определении поставщика (подрядчика, исполнителя), за </w:t>
      </w:r>
      <w:r w:rsidRPr="00CE14A8">
        <w:rPr>
          <w:sz w:val="20"/>
        </w:rPr>
        <w:lastRenderedPageBreak/>
        <w:t xml:space="preserve">исключением случая, указанного в </w:t>
      </w:r>
      <w:hyperlink w:anchor="P71" w:history="1">
        <w:r w:rsidRPr="00CE14A8">
          <w:rPr>
            <w:color w:val="0000FF"/>
            <w:sz w:val="20"/>
          </w:rPr>
          <w:t>пункте 12</w:t>
        </w:r>
      </w:hyperlink>
      <w:r w:rsidRPr="00CE14A8">
        <w:rPr>
          <w:sz w:val="20"/>
        </w:rPr>
        <w:t xml:space="preserve"> настоящего Порядка, а в случае, если в соответствии с Федеральным </w:t>
      </w:r>
      <w:hyperlink r:id="rId20" w:history="1">
        <w:r w:rsidRPr="00CE14A8">
          <w:rPr>
            <w:color w:val="0000FF"/>
            <w:sz w:val="20"/>
          </w:rPr>
          <w:t>законом</w:t>
        </w:r>
      </w:hyperlink>
      <w:r w:rsidRPr="00CE14A8">
        <w:rPr>
          <w:sz w:val="20"/>
        </w:rPr>
        <w:t xml:space="preserve"> N 44-ФЗ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  <w:proofErr w:type="gramEnd"/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bookmarkStart w:id="7" w:name="P71"/>
      <w:bookmarkEnd w:id="7"/>
      <w:r w:rsidRPr="00CE14A8">
        <w:rPr>
          <w:sz w:val="20"/>
        </w:rPr>
        <w:t xml:space="preserve">12. </w:t>
      </w:r>
      <w:proofErr w:type="gramStart"/>
      <w:r w:rsidRPr="00CE14A8">
        <w:rPr>
          <w:sz w:val="20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21" w:history="1">
        <w:r w:rsidRPr="00CE14A8">
          <w:rPr>
            <w:color w:val="0000FF"/>
            <w:sz w:val="20"/>
          </w:rPr>
          <w:t>статьей 82</w:t>
        </w:r>
      </w:hyperlink>
      <w:r w:rsidRPr="00CE14A8">
        <w:rPr>
          <w:sz w:val="20"/>
        </w:rPr>
        <w:t xml:space="preserve"> Федерального закона N 44-ФЗ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22" w:history="1">
        <w:r w:rsidRPr="00CE14A8">
          <w:rPr>
            <w:color w:val="0000FF"/>
            <w:sz w:val="20"/>
          </w:rPr>
          <w:t>пунктами</w:t>
        </w:r>
        <w:proofErr w:type="gramEnd"/>
        <w:r w:rsidRPr="00CE14A8">
          <w:rPr>
            <w:color w:val="0000FF"/>
            <w:sz w:val="20"/>
          </w:rPr>
          <w:t xml:space="preserve"> 9</w:t>
        </w:r>
      </w:hyperlink>
      <w:r w:rsidRPr="00CE14A8">
        <w:rPr>
          <w:sz w:val="20"/>
        </w:rPr>
        <w:t xml:space="preserve"> и </w:t>
      </w:r>
      <w:hyperlink r:id="rId23" w:history="1">
        <w:r w:rsidRPr="00CE14A8">
          <w:rPr>
            <w:color w:val="0000FF"/>
            <w:sz w:val="20"/>
          </w:rPr>
          <w:t>28 части 1 статьи 93</w:t>
        </w:r>
      </w:hyperlink>
      <w:r w:rsidRPr="00CE14A8">
        <w:rPr>
          <w:sz w:val="20"/>
        </w:rPr>
        <w:t xml:space="preserve"> Федерального закона N 44-ФЗ - не </w:t>
      </w:r>
      <w:proofErr w:type="gramStart"/>
      <w:r w:rsidRPr="00CE14A8">
        <w:rPr>
          <w:sz w:val="20"/>
        </w:rPr>
        <w:t>позднее</w:t>
      </w:r>
      <w:proofErr w:type="gramEnd"/>
      <w:r w:rsidRPr="00CE14A8">
        <w:rPr>
          <w:sz w:val="20"/>
        </w:rPr>
        <w:t xml:space="preserve"> чем за один день до даты заключения контракта.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13. План-график закупок содержит приложения, включающие обоснования в отношении каждого объекта закупки, подготовленные в порядке, установленном Правительством Российской Федерации в соответствии с </w:t>
      </w:r>
      <w:hyperlink r:id="rId24" w:history="1">
        <w:r w:rsidRPr="00CE14A8">
          <w:rPr>
            <w:color w:val="0000FF"/>
            <w:sz w:val="20"/>
          </w:rPr>
          <w:t>частью 7 статьи 18</w:t>
        </w:r>
      </w:hyperlink>
      <w:r w:rsidRPr="00CE14A8">
        <w:rPr>
          <w:sz w:val="20"/>
        </w:rPr>
        <w:t xml:space="preserve"> Федерального закона N 44-ФЗ, в том числе: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CE14A8">
        <w:rPr>
          <w:sz w:val="20"/>
        </w:rPr>
        <w:t>определяемых</w:t>
      </w:r>
      <w:proofErr w:type="gramEnd"/>
      <w:r w:rsidRPr="00CE14A8">
        <w:rPr>
          <w:sz w:val="20"/>
        </w:rPr>
        <w:t xml:space="preserve"> в соответствии со </w:t>
      </w:r>
      <w:hyperlink r:id="rId25" w:history="1">
        <w:r w:rsidRPr="00CE14A8">
          <w:rPr>
            <w:color w:val="0000FF"/>
            <w:sz w:val="20"/>
          </w:rPr>
          <w:t>статьей 22</w:t>
        </w:r>
      </w:hyperlink>
      <w:r w:rsidRPr="00CE14A8">
        <w:rPr>
          <w:sz w:val="20"/>
        </w:rPr>
        <w:t xml:space="preserve"> Федерального закона N 44-ФЗ;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 xml:space="preserve">обоснование способа определения поставщика (подрядчика, исполнителя) в соответствии с </w:t>
      </w:r>
      <w:hyperlink r:id="rId26" w:history="1">
        <w:r w:rsidRPr="00CE14A8">
          <w:rPr>
            <w:color w:val="0000FF"/>
            <w:sz w:val="20"/>
          </w:rPr>
          <w:t>главой 3</w:t>
        </w:r>
      </w:hyperlink>
      <w:r w:rsidRPr="00CE14A8">
        <w:rPr>
          <w:sz w:val="20"/>
        </w:rPr>
        <w:t xml:space="preserve"> Федерального закона N 44-ФЗ, в том числе дополнительные требования к участникам закупки (при наличии таких требований), установленные в соответствии с </w:t>
      </w:r>
      <w:hyperlink r:id="rId27" w:history="1">
        <w:r w:rsidRPr="00CE14A8">
          <w:rPr>
            <w:color w:val="0000FF"/>
            <w:sz w:val="20"/>
          </w:rPr>
          <w:t>частью 2 статьи 31</w:t>
        </w:r>
      </w:hyperlink>
      <w:r w:rsidRPr="00CE14A8">
        <w:rPr>
          <w:sz w:val="20"/>
        </w:rPr>
        <w:t xml:space="preserve"> Федерального закона N 44-ФЗ.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14. Включаемая в план-график закупок информация должна соответствовать показателям плана закупок, в том числе: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r w:rsidRPr="00CE14A8">
        <w:rPr>
          <w:sz w:val="20"/>
        </w:rPr>
        <w:t>а)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CE14A8" w:rsidRPr="00CE14A8" w:rsidRDefault="00CE14A8">
      <w:pPr>
        <w:pStyle w:val="ConsPlusNormal"/>
        <w:ind w:firstLine="540"/>
        <w:jc w:val="both"/>
        <w:rPr>
          <w:sz w:val="20"/>
        </w:rPr>
      </w:pPr>
      <w:proofErr w:type="gramStart"/>
      <w:r w:rsidRPr="00CE14A8">
        <w:rPr>
          <w:sz w:val="20"/>
        </w:rPr>
        <w:t>б)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CE14A8" w:rsidRPr="00CE14A8" w:rsidRDefault="00CE14A8">
      <w:pPr>
        <w:pStyle w:val="ConsPlusNormal"/>
        <w:jc w:val="both"/>
        <w:rPr>
          <w:sz w:val="20"/>
        </w:rPr>
      </w:pPr>
    </w:p>
    <w:p w:rsidR="00CE14A8" w:rsidRPr="00CE14A8" w:rsidRDefault="00CE14A8">
      <w:pPr>
        <w:pStyle w:val="ConsPlusNormal"/>
        <w:jc w:val="both"/>
        <w:rPr>
          <w:sz w:val="20"/>
        </w:rPr>
      </w:pPr>
    </w:p>
    <w:p w:rsidR="00A009B8" w:rsidRPr="00CE14A8" w:rsidRDefault="00A009B8">
      <w:pPr>
        <w:rPr>
          <w:sz w:val="20"/>
          <w:szCs w:val="20"/>
        </w:rPr>
      </w:pPr>
      <w:bookmarkStart w:id="8" w:name="_GoBack"/>
      <w:bookmarkEnd w:id="8"/>
    </w:p>
    <w:sectPr w:rsidR="00A009B8" w:rsidRPr="00CE14A8" w:rsidSect="00597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4A8"/>
    <w:rsid w:val="00A009B8"/>
    <w:rsid w:val="00CE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1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14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1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14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42C1AD73EB8D09E7F8120388B89867562F64DC926D97BF781B321418E563E6A443D0473B69F9ACj0OBM" TargetMode="External"/><Relationship Id="rId13" Type="http://schemas.openxmlformats.org/officeDocument/2006/relationships/hyperlink" Target="consultantplus://offline/ref=A442C1AD73EB8D09E7F80D129DB89867562160DA9E6897BF781B321418E563E6A443D0473B69FAA4j0OBM" TargetMode="External"/><Relationship Id="rId18" Type="http://schemas.openxmlformats.org/officeDocument/2006/relationships/hyperlink" Target="consultantplus://offline/ref=A442C1AD73EB8D09E7F80D129DB89867562162DD966B97BF781B321418jEO5M" TargetMode="External"/><Relationship Id="rId26" Type="http://schemas.openxmlformats.org/officeDocument/2006/relationships/hyperlink" Target="consultantplus://offline/ref=A442C1AD73EB8D09E7F80D129DB89867562162DD966B97BF781B321418E563E6A443D0473B69F9A2j0O1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42C1AD73EB8D09E7F80D129DB89867562162DD966B97BF781B321418E563E6A443D0473B68FBA3j0O6M" TargetMode="External"/><Relationship Id="rId7" Type="http://schemas.openxmlformats.org/officeDocument/2006/relationships/hyperlink" Target="consultantplus://offline/ref=A442C1AD73EB8D09E7F8120388B89867562C68DA906997BF781B321418jEO5M" TargetMode="External"/><Relationship Id="rId12" Type="http://schemas.openxmlformats.org/officeDocument/2006/relationships/hyperlink" Target="consultantplus://offline/ref=A442C1AD73EB8D09E7F80D129DB89867562162DD966B97BF781B321418E563E6A443D04Fj3O9M" TargetMode="External"/><Relationship Id="rId17" Type="http://schemas.openxmlformats.org/officeDocument/2006/relationships/hyperlink" Target="consultantplus://offline/ref=A442C1AD73EB8D09E7F80D129DB89867562162DD966B97BF781B321418E563E6A443D0473B68F8A3j0O4M" TargetMode="External"/><Relationship Id="rId25" Type="http://schemas.openxmlformats.org/officeDocument/2006/relationships/hyperlink" Target="consultantplus://offline/ref=A442C1AD73EB8D09E7F80D129DB89867562162DD966B97BF781B321418E563E6A443D0473B69F9A5j0OA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442C1AD73EB8D09E7F80D129DB89867562162DD966B97BF781B321418jEO5M" TargetMode="External"/><Relationship Id="rId20" Type="http://schemas.openxmlformats.org/officeDocument/2006/relationships/hyperlink" Target="consultantplus://offline/ref=A442C1AD73EB8D09E7F80D129DB89867562162DD966B97BF781B321418jEO5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42C1AD73EB8D09E7F80D129DB89867562160DA9E6897BF781B321418E563E6A443D0473B69FBA5j0O6M" TargetMode="External"/><Relationship Id="rId11" Type="http://schemas.openxmlformats.org/officeDocument/2006/relationships/hyperlink" Target="consultantplus://offline/ref=A442C1AD73EB8D09E7F80D129DB89867562162DD966B97BF781B321418E563E6A443D0j4OFM" TargetMode="External"/><Relationship Id="rId24" Type="http://schemas.openxmlformats.org/officeDocument/2006/relationships/hyperlink" Target="consultantplus://offline/ref=A442C1AD73EB8D09E7F80D129DB89867562162DD966B97BF781B321418E563E6A443D0473B69FAA3j0O0M" TargetMode="External"/><Relationship Id="rId5" Type="http://schemas.openxmlformats.org/officeDocument/2006/relationships/hyperlink" Target="consultantplus://offline/ref=A442C1AD73EB8D09E7F80D129DB89867562162DD966B97BF781B321418E563E6A443D0473B69F9A4j0O0M" TargetMode="External"/><Relationship Id="rId15" Type="http://schemas.openxmlformats.org/officeDocument/2006/relationships/hyperlink" Target="consultantplus://offline/ref=A442C1AD73EB8D09E7F80D129DB89867562162DD966B97BF781B321418jEO5M" TargetMode="External"/><Relationship Id="rId23" Type="http://schemas.openxmlformats.org/officeDocument/2006/relationships/hyperlink" Target="consultantplus://offline/ref=A442C1AD73EB8D09E7F80D129DB89867562162DD966B97BF781B321418E563E6A443D0473B68F9ACj0O7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442C1AD73EB8D09E7F80D129DB89867562162DD966B97BF781B321418E563E6A443D04Fj3O9M" TargetMode="External"/><Relationship Id="rId19" Type="http://schemas.openxmlformats.org/officeDocument/2006/relationships/hyperlink" Target="consultantplus://offline/ref=A442C1AD73EB8D09E7F8120388B89867562F64DC926D97BF781B321418E563E6A443D0473B69F9ACj0O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42C1AD73EB8D09E7F80D129DB89867562162DD966B97BF781B321418E563E6A443D0473B69FAA6j0O6M" TargetMode="External"/><Relationship Id="rId14" Type="http://schemas.openxmlformats.org/officeDocument/2006/relationships/hyperlink" Target="consultantplus://offline/ref=A442C1AD73EB8D09E7F80D129DB89867562162DD966B97BF781B321418E563E6A443D0473B68FDA4j0O4M" TargetMode="External"/><Relationship Id="rId22" Type="http://schemas.openxmlformats.org/officeDocument/2006/relationships/hyperlink" Target="consultantplus://offline/ref=A442C1AD73EB8D09E7F80D129DB89867562162DD966B97BF781B321418E563E6A443D0473B68FCACj0O3M" TargetMode="External"/><Relationship Id="rId27" Type="http://schemas.openxmlformats.org/officeDocument/2006/relationships/hyperlink" Target="consultantplus://offline/ref=A442C1AD73EB8D09E7F80D129DB89867562162DD966B97BF781B321418E563E6A443D0473B69F8A0j0O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2748</Words>
  <Characters>15667</Characters>
  <Application>Microsoft Office Word</Application>
  <DocSecurity>0</DocSecurity>
  <Lines>130</Lines>
  <Paragraphs>36</Paragraphs>
  <ScaleCrop>false</ScaleCrop>
  <Company/>
  <LinksUpToDate>false</LinksUpToDate>
  <CharactersWithSpaces>18379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Сергеевна ОЛЕЙНИК</dc:creator>
  <cp:lastModifiedBy>Инна Сергеевна ОЛЕЙНИК</cp:lastModifiedBy>
  <cp:revision>1</cp:revision>
  <dcterms:created xsi:type="dcterms:W3CDTF">2016-01-12T12:14:00Z</dcterms:created>
  <dcterms:modified xsi:type="dcterms:W3CDTF">2016-01-12T12:15:00Z</dcterms:modified>
</cp:coreProperties>
</file>