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199" w:rsidRPr="001A3CC7" w:rsidRDefault="001A3CC7" w:rsidP="00C61199">
      <w:r>
        <w:rPr>
          <w:rFonts w:ascii="Times New Roman" w:hAnsi="Times New Roman"/>
          <w:noProof/>
          <w:color w:val="000000"/>
          <w:sz w:val="24"/>
          <w:szCs w:val="24"/>
          <w:lang w:eastAsia="ru-RU"/>
        </w:rPr>
        <mc:AlternateContent>
          <mc:Choice Requires="wps">
            <w:drawing>
              <wp:anchor distT="0" distB="0" distL="114300" distR="114300" simplePos="0" relativeHeight="251659264" behindDoc="0" locked="0" layoutInCell="1" allowOverlap="1">
                <wp:simplePos x="0" y="0"/>
                <wp:positionH relativeFrom="column">
                  <wp:posOffset>3510915</wp:posOffset>
                </wp:positionH>
                <wp:positionV relativeFrom="paragraph">
                  <wp:posOffset>-227330</wp:posOffset>
                </wp:positionV>
                <wp:extent cx="2657475" cy="1724025"/>
                <wp:effectExtent l="0" t="0" r="9525" b="9525"/>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57475" cy="17240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9299B" w:rsidRPr="0079299B" w:rsidRDefault="0079299B" w:rsidP="0079299B">
                            <w:pPr>
                              <w:rPr>
                                <w:rFonts w:ascii="Times New Roman" w:hAnsi="Times New Roman"/>
                                <w:bCs/>
                                <w:sz w:val="24"/>
                                <w:szCs w:val="24"/>
                              </w:rPr>
                            </w:pPr>
                            <w:r w:rsidRPr="0079299B">
                              <w:rPr>
                                <w:rFonts w:ascii="Times New Roman" w:hAnsi="Times New Roman"/>
                                <w:bCs/>
                                <w:sz w:val="24"/>
                                <w:szCs w:val="24"/>
                              </w:rPr>
                              <w:t>УТВЕРЖДАЮ:</w:t>
                            </w:r>
                          </w:p>
                          <w:p w:rsidR="0079299B" w:rsidRPr="0079299B" w:rsidRDefault="0079299B" w:rsidP="0079299B">
                            <w:pPr>
                              <w:rPr>
                                <w:rFonts w:ascii="Times New Roman" w:hAnsi="Times New Roman"/>
                                <w:bCs/>
                                <w:sz w:val="24"/>
                                <w:szCs w:val="24"/>
                              </w:rPr>
                            </w:pPr>
                            <w:proofErr w:type="spellStart"/>
                            <w:r w:rsidRPr="0079299B">
                              <w:rPr>
                                <w:rFonts w:ascii="Times New Roman" w:hAnsi="Times New Roman"/>
                                <w:bCs/>
                                <w:sz w:val="24"/>
                                <w:szCs w:val="24"/>
                              </w:rPr>
                              <w:t>И.о</w:t>
                            </w:r>
                            <w:proofErr w:type="spellEnd"/>
                            <w:r w:rsidRPr="0079299B">
                              <w:rPr>
                                <w:rFonts w:ascii="Times New Roman" w:hAnsi="Times New Roman"/>
                                <w:bCs/>
                                <w:sz w:val="24"/>
                                <w:szCs w:val="24"/>
                              </w:rPr>
                              <w:t>. главы администрации МО «Выборгский район» Ленинградской области»</w:t>
                            </w:r>
                          </w:p>
                          <w:p w:rsidR="0079299B" w:rsidRPr="0079299B" w:rsidRDefault="0079299B" w:rsidP="0079299B">
                            <w:pPr>
                              <w:rPr>
                                <w:rFonts w:ascii="Times New Roman" w:hAnsi="Times New Roman"/>
                                <w:bCs/>
                                <w:sz w:val="24"/>
                                <w:szCs w:val="24"/>
                              </w:rPr>
                            </w:pPr>
                            <w:r w:rsidRPr="0079299B">
                              <w:rPr>
                                <w:rFonts w:ascii="Times New Roman" w:hAnsi="Times New Roman"/>
                                <w:bCs/>
                                <w:sz w:val="24"/>
                                <w:szCs w:val="24"/>
                              </w:rPr>
                              <w:t xml:space="preserve">____________/ В. А. </w:t>
                            </w:r>
                            <w:proofErr w:type="spellStart"/>
                            <w:r w:rsidRPr="0079299B">
                              <w:rPr>
                                <w:rFonts w:ascii="Times New Roman" w:hAnsi="Times New Roman"/>
                                <w:bCs/>
                                <w:sz w:val="24"/>
                                <w:szCs w:val="24"/>
                              </w:rPr>
                              <w:t>Рошкович</w:t>
                            </w:r>
                            <w:proofErr w:type="spellEnd"/>
                            <w:r w:rsidRPr="0079299B">
                              <w:rPr>
                                <w:rFonts w:ascii="Times New Roman" w:hAnsi="Times New Roman"/>
                                <w:bCs/>
                                <w:sz w:val="24"/>
                                <w:szCs w:val="24"/>
                              </w:rPr>
                              <w:t xml:space="preserve"> /</w:t>
                            </w:r>
                          </w:p>
                          <w:p w:rsidR="007E658A" w:rsidRDefault="0079299B" w:rsidP="0079299B">
                            <w:r w:rsidRPr="0079299B">
                              <w:rPr>
                                <w:rFonts w:ascii="Times New Roman" w:hAnsi="Times New Roman"/>
                                <w:bCs/>
                                <w:sz w:val="24"/>
                                <w:szCs w:val="24"/>
                              </w:rPr>
                              <w:t>«16» октября 2017 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276.45pt;margin-top:-17.9pt;width:209.25pt;height:13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" fillcolor="white [3201]" stroked="f" strokeweight=".5pt">
                <v:path arrowok="t"/>
                <v:textbox>
                  <w:txbxContent>
                    <w:p w:rsidR="0079299B" w:rsidRPr="0079299B" w:rsidRDefault="0079299B" w:rsidP="0079299B">
                      <w:pPr>
                        <w:rPr>
                          <w:rFonts w:ascii="Times New Roman" w:hAnsi="Times New Roman"/>
                          <w:bCs/>
                          <w:sz w:val="24"/>
                          <w:szCs w:val="24"/>
                        </w:rPr>
                      </w:pPr>
                      <w:r w:rsidRPr="0079299B">
                        <w:rPr>
                          <w:rFonts w:ascii="Times New Roman" w:hAnsi="Times New Roman"/>
                          <w:bCs/>
                          <w:sz w:val="24"/>
                          <w:szCs w:val="24"/>
                        </w:rPr>
                        <w:t>УТВЕРЖДАЮ:</w:t>
                      </w:r>
                    </w:p>
                    <w:p w:rsidR="0079299B" w:rsidRPr="0079299B" w:rsidRDefault="0079299B" w:rsidP="0079299B">
                      <w:pPr>
                        <w:rPr>
                          <w:rFonts w:ascii="Times New Roman" w:hAnsi="Times New Roman"/>
                          <w:bCs/>
                          <w:sz w:val="24"/>
                          <w:szCs w:val="24"/>
                        </w:rPr>
                      </w:pPr>
                      <w:proofErr w:type="spellStart"/>
                      <w:r w:rsidRPr="0079299B">
                        <w:rPr>
                          <w:rFonts w:ascii="Times New Roman" w:hAnsi="Times New Roman"/>
                          <w:bCs/>
                          <w:sz w:val="24"/>
                          <w:szCs w:val="24"/>
                        </w:rPr>
                        <w:t>И.о</w:t>
                      </w:r>
                      <w:proofErr w:type="spellEnd"/>
                      <w:r w:rsidRPr="0079299B">
                        <w:rPr>
                          <w:rFonts w:ascii="Times New Roman" w:hAnsi="Times New Roman"/>
                          <w:bCs/>
                          <w:sz w:val="24"/>
                          <w:szCs w:val="24"/>
                        </w:rPr>
                        <w:t>. главы администрации МО «Выборгский район» Ленинградской области»</w:t>
                      </w:r>
                    </w:p>
                    <w:p w:rsidR="0079299B" w:rsidRPr="0079299B" w:rsidRDefault="0079299B" w:rsidP="0079299B">
                      <w:pPr>
                        <w:rPr>
                          <w:rFonts w:ascii="Times New Roman" w:hAnsi="Times New Roman"/>
                          <w:bCs/>
                          <w:sz w:val="24"/>
                          <w:szCs w:val="24"/>
                        </w:rPr>
                      </w:pPr>
                      <w:r w:rsidRPr="0079299B">
                        <w:rPr>
                          <w:rFonts w:ascii="Times New Roman" w:hAnsi="Times New Roman"/>
                          <w:bCs/>
                          <w:sz w:val="24"/>
                          <w:szCs w:val="24"/>
                        </w:rPr>
                        <w:t xml:space="preserve">____________/ В. А. </w:t>
                      </w:r>
                      <w:proofErr w:type="spellStart"/>
                      <w:r w:rsidRPr="0079299B">
                        <w:rPr>
                          <w:rFonts w:ascii="Times New Roman" w:hAnsi="Times New Roman"/>
                          <w:bCs/>
                          <w:sz w:val="24"/>
                          <w:szCs w:val="24"/>
                        </w:rPr>
                        <w:t>Рошкович</w:t>
                      </w:r>
                      <w:proofErr w:type="spellEnd"/>
                      <w:r w:rsidRPr="0079299B">
                        <w:rPr>
                          <w:rFonts w:ascii="Times New Roman" w:hAnsi="Times New Roman"/>
                          <w:bCs/>
                          <w:sz w:val="24"/>
                          <w:szCs w:val="24"/>
                        </w:rPr>
                        <w:t xml:space="preserve"> /</w:t>
                      </w:r>
                    </w:p>
                    <w:p w:rsidR="007E658A" w:rsidRDefault="0079299B" w:rsidP="0079299B">
                      <w:r w:rsidRPr="0079299B">
                        <w:rPr>
                          <w:rFonts w:ascii="Times New Roman" w:hAnsi="Times New Roman"/>
                          <w:bCs/>
                          <w:sz w:val="24"/>
                          <w:szCs w:val="24"/>
                        </w:rPr>
                        <w:t>«16» октября 2017 г.</w:t>
                      </w:r>
                    </w:p>
                  </w:txbxContent>
                </v:textbox>
              </v:shape>
            </w:pict>
          </mc:Fallback>
        </mc:AlternateContent>
      </w:r>
    </w:p>
    <w:p w:rsidR="00C61199" w:rsidRPr="001A3CC7" w:rsidRDefault="00C61199" w:rsidP="00C61199"/>
    <w:p w:rsidR="00C61199" w:rsidRPr="001A3CC7" w:rsidRDefault="00C61199" w:rsidP="00C61199"/>
    <w:p w:rsidR="00563BBF" w:rsidRPr="001A3CC7" w:rsidRDefault="00563BBF" w:rsidP="00C61199"/>
    <w:p w:rsidR="00563BBF" w:rsidRPr="001A3CC7" w:rsidRDefault="00563BBF" w:rsidP="00C61199">
      <w:bookmarkStart w:id="0" w:name="_GoBack"/>
      <w:bookmarkEnd w:id="0"/>
    </w:p>
    <w:p w:rsidR="00C61199" w:rsidRPr="001A3CC7" w:rsidRDefault="00C61199" w:rsidP="00C61199"/>
    <w:p w:rsidR="004801A0" w:rsidRDefault="004801A0" w:rsidP="00A77CEF">
      <w:pPr>
        <w:pStyle w:val="a3"/>
        <w:widowControl w:val="0"/>
        <w:tabs>
          <w:tab w:val="left" w:pos="284"/>
        </w:tabs>
        <w:spacing w:after="0" w:line="240" w:lineRule="auto"/>
        <w:jc w:val="center"/>
        <w:rPr>
          <w:rFonts w:ascii="Times New Roman" w:hAnsi="Times New Roman" w:cs="Times New Roman"/>
          <w:b/>
          <w:sz w:val="32"/>
          <w:szCs w:val="32"/>
        </w:rPr>
      </w:pPr>
    </w:p>
    <w:p w:rsidR="00A77CEF" w:rsidRPr="00A77CEF" w:rsidRDefault="00A77CEF" w:rsidP="00A77CEF">
      <w:pPr>
        <w:pStyle w:val="a3"/>
        <w:widowControl w:val="0"/>
        <w:tabs>
          <w:tab w:val="left" w:pos="284"/>
        </w:tabs>
        <w:spacing w:after="0" w:line="240" w:lineRule="auto"/>
        <w:jc w:val="center"/>
        <w:rPr>
          <w:rFonts w:ascii="Times New Roman" w:hAnsi="Times New Roman" w:cs="Times New Roman"/>
          <w:b/>
          <w:sz w:val="32"/>
          <w:szCs w:val="32"/>
        </w:rPr>
      </w:pPr>
      <w:r w:rsidRPr="00A77CEF">
        <w:rPr>
          <w:rFonts w:ascii="Times New Roman" w:hAnsi="Times New Roman" w:cs="Times New Roman"/>
          <w:b/>
          <w:sz w:val="32"/>
          <w:szCs w:val="32"/>
        </w:rPr>
        <w:t>ДОКУМЕНТАЦИЯ ОБ ЭЛЕКТРОННОМ АУКЦИОНЕ</w:t>
      </w:r>
    </w:p>
    <w:p w:rsidR="00A77CEF" w:rsidRPr="00A77CEF" w:rsidRDefault="00A77CEF" w:rsidP="00A77CEF">
      <w:pPr>
        <w:pStyle w:val="a3"/>
        <w:widowControl w:val="0"/>
        <w:tabs>
          <w:tab w:val="left" w:pos="284"/>
        </w:tabs>
        <w:spacing w:after="0" w:line="240" w:lineRule="auto"/>
        <w:jc w:val="center"/>
        <w:rPr>
          <w:rFonts w:ascii="Times New Roman" w:hAnsi="Times New Roman" w:cs="Times New Roman"/>
          <w:b/>
          <w:sz w:val="32"/>
          <w:szCs w:val="32"/>
        </w:rPr>
      </w:pPr>
      <w:r w:rsidRPr="00A77CEF">
        <w:rPr>
          <w:rFonts w:ascii="Times New Roman" w:hAnsi="Times New Roman" w:cs="Times New Roman"/>
          <w:b/>
          <w:sz w:val="32"/>
          <w:szCs w:val="32"/>
        </w:rPr>
        <w:t xml:space="preserve"> ДЛЯ ЛИЦ, ВКЛЮЧЕННЫХ В РЕЕСТР КВАЛИФИЦИРОВАННЫХ ПОДРЯДНЫХ ОРГАНИЗАЦИЙ ПО ИТОГАМ ПРЕДВАРИТЕЛЬНОГО ОТБОРА И ИМЕЮЩИХ ПРАВО УЧАСТВОВАТЬ ПО УСТАНОВЛЕННОМУ ПРЕДМЕТУ ЭЛЕКТРОННОГО АУКЦИОНА И НАЧАЛЬНОЙ (МАКСИМАЛЬНОЙ) ЦЕНЕ ДОГОВОРА,</w:t>
      </w:r>
    </w:p>
    <w:p w:rsidR="00A77CEF" w:rsidRPr="00A77CEF" w:rsidRDefault="00343AAC" w:rsidP="00A77CEF">
      <w:pPr>
        <w:pStyle w:val="a3"/>
        <w:widowControl w:val="0"/>
        <w:tabs>
          <w:tab w:val="left" w:pos="284"/>
        </w:tabs>
        <w:spacing w:after="0" w:line="240" w:lineRule="auto"/>
        <w:jc w:val="center"/>
        <w:rPr>
          <w:rFonts w:ascii="Times New Roman" w:hAnsi="Times New Roman" w:cs="Times New Roman"/>
          <w:b/>
          <w:sz w:val="32"/>
          <w:szCs w:val="32"/>
        </w:rPr>
      </w:pPr>
      <w:r w:rsidRPr="00343AAC">
        <w:rPr>
          <w:rFonts w:ascii="Times New Roman" w:hAnsi="Times New Roman" w:cs="Times New Roman"/>
          <w:b/>
          <w:sz w:val="32"/>
          <w:szCs w:val="32"/>
        </w:rPr>
        <w:t>НА ОКАЗАНИЕ УСЛУГ И (ИЛИ) ВЫПОЛНЕНИЕ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ВЫЯВЛЕННЫМИ ОБЪЕКТАМИ КУЛЬТУРНОГО НАСЛЕДИЯ, В ТОМ ЧИСЛЕ НА РЕМОНТ (ЗАМЕНУ) ЛИФТОВОГО ОБОРУДОВАНИЯ</w:t>
      </w:r>
    </w:p>
    <w:p w:rsidR="00A77CEF" w:rsidRPr="00A77CEF" w:rsidRDefault="00A77CEF" w:rsidP="00A77CEF">
      <w:pPr>
        <w:pStyle w:val="a3"/>
        <w:widowControl w:val="0"/>
        <w:tabs>
          <w:tab w:val="left" w:pos="284"/>
        </w:tabs>
        <w:spacing w:after="0" w:line="240" w:lineRule="auto"/>
        <w:jc w:val="center"/>
        <w:rPr>
          <w:rFonts w:ascii="Times New Roman" w:hAnsi="Times New Roman" w:cs="Times New Roman"/>
          <w:b/>
          <w:sz w:val="32"/>
          <w:szCs w:val="32"/>
        </w:rPr>
      </w:pPr>
    </w:p>
    <w:p w:rsidR="00A77CEF" w:rsidRPr="00A77CEF" w:rsidRDefault="00A77CEF" w:rsidP="00A77CEF">
      <w:pPr>
        <w:pStyle w:val="a3"/>
        <w:widowControl w:val="0"/>
        <w:tabs>
          <w:tab w:val="left" w:pos="284"/>
        </w:tabs>
        <w:spacing w:after="0" w:line="240" w:lineRule="auto"/>
        <w:jc w:val="center"/>
        <w:rPr>
          <w:rFonts w:ascii="Times New Roman" w:hAnsi="Times New Roman" w:cs="Times New Roman"/>
          <w:b/>
          <w:sz w:val="32"/>
          <w:szCs w:val="32"/>
        </w:rPr>
      </w:pPr>
      <w:r w:rsidRPr="00A77CEF">
        <w:rPr>
          <w:rFonts w:ascii="Times New Roman" w:hAnsi="Times New Roman" w:cs="Times New Roman"/>
          <w:b/>
          <w:sz w:val="32"/>
          <w:szCs w:val="32"/>
        </w:rPr>
        <w:t>(Выполнение работ по оценке технического состояния и проектированию капитального ремонта общего имущества многоквартирного дома, являющегося объектом культурного наследия, расположенного на территории Выборгского муниципального района Ленинградской области)</w:t>
      </w:r>
    </w:p>
    <w:p w:rsidR="00C61199" w:rsidRPr="001A3CC7"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rsidR="00C61199" w:rsidRPr="001A3CC7"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rsidR="00C61199" w:rsidRPr="001A3CC7"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rsidR="00C61199" w:rsidRPr="001A3CC7"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rsidR="00C61199" w:rsidRPr="001A3CC7"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rsidR="00C61199" w:rsidRPr="001A3CC7" w:rsidRDefault="00C61199" w:rsidP="00343AAC">
      <w:pPr>
        <w:pStyle w:val="a3"/>
        <w:widowControl w:val="0"/>
        <w:tabs>
          <w:tab w:val="left" w:pos="284"/>
        </w:tabs>
        <w:spacing w:after="0" w:line="240" w:lineRule="auto"/>
        <w:ind w:left="0"/>
        <w:contextualSpacing w:val="0"/>
        <w:rPr>
          <w:rFonts w:ascii="Times New Roman" w:hAnsi="Times New Roman" w:cs="Times New Roman"/>
          <w:b/>
          <w:sz w:val="28"/>
          <w:szCs w:val="28"/>
        </w:rPr>
      </w:pPr>
    </w:p>
    <w:p w:rsidR="00C61199" w:rsidRPr="001A3CC7"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p>
    <w:p w:rsidR="00C61199" w:rsidRPr="001A3CC7" w:rsidRDefault="008776FF" w:rsidP="00C61199">
      <w:pPr>
        <w:spacing w:after="0" w:line="276" w:lineRule="auto"/>
        <w:jc w:val="center"/>
        <w:rPr>
          <w:rFonts w:ascii="Times New Roman" w:hAnsi="Times New Roman" w:cs="Times New Roman"/>
          <w:sz w:val="28"/>
          <w:szCs w:val="28"/>
        </w:rPr>
      </w:pPr>
      <w:r>
        <w:rPr>
          <w:rFonts w:ascii="Times New Roman" w:hAnsi="Times New Roman" w:cs="Times New Roman"/>
          <w:sz w:val="28"/>
          <w:szCs w:val="28"/>
        </w:rPr>
        <w:t>Выборг</w:t>
      </w:r>
    </w:p>
    <w:p w:rsidR="00C61199" w:rsidRPr="001A3CC7" w:rsidRDefault="00C61199" w:rsidP="00C61199">
      <w:pPr>
        <w:spacing w:after="0" w:line="276" w:lineRule="auto"/>
        <w:jc w:val="center"/>
        <w:rPr>
          <w:rFonts w:ascii="Times New Roman" w:hAnsi="Times New Roman" w:cs="Times New Roman"/>
          <w:sz w:val="28"/>
          <w:szCs w:val="28"/>
        </w:rPr>
      </w:pPr>
      <w:r w:rsidRPr="001A3CC7">
        <w:rPr>
          <w:rFonts w:ascii="Times New Roman" w:hAnsi="Times New Roman" w:cs="Times New Roman"/>
          <w:sz w:val="28"/>
          <w:szCs w:val="28"/>
        </w:rPr>
        <w:t>20</w:t>
      </w:r>
      <w:r w:rsidR="00C34121" w:rsidRPr="001A3CC7">
        <w:rPr>
          <w:rFonts w:ascii="Times New Roman" w:hAnsi="Times New Roman" w:cs="Times New Roman"/>
          <w:sz w:val="28"/>
          <w:szCs w:val="28"/>
        </w:rPr>
        <w:t>1</w:t>
      </w:r>
      <w:r w:rsidR="002C44AD" w:rsidRPr="001A3CC7">
        <w:rPr>
          <w:rFonts w:ascii="Times New Roman" w:hAnsi="Times New Roman" w:cs="Times New Roman"/>
          <w:sz w:val="28"/>
          <w:szCs w:val="28"/>
        </w:rPr>
        <w:t>7</w:t>
      </w:r>
      <w:r w:rsidRPr="001A3CC7">
        <w:rPr>
          <w:rFonts w:ascii="Times New Roman" w:hAnsi="Times New Roman" w:cs="Times New Roman"/>
          <w:sz w:val="28"/>
          <w:szCs w:val="28"/>
        </w:rPr>
        <w:t xml:space="preserve"> год</w:t>
      </w:r>
    </w:p>
    <w:p w:rsidR="00C61199" w:rsidRPr="001A3CC7" w:rsidRDefault="00C61199"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sectPr w:rsidR="00C61199" w:rsidRPr="001A3CC7" w:rsidSect="00647C90">
          <w:footerReference w:type="default" r:id="rId9"/>
          <w:headerReference w:type="first" r:id="rId10"/>
          <w:pgSz w:w="11906" w:h="16838"/>
          <w:pgMar w:top="1134" w:right="709" w:bottom="1134" w:left="1134" w:header="708" w:footer="708" w:gutter="0"/>
          <w:cols w:space="708"/>
          <w:titlePg/>
          <w:docGrid w:linePitch="360"/>
        </w:sectPr>
      </w:pPr>
    </w:p>
    <w:p w:rsidR="0019180D" w:rsidRPr="001A3CC7" w:rsidRDefault="0019180D" w:rsidP="0019180D">
      <w:pPr>
        <w:pStyle w:val="a3"/>
        <w:widowControl w:val="0"/>
        <w:tabs>
          <w:tab w:val="left" w:pos="284"/>
        </w:tabs>
        <w:spacing w:after="0" w:line="240" w:lineRule="auto"/>
        <w:ind w:left="0"/>
        <w:contextualSpacing w:val="0"/>
        <w:jc w:val="center"/>
        <w:rPr>
          <w:rFonts w:ascii="Times New Roman" w:hAnsi="Times New Roman" w:cs="Times New Roman"/>
          <w:b/>
          <w:sz w:val="28"/>
          <w:szCs w:val="28"/>
        </w:rPr>
      </w:pPr>
      <w:r w:rsidRPr="001A3CC7">
        <w:rPr>
          <w:rFonts w:ascii="Times New Roman" w:hAnsi="Times New Roman" w:cs="Times New Roman"/>
          <w:b/>
          <w:sz w:val="28"/>
          <w:szCs w:val="28"/>
        </w:rPr>
        <w:lastRenderedPageBreak/>
        <w:t>СОДЕРЖДАНИЕ ДОКУМЕНТАЦИИ ОБ ЭЛЕКТРОННОМ АУКЦИОНЕ</w:t>
      </w:r>
    </w:p>
    <w:p w:rsidR="0019180D" w:rsidRPr="001A3CC7" w:rsidRDefault="0019180D" w:rsidP="0019180D">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19180D" w:rsidRPr="001A3CC7" w:rsidRDefault="0019180D" w:rsidP="0019180D">
      <w:pPr>
        <w:pStyle w:val="a3"/>
        <w:widowControl w:val="0"/>
        <w:tabs>
          <w:tab w:val="left" w:pos="284"/>
        </w:tabs>
        <w:spacing w:after="0" w:line="240" w:lineRule="auto"/>
        <w:ind w:left="0"/>
        <w:contextualSpacing w:val="0"/>
        <w:jc w:val="both"/>
        <w:rPr>
          <w:rFonts w:ascii="Times New Roman" w:eastAsia="Times New Roman" w:hAnsi="Times New Roman" w:cs="Times New Roman"/>
          <w:sz w:val="24"/>
          <w:szCs w:val="24"/>
          <w:lang w:eastAsia="ru-RU"/>
        </w:rPr>
      </w:pPr>
    </w:p>
    <w:p w:rsidR="0019180D" w:rsidRPr="001A3CC7" w:rsidRDefault="0019180D" w:rsidP="0019180D">
      <w:pPr>
        <w:widowControl w:val="0"/>
        <w:tabs>
          <w:tab w:val="num" w:pos="1080"/>
        </w:tabs>
        <w:spacing w:after="120" w:line="240" w:lineRule="auto"/>
        <w:ind w:left="709"/>
        <w:outlineLvl w:val="3"/>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Раздел I. Термины и определения</w:t>
      </w:r>
    </w:p>
    <w:p w:rsidR="0019180D" w:rsidRPr="001A3CC7" w:rsidRDefault="0019180D" w:rsidP="0019180D">
      <w:pPr>
        <w:widowControl w:val="0"/>
        <w:tabs>
          <w:tab w:val="num" w:pos="1080"/>
        </w:tabs>
        <w:spacing w:after="120" w:line="240" w:lineRule="auto"/>
        <w:ind w:left="709"/>
        <w:outlineLvl w:val="3"/>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Раздел II. Общие положения</w:t>
      </w:r>
    </w:p>
    <w:p w:rsidR="0019180D" w:rsidRPr="001A3CC7" w:rsidRDefault="0019180D" w:rsidP="0019180D">
      <w:pPr>
        <w:widowControl w:val="0"/>
        <w:tabs>
          <w:tab w:val="num" w:pos="1080"/>
        </w:tabs>
        <w:spacing w:after="120" w:line="240" w:lineRule="auto"/>
        <w:ind w:left="709"/>
        <w:outlineLvl w:val="3"/>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Раздел III. Документация об электронном аукционе</w:t>
      </w:r>
    </w:p>
    <w:p w:rsidR="0019180D" w:rsidRPr="001A3CC7" w:rsidRDefault="0019180D" w:rsidP="0019180D">
      <w:pPr>
        <w:widowControl w:val="0"/>
        <w:tabs>
          <w:tab w:val="left" w:pos="284"/>
        </w:tabs>
        <w:spacing w:after="120" w:line="240" w:lineRule="auto"/>
        <w:ind w:left="709"/>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Раздел IV. Требования к содержанию и составу заявки на участие в электронном аукционе и инструкция по заполнению заявки</w:t>
      </w:r>
    </w:p>
    <w:p w:rsidR="0019180D" w:rsidRPr="001A3CC7" w:rsidRDefault="0019180D" w:rsidP="0019180D">
      <w:pPr>
        <w:widowControl w:val="0"/>
        <w:tabs>
          <w:tab w:val="left" w:pos="426"/>
        </w:tabs>
        <w:spacing w:after="120" w:line="240" w:lineRule="auto"/>
        <w:ind w:left="709"/>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Раздел V. Порядок подачи заявок на участие в электронном аукционе</w:t>
      </w:r>
    </w:p>
    <w:p w:rsidR="0019180D" w:rsidRPr="001A3CC7" w:rsidRDefault="0019180D" w:rsidP="0019180D">
      <w:pPr>
        <w:widowControl w:val="0"/>
        <w:tabs>
          <w:tab w:val="left" w:pos="567"/>
        </w:tabs>
        <w:spacing w:after="120" w:line="240" w:lineRule="auto"/>
        <w:ind w:left="709"/>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Раздел VI. Рассмотрение заявок на участие в электронном аукционе</w:t>
      </w:r>
    </w:p>
    <w:p w:rsidR="0019180D" w:rsidRPr="001A3CC7" w:rsidRDefault="0019180D" w:rsidP="0019180D">
      <w:pPr>
        <w:widowControl w:val="0"/>
        <w:tabs>
          <w:tab w:val="left" w:pos="567"/>
        </w:tabs>
        <w:spacing w:after="120" w:line="240" w:lineRule="auto"/>
        <w:ind w:left="709"/>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Раздел VII. Проведение электронного аукциона</w:t>
      </w:r>
    </w:p>
    <w:p w:rsidR="0019180D" w:rsidRPr="001A3CC7" w:rsidRDefault="0019180D" w:rsidP="0019180D">
      <w:pPr>
        <w:widowControl w:val="0"/>
        <w:tabs>
          <w:tab w:val="left" w:pos="567"/>
        </w:tabs>
        <w:spacing w:after="120" w:line="240" w:lineRule="auto"/>
        <w:ind w:left="709"/>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Раздел VIII. Признание электронного аукциона несостоявшимся</w:t>
      </w:r>
    </w:p>
    <w:p w:rsidR="0019180D" w:rsidRPr="001A3CC7" w:rsidRDefault="0019180D" w:rsidP="0019180D">
      <w:pPr>
        <w:widowControl w:val="0"/>
        <w:tabs>
          <w:tab w:val="left" w:pos="567"/>
        </w:tabs>
        <w:spacing w:after="120" w:line="240" w:lineRule="auto"/>
        <w:ind w:left="709"/>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Раздел IX. Порядок заключения договора</w:t>
      </w:r>
    </w:p>
    <w:p w:rsidR="0019180D" w:rsidRPr="001A3CC7" w:rsidRDefault="00AA1907" w:rsidP="00AA1907">
      <w:pPr>
        <w:widowControl w:val="0"/>
        <w:tabs>
          <w:tab w:val="left" w:pos="567"/>
        </w:tabs>
        <w:spacing w:after="12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X. Информационная карта</w:t>
      </w:r>
    </w:p>
    <w:p w:rsidR="0019180D" w:rsidRPr="00612BFD" w:rsidRDefault="00AA1907" w:rsidP="0019180D">
      <w:pPr>
        <w:widowControl w:val="0"/>
        <w:tabs>
          <w:tab w:val="left" w:pos="567"/>
        </w:tabs>
        <w:spacing w:after="12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XI</w:t>
      </w:r>
      <w:r w:rsidR="0019180D" w:rsidRPr="00612BFD">
        <w:rPr>
          <w:rFonts w:ascii="Times New Roman" w:eastAsia="Times New Roman" w:hAnsi="Times New Roman" w:cs="Times New Roman"/>
          <w:sz w:val="24"/>
          <w:szCs w:val="24"/>
          <w:lang w:eastAsia="ru-RU"/>
        </w:rPr>
        <w:t>. Обоснование цены договора</w:t>
      </w:r>
    </w:p>
    <w:p w:rsidR="0019180D" w:rsidRPr="00612BFD" w:rsidRDefault="00AA1907" w:rsidP="0019180D">
      <w:pPr>
        <w:widowControl w:val="0"/>
        <w:tabs>
          <w:tab w:val="left" w:pos="567"/>
        </w:tabs>
        <w:spacing w:after="12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XI</w:t>
      </w:r>
      <w:r w:rsidR="0019180D" w:rsidRPr="00612BFD">
        <w:rPr>
          <w:rFonts w:ascii="Times New Roman" w:eastAsia="Times New Roman" w:hAnsi="Times New Roman" w:cs="Times New Roman"/>
          <w:sz w:val="24"/>
          <w:szCs w:val="24"/>
          <w:lang w:eastAsia="ru-RU"/>
        </w:rPr>
        <w:t xml:space="preserve">I. Техническое задание на выполнение работ (оказание услуг) </w:t>
      </w:r>
    </w:p>
    <w:p w:rsidR="0019180D" w:rsidRPr="00612BFD" w:rsidRDefault="0019180D" w:rsidP="0019180D">
      <w:pPr>
        <w:widowControl w:val="0"/>
        <w:tabs>
          <w:tab w:val="left" w:pos="567"/>
        </w:tabs>
        <w:spacing w:after="120" w:line="240" w:lineRule="auto"/>
        <w:ind w:left="709"/>
        <w:jc w:val="both"/>
        <w:rPr>
          <w:rFonts w:ascii="Times New Roman" w:eastAsia="Times New Roman" w:hAnsi="Times New Roman" w:cs="Times New Roman"/>
          <w:sz w:val="24"/>
          <w:szCs w:val="24"/>
          <w:lang w:eastAsia="ru-RU"/>
        </w:rPr>
      </w:pPr>
      <w:r w:rsidRPr="00612BFD">
        <w:rPr>
          <w:rFonts w:ascii="Times New Roman" w:eastAsia="Times New Roman" w:hAnsi="Times New Roman" w:cs="Times New Roman"/>
          <w:sz w:val="24"/>
          <w:szCs w:val="24"/>
          <w:lang w:eastAsia="ru-RU"/>
        </w:rPr>
        <w:t>Раздел XI</w:t>
      </w:r>
      <w:r w:rsidR="00AA1907">
        <w:rPr>
          <w:rFonts w:ascii="Times New Roman" w:eastAsia="Times New Roman" w:hAnsi="Times New Roman" w:cs="Times New Roman"/>
          <w:sz w:val="24"/>
          <w:szCs w:val="24"/>
          <w:lang w:val="en-US" w:eastAsia="ru-RU"/>
        </w:rPr>
        <w:t>II</w:t>
      </w:r>
      <w:r w:rsidRPr="00612BFD">
        <w:rPr>
          <w:rFonts w:ascii="Times New Roman" w:eastAsia="Times New Roman" w:hAnsi="Times New Roman" w:cs="Times New Roman"/>
          <w:sz w:val="24"/>
          <w:szCs w:val="24"/>
          <w:lang w:eastAsia="ru-RU"/>
        </w:rPr>
        <w:t>. </w:t>
      </w:r>
      <w:r w:rsidR="00612BFD" w:rsidRPr="00612BFD">
        <w:rPr>
          <w:rFonts w:ascii="Times New Roman" w:eastAsia="Times New Roman" w:hAnsi="Times New Roman" w:cs="Times New Roman"/>
          <w:sz w:val="24"/>
          <w:szCs w:val="24"/>
          <w:lang w:eastAsia="ru-RU"/>
        </w:rPr>
        <w:t>График выполнения работ</w:t>
      </w:r>
    </w:p>
    <w:p w:rsidR="0019180D" w:rsidRPr="001A3CC7" w:rsidRDefault="0019180D" w:rsidP="0019180D">
      <w:pPr>
        <w:widowControl w:val="0"/>
        <w:tabs>
          <w:tab w:val="left" w:pos="567"/>
        </w:tabs>
        <w:spacing w:after="120" w:line="240" w:lineRule="auto"/>
        <w:ind w:left="709"/>
        <w:jc w:val="both"/>
        <w:rPr>
          <w:rFonts w:ascii="Times New Roman" w:eastAsia="Times New Roman" w:hAnsi="Times New Roman" w:cs="Times New Roman"/>
          <w:sz w:val="24"/>
          <w:szCs w:val="24"/>
          <w:lang w:eastAsia="ru-RU"/>
        </w:rPr>
      </w:pPr>
      <w:r w:rsidRPr="00612BFD">
        <w:rPr>
          <w:rFonts w:ascii="Times New Roman" w:eastAsia="Times New Roman" w:hAnsi="Times New Roman" w:cs="Times New Roman"/>
          <w:sz w:val="24"/>
          <w:szCs w:val="24"/>
          <w:lang w:eastAsia="ru-RU"/>
        </w:rPr>
        <w:t>Раздел X</w:t>
      </w:r>
      <w:r w:rsidR="00AA1907">
        <w:rPr>
          <w:rFonts w:ascii="Times New Roman" w:eastAsia="Times New Roman" w:hAnsi="Times New Roman" w:cs="Times New Roman"/>
          <w:sz w:val="24"/>
          <w:szCs w:val="24"/>
          <w:lang w:val="en-US" w:eastAsia="ru-RU"/>
        </w:rPr>
        <w:t>I</w:t>
      </w:r>
      <w:r w:rsidRPr="00612BFD">
        <w:rPr>
          <w:rFonts w:ascii="Times New Roman" w:eastAsia="Times New Roman" w:hAnsi="Times New Roman" w:cs="Times New Roman"/>
          <w:sz w:val="24"/>
          <w:szCs w:val="24"/>
          <w:lang w:eastAsia="ru-RU"/>
        </w:rPr>
        <w:t>V.</w:t>
      </w:r>
      <w:r w:rsidRPr="001A3CC7">
        <w:rPr>
          <w:rFonts w:ascii="Times New Roman" w:eastAsia="Times New Roman" w:hAnsi="Times New Roman" w:cs="Times New Roman"/>
          <w:sz w:val="24"/>
          <w:szCs w:val="24"/>
          <w:lang w:eastAsia="ru-RU"/>
        </w:rPr>
        <w:t xml:space="preserve"> </w:t>
      </w:r>
      <w:r w:rsidR="00612BFD">
        <w:rPr>
          <w:rFonts w:ascii="Times New Roman" w:eastAsia="Times New Roman" w:hAnsi="Times New Roman" w:cs="Times New Roman"/>
          <w:sz w:val="24"/>
          <w:szCs w:val="24"/>
          <w:lang w:eastAsia="ru-RU"/>
        </w:rPr>
        <w:t>С</w:t>
      </w:r>
      <w:r w:rsidR="00612BFD" w:rsidRPr="001A3CC7">
        <w:rPr>
          <w:rFonts w:ascii="Times New Roman" w:eastAsia="Times New Roman" w:hAnsi="Times New Roman" w:cs="Times New Roman"/>
          <w:sz w:val="24"/>
          <w:szCs w:val="24"/>
          <w:lang w:eastAsia="ru-RU"/>
        </w:rPr>
        <w:t>метная документация</w:t>
      </w:r>
      <w:r w:rsidR="00612BFD">
        <w:rPr>
          <w:rFonts w:ascii="Times New Roman" w:eastAsia="Times New Roman" w:hAnsi="Times New Roman" w:cs="Times New Roman"/>
          <w:sz w:val="24"/>
          <w:szCs w:val="24"/>
          <w:lang w:eastAsia="ru-RU"/>
        </w:rPr>
        <w:t xml:space="preserve"> </w:t>
      </w:r>
      <w:r w:rsidR="00612BFD" w:rsidRPr="001A3CC7">
        <w:rPr>
          <w:rFonts w:ascii="Times New Roman" w:eastAsia="Times New Roman" w:hAnsi="Times New Roman" w:cs="Times New Roman"/>
          <w:sz w:val="24"/>
          <w:szCs w:val="24"/>
          <w:lang w:eastAsia="ru-RU"/>
        </w:rPr>
        <w:t>(публикуется отдельным архивом «Сметная документация»)</w:t>
      </w:r>
      <w:r w:rsidR="00A03892" w:rsidRPr="00A03892">
        <w:rPr>
          <w:rFonts w:ascii="Times New Roman" w:eastAsia="Times New Roman" w:hAnsi="Times New Roman" w:cs="Times New Roman"/>
          <w:sz w:val="24"/>
          <w:szCs w:val="24"/>
          <w:lang w:eastAsia="ru-RU"/>
        </w:rPr>
        <w:t xml:space="preserve"> </w:t>
      </w:r>
    </w:p>
    <w:p w:rsidR="0019180D" w:rsidRPr="001A3CC7" w:rsidRDefault="00AA1907" w:rsidP="0019180D">
      <w:pPr>
        <w:widowControl w:val="0"/>
        <w:tabs>
          <w:tab w:val="left" w:pos="567"/>
        </w:tabs>
        <w:spacing w:after="12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XV</w:t>
      </w:r>
      <w:r w:rsidR="0019180D" w:rsidRPr="001A3CC7">
        <w:rPr>
          <w:rFonts w:ascii="Times New Roman" w:eastAsia="Times New Roman" w:hAnsi="Times New Roman" w:cs="Times New Roman"/>
          <w:sz w:val="24"/>
          <w:szCs w:val="24"/>
          <w:lang w:eastAsia="ru-RU"/>
        </w:rPr>
        <w:t xml:space="preserve">. </w:t>
      </w:r>
      <w:r w:rsidR="00612BFD" w:rsidRPr="001A3CC7">
        <w:rPr>
          <w:rFonts w:ascii="Times New Roman" w:eastAsia="Times New Roman" w:hAnsi="Times New Roman" w:cs="Times New Roman"/>
          <w:sz w:val="24"/>
          <w:szCs w:val="24"/>
          <w:lang w:eastAsia="ru-RU"/>
        </w:rPr>
        <w:t>Проект договора (публикуется отдельным файлом «Проект договора»)</w:t>
      </w:r>
      <w:r w:rsidR="005B3125" w:rsidRPr="001A3CC7">
        <w:rPr>
          <w:rFonts w:ascii="Times New Roman" w:eastAsia="Times New Roman" w:hAnsi="Times New Roman" w:cs="Times New Roman"/>
          <w:sz w:val="24"/>
          <w:szCs w:val="24"/>
          <w:lang w:eastAsia="ru-RU"/>
        </w:rPr>
        <w:t>.</w:t>
      </w:r>
    </w:p>
    <w:p w:rsidR="0019180D" w:rsidRDefault="00AA1907" w:rsidP="0019180D">
      <w:pPr>
        <w:widowControl w:val="0"/>
        <w:tabs>
          <w:tab w:val="left" w:pos="567"/>
        </w:tabs>
        <w:spacing w:after="12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 XVI</w:t>
      </w:r>
      <w:r w:rsidR="0019180D" w:rsidRPr="001A3CC7">
        <w:rPr>
          <w:rFonts w:ascii="Times New Roman" w:eastAsia="Times New Roman" w:hAnsi="Times New Roman" w:cs="Times New Roman"/>
          <w:sz w:val="24"/>
          <w:szCs w:val="24"/>
          <w:lang w:eastAsia="ru-RU"/>
        </w:rPr>
        <w:t xml:space="preserve">. </w:t>
      </w:r>
      <w:r w:rsidR="00612BFD" w:rsidRPr="001A3CC7">
        <w:rPr>
          <w:rFonts w:ascii="Times New Roman" w:eastAsia="Times New Roman" w:hAnsi="Times New Roman" w:cs="Times New Roman"/>
          <w:sz w:val="24"/>
          <w:szCs w:val="24"/>
          <w:lang w:eastAsia="ru-RU"/>
        </w:rPr>
        <w:t>Рекомендуемые формы для заполнения участниками электронного аукциона</w:t>
      </w:r>
      <w:r w:rsidR="00612BFD">
        <w:rPr>
          <w:rFonts w:ascii="Times New Roman" w:eastAsia="Times New Roman" w:hAnsi="Times New Roman" w:cs="Times New Roman"/>
          <w:sz w:val="24"/>
          <w:szCs w:val="24"/>
          <w:lang w:eastAsia="ru-RU"/>
        </w:rPr>
        <w:t>.</w:t>
      </w:r>
    </w:p>
    <w:p w:rsidR="00494CCA" w:rsidRPr="00494CCA" w:rsidRDefault="00494CCA" w:rsidP="0019180D">
      <w:pPr>
        <w:widowControl w:val="0"/>
        <w:tabs>
          <w:tab w:val="left" w:pos="567"/>
        </w:tabs>
        <w:spacing w:after="12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Раздел </w:t>
      </w:r>
      <w:r w:rsidR="00AA1907">
        <w:rPr>
          <w:rFonts w:ascii="Times New Roman" w:eastAsia="Times New Roman" w:hAnsi="Times New Roman" w:cs="Times New Roman"/>
          <w:sz w:val="24"/>
          <w:szCs w:val="24"/>
          <w:lang w:val="en-US" w:eastAsia="ru-RU"/>
        </w:rPr>
        <w:t>XVII</w:t>
      </w:r>
      <w:r>
        <w:rPr>
          <w:rFonts w:ascii="Times New Roman" w:eastAsia="Times New Roman" w:hAnsi="Times New Roman" w:cs="Times New Roman"/>
          <w:sz w:val="24"/>
          <w:szCs w:val="24"/>
          <w:lang w:eastAsia="ru-RU"/>
        </w:rPr>
        <w:t xml:space="preserve">. </w:t>
      </w:r>
      <w:r w:rsidR="00B7442E">
        <w:rPr>
          <w:rFonts w:ascii="Times New Roman" w:eastAsia="Times New Roman" w:hAnsi="Times New Roman" w:cs="Times New Roman"/>
          <w:sz w:val="24"/>
          <w:szCs w:val="24"/>
          <w:lang w:eastAsia="ru-RU"/>
        </w:rPr>
        <w:t>Рекомендуемая ф</w:t>
      </w:r>
      <w:r w:rsidRPr="00494CCA">
        <w:rPr>
          <w:rFonts w:ascii="Times New Roman" w:eastAsia="Times New Roman" w:hAnsi="Times New Roman" w:cs="Times New Roman"/>
          <w:sz w:val="24"/>
          <w:szCs w:val="24"/>
          <w:lang w:eastAsia="ru-RU"/>
        </w:rPr>
        <w:t>орма банковской гарантии</w:t>
      </w:r>
      <w:r>
        <w:rPr>
          <w:rFonts w:ascii="Times New Roman" w:eastAsia="Times New Roman" w:hAnsi="Times New Roman" w:cs="Times New Roman"/>
          <w:sz w:val="24"/>
          <w:szCs w:val="24"/>
          <w:lang w:eastAsia="ru-RU"/>
        </w:rPr>
        <w:t>.</w:t>
      </w:r>
    </w:p>
    <w:p w:rsidR="0019180D" w:rsidRPr="001A3CC7" w:rsidRDefault="0019180D" w:rsidP="0019180D">
      <w:pPr>
        <w:tabs>
          <w:tab w:val="left" w:pos="4110"/>
        </w:tabs>
        <w:sectPr w:rsidR="0019180D" w:rsidRPr="001A3CC7" w:rsidSect="00647C90">
          <w:pgSz w:w="11906" w:h="16838"/>
          <w:pgMar w:top="1134" w:right="709" w:bottom="1134" w:left="1134" w:header="708" w:footer="708" w:gutter="0"/>
          <w:cols w:space="708"/>
          <w:docGrid w:linePitch="360"/>
        </w:sectPr>
      </w:pPr>
      <w:r w:rsidRPr="001A3CC7">
        <w:tab/>
      </w:r>
    </w:p>
    <w:p w:rsidR="0053345C" w:rsidRPr="001A3CC7" w:rsidRDefault="0053345C" w:rsidP="00E45CF4">
      <w:pPr>
        <w:pStyle w:val="a3"/>
        <w:widowControl w:val="0"/>
        <w:numPr>
          <w:ilvl w:val="0"/>
          <w:numId w:val="2"/>
        </w:numPr>
        <w:tabs>
          <w:tab w:val="left" w:pos="284"/>
        </w:tabs>
        <w:spacing w:after="0" w:line="240" w:lineRule="auto"/>
        <w:ind w:left="0" w:firstLine="0"/>
        <w:contextualSpacing w:val="0"/>
        <w:jc w:val="center"/>
        <w:rPr>
          <w:rFonts w:ascii="Times New Roman" w:hAnsi="Times New Roman" w:cs="Times New Roman"/>
          <w:b/>
          <w:sz w:val="28"/>
          <w:szCs w:val="28"/>
        </w:rPr>
      </w:pPr>
      <w:r w:rsidRPr="001A3CC7">
        <w:rPr>
          <w:rFonts w:ascii="Times New Roman" w:hAnsi="Times New Roman" w:cs="Times New Roman"/>
          <w:b/>
          <w:sz w:val="28"/>
          <w:szCs w:val="28"/>
        </w:rPr>
        <w:lastRenderedPageBreak/>
        <w:t>Термины и определения</w:t>
      </w:r>
    </w:p>
    <w:p w:rsidR="00727FB6" w:rsidRPr="001A3CC7" w:rsidRDefault="00727FB6" w:rsidP="00727FB6">
      <w:pPr>
        <w:pStyle w:val="a7"/>
        <w:numPr>
          <w:ilvl w:val="1"/>
          <w:numId w:val="2"/>
        </w:numPr>
        <w:ind w:left="0" w:firstLine="709"/>
        <w:rPr>
          <w:rFonts w:eastAsia="Times New Roman" w:cs="Times New Roman"/>
          <w:color w:val="auto"/>
          <w:sz w:val="24"/>
          <w:lang w:eastAsia="ru-RU"/>
        </w:rPr>
      </w:pPr>
      <w:r w:rsidRPr="001A3CC7">
        <w:rPr>
          <w:rFonts w:eastAsia="Times New Roman" w:cs="Times New Roman"/>
          <w:color w:val="auto"/>
          <w:sz w:val="24"/>
          <w:lang w:eastAsia="ru-RU"/>
        </w:rPr>
        <w:t>В документации об электронном аукционе используются следующие понятия, термины и сокращения:</w:t>
      </w:r>
    </w:p>
    <w:p w:rsidR="00727FB6" w:rsidRDefault="00727FB6" w:rsidP="00727FB6">
      <w:pPr>
        <w:pStyle w:val="a7"/>
        <w:numPr>
          <w:ilvl w:val="2"/>
          <w:numId w:val="2"/>
        </w:numPr>
        <w:ind w:left="0" w:firstLine="709"/>
        <w:rPr>
          <w:rFonts w:eastAsia="Times New Roman" w:cs="Times New Roman"/>
          <w:color w:val="auto"/>
          <w:sz w:val="24"/>
          <w:lang w:eastAsia="ru-RU"/>
        </w:rPr>
      </w:pPr>
      <w:r w:rsidRPr="001A3CC7">
        <w:rPr>
          <w:rFonts w:eastAsia="Times New Roman" w:cs="Times New Roman"/>
          <w:b/>
          <w:color w:val="auto"/>
          <w:sz w:val="24"/>
          <w:lang w:eastAsia="ru-RU"/>
        </w:rPr>
        <w:t>«заинтересованное лицо»</w:t>
      </w:r>
      <w:r w:rsidRPr="001A3CC7">
        <w:rPr>
          <w:rFonts w:eastAsia="Times New Roman" w:cs="Times New Roman"/>
          <w:color w:val="auto"/>
          <w:sz w:val="24"/>
          <w:lang w:eastAsia="ru-RU"/>
        </w:rPr>
        <w:t xml:space="preserve"> </w:t>
      </w:r>
      <w:r w:rsidRPr="00FF66A2">
        <w:rPr>
          <w:rFonts w:eastAsia="Times New Roman" w:cs="Times New Roman"/>
          <w:color w:val="auto"/>
          <w:sz w:val="24"/>
          <w:lang w:eastAsia="ru-RU"/>
        </w:rPr>
        <w:t>–</w:t>
      </w:r>
      <w:r w:rsidRPr="001A3CC7">
        <w:rPr>
          <w:rFonts w:eastAsia="Times New Roman" w:cs="Times New Roman"/>
          <w:color w:val="auto"/>
          <w:sz w:val="24"/>
          <w:lang w:eastAsia="ru-RU"/>
        </w:rPr>
        <w:t xml:space="preserve"> </w:t>
      </w:r>
      <w:r w:rsidRPr="00FF66A2">
        <w:rPr>
          <w:rFonts w:eastAsia="Times New Roman" w:cs="Times New Roman"/>
          <w:color w:val="auto"/>
          <w:sz w:val="24"/>
          <w:lang w:eastAsia="ru-RU"/>
        </w:rPr>
        <w:t>физическое лицо, заинтересованное в результатах привлечения подрядных организаций (в том числе являющееся индивидуальным предпринимателем), подавшее заявку через оператора электронной площадки на участие в электронном аукционе, либо юридическое лицо, подавшее заявку на участие в электронном аукционе</w:t>
      </w:r>
      <w:r w:rsidRPr="001A3CC7">
        <w:rPr>
          <w:rFonts w:eastAsia="Times New Roman" w:cs="Times New Roman"/>
          <w:color w:val="auto"/>
          <w:sz w:val="24"/>
          <w:lang w:eastAsia="ru-RU"/>
        </w:rPr>
        <w:t>;</w:t>
      </w:r>
    </w:p>
    <w:p w:rsidR="00727FB6" w:rsidRPr="00831BF4" w:rsidRDefault="00727FB6" w:rsidP="00727FB6">
      <w:pPr>
        <w:pStyle w:val="a7"/>
        <w:numPr>
          <w:ilvl w:val="2"/>
          <w:numId w:val="2"/>
        </w:numPr>
        <w:ind w:left="0" w:firstLine="709"/>
        <w:rPr>
          <w:rFonts w:eastAsia="Times New Roman" w:cs="Times New Roman"/>
          <w:color w:val="auto"/>
          <w:sz w:val="24"/>
          <w:lang w:eastAsia="ru-RU"/>
        </w:rPr>
      </w:pPr>
      <w:r w:rsidRPr="00831BF4">
        <w:rPr>
          <w:rFonts w:eastAsia="Times New Roman" w:cs="Times New Roman"/>
          <w:b/>
          <w:color w:val="auto"/>
          <w:sz w:val="24"/>
          <w:lang w:eastAsia="ru-RU"/>
        </w:rPr>
        <w:t>«заказчик»</w:t>
      </w:r>
      <w:r w:rsidRPr="00831BF4">
        <w:rPr>
          <w:rFonts w:eastAsia="Times New Roman" w:cs="Times New Roman"/>
          <w:color w:val="auto"/>
          <w:sz w:val="24"/>
          <w:lang w:eastAsia="ru-RU"/>
        </w:rPr>
        <w:t xml:space="preserve"> – региональный оператор, органы местного самоуправления и (или) государственные, муниципальные бюджетные, казенные учреждения, осуществляющие функции технического заказчика;</w:t>
      </w:r>
    </w:p>
    <w:p w:rsidR="00727FB6" w:rsidRDefault="00727FB6" w:rsidP="00727FB6">
      <w:pPr>
        <w:pStyle w:val="a7"/>
        <w:numPr>
          <w:ilvl w:val="2"/>
          <w:numId w:val="2"/>
        </w:numPr>
        <w:autoSpaceDE w:val="0"/>
        <w:autoSpaceDN w:val="0"/>
        <w:adjustRightInd w:val="0"/>
        <w:ind w:left="0" w:firstLine="709"/>
        <w:rPr>
          <w:rFonts w:eastAsia="Times New Roman" w:cs="Times New Roman"/>
          <w:color w:val="auto"/>
          <w:sz w:val="24"/>
          <w:lang w:eastAsia="ru-RU"/>
        </w:rPr>
      </w:pPr>
      <w:r w:rsidRPr="00FF66A2">
        <w:rPr>
          <w:rFonts w:eastAsia="Times New Roman" w:cs="Times New Roman"/>
          <w:b/>
          <w:color w:val="auto"/>
          <w:sz w:val="24"/>
          <w:lang w:eastAsia="ru-RU"/>
        </w:rPr>
        <w:t>«официальный сайт»</w:t>
      </w:r>
      <w:r w:rsidRPr="00FF66A2">
        <w:rPr>
          <w:rFonts w:eastAsia="Times New Roman" w:cs="Times New Roman"/>
          <w:color w:val="auto"/>
          <w:sz w:val="24"/>
          <w:lang w:eastAsia="ru-RU"/>
        </w:rPr>
        <w:t xml:space="preserve"> – сайт в информационно-телекоммуникационной сети «Интернет» органа исполнительной власти субъекта Российской Федерации, уполномоченного субъектом Российской Федерации на ведение реестра квалифицированных подрядных организаций, </w:t>
      </w:r>
      <w:hyperlink r:id="rId11" w:history="1">
        <w:r w:rsidRPr="00FF66A2">
          <w:rPr>
            <w:rFonts w:eastAsia="Times New Roman" w:cs="Times New Roman"/>
            <w:color w:val="auto"/>
            <w:sz w:val="24"/>
            <w:lang w:eastAsia="ru-RU"/>
          </w:rPr>
          <w:t>http://gz.lenobl.ru</w:t>
        </w:r>
      </w:hyperlink>
      <w:r w:rsidRPr="00FF66A2">
        <w:rPr>
          <w:rFonts w:eastAsia="Times New Roman" w:cs="Times New Roman"/>
          <w:color w:val="auto"/>
          <w:sz w:val="24"/>
          <w:lang w:eastAsia="ru-RU"/>
        </w:rPr>
        <w:t xml:space="preserve">; </w:t>
      </w:r>
    </w:p>
    <w:p w:rsidR="00727FB6" w:rsidRPr="00FF66A2" w:rsidRDefault="00727FB6" w:rsidP="00727FB6">
      <w:pPr>
        <w:pStyle w:val="a7"/>
        <w:numPr>
          <w:ilvl w:val="2"/>
          <w:numId w:val="2"/>
        </w:numPr>
        <w:autoSpaceDE w:val="0"/>
        <w:autoSpaceDN w:val="0"/>
        <w:adjustRightInd w:val="0"/>
        <w:ind w:left="0" w:firstLine="709"/>
        <w:rPr>
          <w:rFonts w:eastAsia="Times New Roman" w:cs="Times New Roman"/>
          <w:color w:val="auto"/>
          <w:sz w:val="24"/>
          <w:lang w:eastAsia="ru-RU"/>
        </w:rPr>
      </w:pPr>
      <w:r w:rsidRPr="00FF66A2">
        <w:rPr>
          <w:rFonts w:eastAsia="Times New Roman" w:cs="Times New Roman"/>
          <w:b/>
          <w:color w:val="auto"/>
          <w:sz w:val="24"/>
          <w:lang w:eastAsia="ru-RU"/>
        </w:rPr>
        <w:t>«реестр квалифицированных подрядных организаций»</w:t>
      </w:r>
      <w:r w:rsidRPr="00FF66A2">
        <w:rPr>
          <w:rFonts w:eastAsia="Times New Roman" w:cs="Times New Roman"/>
          <w:color w:val="auto"/>
          <w:sz w:val="24"/>
          <w:lang w:eastAsia="ru-RU"/>
        </w:rPr>
        <w:t xml:space="preserve"> – </w:t>
      </w:r>
      <w:r w:rsidRPr="00FF66A2">
        <w:rPr>
          <w:rFonts w:cs="Times New Roman"/>
          <w:sz w:val="24"/>
        </w:rPr>
        <w:t>сформированный органом исполнительной власти субъекта Российской Федерации, уполномоченным субъектом Российской Федерации на ведение реестра квалифицированных подрядных организаций, по итогам предварительного отбора реестр квалифицированных подрядных организаций, в котором содержится информация о подрядных организациях, которые имеют право принимать участие в электронном аукционе по установленному</w:t>
      </w:r>
      <w:r>
        <w:rPr>
          <w:rFonts w:cs="Times New Roman"/>
          <w:sz w:val="24"/>
        </w:rPr>
        <w:t xml:space="preserve"> предмету электронного аукциона;</w:t>
      </w:r>
    </w:p>
    <w:p w:rsidR="00727FB6" w:rsidRPr="001A3CC7" w:rsidRDefault="00727FB6" w:rsidP="00727FB6">
      <w:pPr>
        <w:pStyle w:val="a7"/>
        <w:numPr>
          <w:ilvl w:val="2"/>
          <w:numId w:val="2"/>
        </w:numPr>
        <w:ind w:left="0" w:firstLine="709"/>
        <w:rPr>
          <w:rFonts w:eastAsia="Times New Roman" w:cs="Times New Roman"/>
          <w:color w:val="auto"/>
          <w:sz w:val="24"/>
          <w:lang w:eastAsia="ru-RU"/>
        </w:rPr>
      </w:pPr>
      <w:r w:rsidRPr="001A3CC7">
        <w:rPr>
          <w:rFonts w:eastAsia="Times New Roman" w:cs="Times New Roman"/>
          <w:b/>
          <w:color w:val="auto"/>
          <w:sz w:val="24"/>
          <w:lang w:eastAsia="ru-RU"/>
        </w:rPr>
        <w:t>«специализированная организация»</w:t>
      </w:r>
      <w:r w:rsidRPr="001A3CC7">
        <w:rPr>
          <w:rFonts w:eastAsia="Times New Roman" w:cs="Times New Roman"/>
          <w:color w:val="auto"/>
          <w:sz w:val="24"/>
          <w:lang w:eastAsia="ru-RU"/>
        </w:rPr>
        <w:t xml:space="preserve"> </w:t>
      </w:r>
      <w:r w:rsidRPr="00FF66A2">
        <w:rPr>
          <w:rFonts w:eastAsia="Times New Roman" w:cs="Times New Roman"/>
          <w:color w:val="auto"/>
          <w:sz w:val="24"/>
          <w:lang w:eastAsia="ru-RU"/>
        </w:rPr>
        <w:t>–</w:t>
      </w:r>
      <w:r w:rsidRPr="001A3CC7">
        <w:rPr>
          <w:rFonts w:eastAsia="Times New Roman" w:cs="Times New Roman"/>
          <w:color w:val="auto"/>
          <w:sz w:val="24"/>
          <w:lang w:eastAsia="ru-RU"/>
        </w:rPr>
        <w:t xml:space="preserve"> </w:t>
      </w:r>
      <w:r w:rsidRPr="00FF66A2">
        <w:rPr>
          <w:rFonts w:eastAsia="Times New Roman" w:cs="Times New Roman"/>
          <w:color w:val="auto"/>
          <w:sz w:val="24"/>
          <w:lang w:eastAsia="ru-RU"/>
        </w:rPr>
        <w:t>юридическое лицо, привлекаемое заказчиком для осуществления функций по подготовке и проведению электронного аукциона</w:t>
      </w:r>
      <w:r w:rsidRPr="001A3CC7">
        <w:rPr>
          <w:rFonts w:eastAsia="Times New Roman" w:cs="Times New Roman"/>
          <w:color w:val="auto"/>
          <w:sz w:val="24"/>
          <w:lang w:eastAsia="ru-RU"/>
        </w:rPr>
        <w:t>;</w:t>
      </w:r>
    </w:p>
    <w:p w:rsidR="00727FB6" w:rsidRPr="001A3CC7" w:rsidRDefault="00727FB6" w:rsidP="00727FB6">
      <w:pPr>
        <w:pStyle w:val="a7"/>
        <w:numPr>
          <w:ilvl w:val="2"/>
          <w:numId w:val="2"/>
        </w:numPr>
        <w:ind w:left="0" w:firstLine="709"/>
        <w:rPr>
          <w:rFonts w:eastAsia="Times New Roman" w:cs="Times New Roman"/>
          <w:color w:val="auto"/>
          <w:sz w:val="24"/>
          <w:lang w:eastAsia="ru-RU"/>
        </w:rPr>
      </w:pPr>
      <w:r w:rsidRPr="001A3CC7">
        <w:rPr>
          <w:rFonts w:eastAsia="Times New Roman" w:cs="Times New Roman"/>
          <w:b/>
          <w:color w:val="auto"/>
          <w:sz w:val="24"/>
          <w:lang w:eastAsia="ru-RU"/>
        </w:rPr>
        <w:t>«участник электронного аукциона»</w:t>
      </w:r>
      <w:r w:rsidRPr="001A3CC7">
        <w:rPr>
          <w:rFonts w:eastAsia="Times New Roman" w:cs="Times New Roman"/>
          <w:color w:val="auto"/>
          <w:sz w:val="24"/>
          <w:lang w:eastAsia="ru-RU"/>
        </w:rPr>
        <w:t xml:space="preserve"> </w:t>
      </w:r>
      <w:r w:rsidRPr="00FF66A2">
        <w:rPr>
          <w:rFonts w:eastAsia="Times New Roman" w:cs="Times New Roman"/>
          <w:color w:val="auto"/>
          <w:sz w:val="24"/>
          <w:lang w:eastAsia="ru-RU"/>
        </w:rPr>
        <w:t>–</w:t>
      </w:r>
      <w:r w:rsidRPr="001A3CC7">
        <w:rPr>
          <w:rFonts w:eastAsia="Times New Roman" w:cs="Times New Roman"/>
          <w:color w:val="auto"/>
          <w:sz w:val="24"/>
          <w:lang w:eastAsia="ru-RU"/>
        </w:rPr>
        <w:t xml:space="preserve"> </w:t>
      </w:r>
      <w:r w:rsidRPr="00FF66A2">
        <w:rPr>
          <w:rFonts w:eastAsia="Times New Roman" w:cs="Times New Roman"/>
          <w:color w:val="auto"/>
          <w:sz w:val="24"/>
          <w:lang w:eastAsia="ru-RU"/>
        </w:rPr>
        <w:t>юридическое лицо независимо от организационно-правовой формы или индивидуальный предприниматель, претендующие на заключение договора о проведении капитального ремонта</w:t>
      </w:r>
      <w:r w:rsidRPr="001A3CC7">
        <w:rPr>
          <w:rFonts w:eastAsia="Times New Roman" w:cs="Times New Roman"/>
          <w:color w:val="auto"/>
          <w:sz w:val="24"/>
          <w:lang w:eastAsia="ru-RU"/>
        </w:rPr>
        <w:t>;</w:t>
      </w:r>
    </w:p>
    <w:p w:rsidR="00727FB6" w:rsidRPr="001A3CC7" w:rsidRDefault="00727FB6" w:rsidP="00727FB6">
      <w:pPr>
        <w:pStyle w:val="a7"/>
        <w:numPr>
          <w:ilvl w:val="2"/>
          <w:numId w:val="2"/>
        </w:numPr>
        <w:ind w:left="0" w:firstLine="709"/>
        <w:rPr>
          <w:rFonts w:eastAsia="Times New Roman" w:cs="Times New Roman"/>
          <w:color w:val="auto"/>
          <w:sz w:val="24"/>
          <w:lang w:eastAsia="ru-RU"/>
        </w:rPr>
      </w:pPr>
      <w:r w:rsidRPr="001A3CC7">
        <w:rPr>
          <w:rFonts w:eastAsia="Times New Roman" w:cs="Times New Roman"/>
          <w:b/>
          <w:color w:val="auto"/>
          <w:sz w:val="24"/>
          <w:lang w:eastAsia="ru-RU"/>
        </w:rPr>
        <w:t>«электронный аукцион»</w:t>
      </w:r>
      <w:r w:rsidRPr="001A3CC7">
        <w:rPr>
          <w:rFonts w:eastAsia="Times New Roman" w:cs="Times New Roman"/>
          <w:color w:val="auto"/>
          <w:sz w:val="24"/>
          <w:lang w:eastAsia="ru-RU"/>
        </w:rPr>
        <w:t xml:space="preserve"> </w:t>
      </w:r>
      <w:r w:rsidRPr="00FF66A2">
        <w:rPr>
          <w:rFonts w:eastAsia="Times New Roman" w:cs="Times New Roman"/>
          <w:color w:val="auto"/>
          <w:sz w:val="24"/>
          <w:lang w:eastAsia="ru-RU"/>
        </w:rPr>
        <w:t>–</w:t>
      </w:r>
      <w:r w:rsidRPr="001A3CC7">
        <w:rPr>
          <w:rFonts w:eastAsia="Times New Roman" w:cs="Times New Roman"/>
          <w:color w:val="auto"/>
          <w:sz w:val="24"/>
          <w:lang w:eastAsia="ru-RU"/>
        </w:rPr>
        <w:t xml:space="preserve"> </w:t>
      </w:r>
      <w:r w:rsidRPr="00FF66A2">
        <w:rPr>
          <w:rFonts w:eastAsia="Times New Roman" w:cs="Times New Roman"/>
          <w:color w:val="auto"/>
          <w:sz w:val="24"/>
          <w:lang w:eastAsia="ru-RU"/>
        </w:rPr>
        <w:t>аукцион в электронной форме на оказание услуг и (или) выполнение работ по капитальному ремонту общего имущества в многоквартирном доме, являющийся конкурентным способом определения подрядной организации, проводимый в электронной форме, при котором победителем признается участник закупки, включенный в реестр квалифицированных подрядных организаций и предложивший наименьшую цену договора</w:t>
      </w:r>
      <w:r w:rsidRPr="001A3CC7">
        <w:rPr>
          <w:rFonts w:eastAsia="Times New Roman" w:cs="Times New Roman"/>
          <w:color w:val="auto"/>
          <w:sz w:val="24"/>
          <w:lang w:eastAsia="ru-RU"/>
        </w:rPr>
        <w:t>;</w:t>
      </w:r>
    </w:p>
    <w:p w:rsidR="00727FB6" w:rsidRPr="001A3CC7" w:rsidRDefault="00727FB6" w:rsidP="00727FB6">
      <w:pPr>
        <w:pStyle w:val="a7"/>
        <w:numPr>
          <w:ilvl w:val="2"/>
          <w:numId w:val="2"/>
        </w:numPr>
        <w:ind w:left="0" w:firstLine="709"/>
        <w:rPr>
          <w:rFonts w:eastAsia="Times New Roman" w:cs="Times New Roman"/>
          <w:color w:val="auto"/>
          <w:sz w:val="24"/>
          <w:lang w:eastAsia="ru-RU"/>
        </w:rPr>
      </w:pPr>
      <w:r w:rsidRPr="001A3CC7">
        <w:rPr>
          <w:rFonts w:eastAsia="Times New Roman" w:cs="Times New Roman"/>
          <w:b/>
          <w:color w:val="auto"/>
          <w:sz w:val="24"/>
          <w:lang w:eastAsia="ru-RU"/>
        </w:rPr>
        <w:t>«электронная площадка»</w:t>
      </w:r>
      <w:r w:rsidRPr="001A3CC7">
        <w:rPr>
          <w:rFonts w:eastAsia="Times New Roman" w:cs="Times New Roman"/>
          <w:color w:val="auto"/>
          <w:sz w:val="24"/>
          <w:lang w:eastAsia="ru-RU"/>
        </w:rPr>
        <w:t xml:space="preserve"> </w:t>
      </w:r>
      <w:r w:rsidRPr="00FF66A2">
        <w:rPr>
          <w:rFonts w:eastAsia="Times New Roman" w:cs="Times New Roman"/>
          <w:color w:val="auto"/>
          <w:sz w:val="24"/>
          <w:lang w:eastAsia="ru-RU"/>
        </w:rPr>
        <w:t>–</w:t>
      </w:r>
      <w:r w:rsidRPr="001A3CC7">
        <w:rPr>
          <w:rFonts w:eastAsia="Times New Roman" w:cs="Times New Roman"/>
          <w:color w:val="auto"/>
          <w:sz w:val="24"/>
          <w:lang w:eastAsia="ru-RU"/>
        </w:rPr>
        <w:t xml:space="preserve"> сайт в информационно-телекоммуникационной сети «Интернет», на котором проводятся электронные аукционы </w:t>
      </w:r>
      <w:hyperlink r:id="rId12" w:history="1">
        <w:r w:rsidRPr="001A3CC7">
          <w:rPr>
            <w:rFonts w:eastAsia="Times New Roman" w:cs="Times New Roman"/>
            <w:color w:val="auto"/>
            <w:sz w:val="24"/>
            <w:lang w:eastAsia="ru-RU"/>
          </w:rPr>
          <w:t>https://fkr.etp-ets.ru</w:t>
        </w:r>
      </w:hyperlink>
      <w:r>
        <w:rPr>
          <w:rFonts w:eastAsia="Times New Roman" w:cs="Times New Roman"/>
          <w:color w:val="auto"/>
          <w:sz w:val="24"/>
          <w:lang w:eastAsia="ru-RU"/>
        </w:rPr>
        <w:t>;</w:t>
      </w:r>
    </w:p>
    <w:p w:rsidR="00727FB6" w:rsidRPr="001A3CC7" w:rsidRDefault="00727FB6" w:rsidP="00727FB6">
      <w:pPr>
        <w:pStyle w:val="a7"/>
        <w:numPr>
          <w:ilvl w:val="2"/>
          <w:numId w:val="2"/>
        </w:numPr>
        <w:ind w:left="0" w:firstLine="709"/>
        <w:rPr>
          <w:rFonts w:eastAsia="Times New Roman" w:cs="Times New Roman"/>
          <w:color w:val="auto"/>
          <w:sz w:val="24"/>
          <w:lang w:eastAsia="ru-RU"/>
        </w:rPr>
      </w:pPr>
      <w:r w:rsidRPr="001A3CC7">
        <w:rPr>
          <w:rFonts w:eastAsia="Times New Roman" w:cs="Times New Roman"/>
          <w:b/>
          <w:color w:val="auto"/>
          <w:sz w:val="24"/>
          <w:lang w:eastAsia="ru-RU"/>
        </w:rPr>
        <w:t>«шаг аукциона»</w:t>
      </w:r>
      <w:r w:rsidRPr="001A3CC7">
        <w:rPr>
          <w:rFonts w:eastAsia="Times New Roman" w:cs="Times New Roman"/>
          <w:color w:val="auto"/>
          <w:sz w:val="24"/>
          <w:lang w:eastAsia="ru-RU"/>
        </w:rPr>
        <w:t xml:space="preserve"> </w:t>
      </w:r>
      <w:r w:rsidRPr="00FF66A2">
        <w:rPr>
          <w:rFonts w:eastAsia="Times New Roman" w:cs="Times New Roman"/>
          <w:color w:val="auto"/>
          <w:sz w:val="24"/>
          <w:lang w:eastAsia="ru-RU"/>
        </w:rPr>
        <w:t>–</w:t>
      </w:r>
      <w:r w:rsidRPr="001A3CC7">
        <w:rPr>
          <w:rFonts w:eastAsia="Times New Roman" w:cs="Times New Roman"/>
          <w:color w:val="auto"/>
          <w:sz w:val="24"/>
          <w:lang w:eastAsia="ru-RU"/>
        </w:rPr>
        <w:t xml:space="preserve"> величина снижения начальной (максимальной</w:t>
      </w:r>
      <w:r>
        <w:rPr>
          <w:rFonts w:eastAsia="Times New Roman" w:cs="Times New Roman"/>
          <w:color w:val="auto"/>
          <w:sz w:val="24"/>
          <w:lang w:eastAsia="ru-RU"/>
        </w:rPr>
        <w:t>)</w:t>
      </w:r>
      <w:r w:rsidRPr="001A3CC7">
        <w:rPr>
          <w:rFonts w:eastAsia="Times New Roman" w:cs="Times New Roman"/>
          <w:color w:val="auto"/>
          <w:sz w:val="24"/>
          <w:lang w:eastAsia="ru-RU"/>
        </w:rPr>
        <w:t xml:space="preserve"> цены договора</w:t>
      </w:r>
      <w:r>
        <w:rPr>
          <w:rFonts w:eastAsia="Times New Roman" w:cs="Times New Roman"/>
          <w:color w:val="auto"/>
          <w:sz w:val="24"/>
          <w:lang w:eastAsia="ru-RU"/>
        </w:rPr>
        <w:t>.</w:t>
      </w:r>
    </w:p>
    <w:p w:rsidR="00727FB6" w:rsidRPr="00B770C6" w:rsidRDefault="00727FB6" w:rsidP="00727FB6">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727FB6" w:rsidRPr="00B770C6" w:rsidRDefault="00727FB6" w:rsidP="00727FB6">
      <w:pPr>
        <w:pStyle w:val="a3"/>
        <w:widowControl w:val="0"/>
        <w:numPr>
          <w:ilvl w:val="0"/>
          <w:numId w:val="2"/>
        </w:numPr>
        <w:tabs>
          <w:tab w:val="left" w:pos="284"/>
        </w:tabs>
        <w:spacing w:after="0" w:line="240" w:lineRule="auto"/>
        <w:ind w:left="0" w:firstLine="0"/>
        <w:contextualSpacing w:val="0"/>
        <w:jc w:val="center"/>
        <w:rPr>
          <w:rFonts w:ascii="Times New Roman" w:hAnsi="Times New Roman" w:cs="Times New Roman"/>
          <w:b/>
          <w:sz w:val="28"/>
          <w:szCs w:val="28"/>
        </w:rPr>
      </w:pPr>
      <w:r w:rsidRPr="00B770C6">
        <w:rPr>
          <w:rFonts w:ascii="Times New Roman" w:hAnsi="Times New Roman" w:cs="Times New Roman"/>
          <w:b/>
          <w:sz w:val="28"/>
          <w:szCs w:val="28"/>
        </w:rPr>
        <w:t>Общие положения</w:t>
      </w:r>
    </w:p>
    <w:p w:rsidR="00727FB6" w:rsidRPr="00721395" w:rsidRDefault="00727FB6" w:rsidP="00727FB6">
      <w:pPr>
        <w:pStyle w:val="a7"/>
        <w:numPr>
          <w:ilvl w:val="0"/>
          <w:numId w:val="38"/>
        </w:numPr>
        <w:tabs>
          <w:tab w:val="clear" w:pos="1134"/>
          <w:tab w:val="left" w:pos="993"/>
        </w:tabs>
        <w:ind w:left="0" w:firstLine="709"/>
        <w:rPr>
          <w:rFonts w:eastAsia="Times New Roman" w:cs="Times New Roman"/>
          <w:color w:val="auto"/>
          <w:sz w:val="24"/>
          <w:lang w:eastAsia="ru-RU"/>
        </w:rPr>
      </w:pPr>
      <w:r w:rsidRPr="00721395">
        <w:rPr>
          <w:rFonts w:eastAsia="Times New Roman" w:cs="Times New Roman"/>
          <w:color w:val="auto"/>
          <w:sz w:val="24"/>
          <w:lang w:eastAsia="ru-RU"/>
        </w:rPr>
        <w:t xml:space="preserve">Настоящая Документация об электронном аукционе подготовлена в соответствии с 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утвержденным постановлением Правительства Российской Федерации от 1 июля 2016 г. № 615 (далее – </w:t>
      </w:r>
      <w:r>
        <w:rPr>
          <w:rFonts w:eastAsia="Times New Roman" w:cs="Times New Roman"/>
          <w:color w:val="auto"/>
          <w:sz w:val="24"/>
          <w:lang w:eastAsia="ru-RU"/>
        </w:rPr>
        <w:t>Положение</w:t>
      </w:r>
      <w:r w:rsidRPr="00721395">
        <w:rPr>
          <w:rFonts w:eastAsia="Times New Roman" w:cs="Times New Roman"/>
          <w:color w:val="auto"/>
          <w:sz w:val="24"/>
          <w:lang w:eastAsia="ru-RU"/>
        </w:rPr>
        <w:t>).</w:t>
      </w:r>
    </w:p>
    <w:p w:rsidR="00727FB6" w:rsidRPr="00753B16" w:rsidRDefault="00727FB6" w:rsidP="00727FB6">
      <w:pPr>
        <w:pStyle w:val="a7"/>
        <w:ind w:firstLine="709"/>
        <w:rPr>
          <w:rFonts w:eastAsia="Times New Roman" w:cs="Times New Roman"/>
          <w:color w:val="FF0000"/>
          <w:sz w:val="24"/>
          <w:lang w:eastAsia="ru-RU"/>
        </w:rPr>
      </w:pPr>
      <w:r w:rsidRPr="001A3CC7">
        <w:rPr>
          <w:rFonts w:eastAsia="Times New Roman" w:cs="Times New Roman"/>
          <w:color w:val="auto"/>
          <w:sz w:val="24"/>
          <w:lang w:eastAsia="ru-RU"/>
        </w:rPr>
        <w:t xml:space="preserve">2. </w:t>
      </w:r>
      <w:r>
        <w:rPr>
          <w:rFonts w:eastAsia="Times New Roman" w:cs="Times New Roman"/>
          <w:color w:val="auto"/>
          <w:sz w:val="24"/>
          <w:lang w:eastAsia="ru-RU"/>
        </w:rPr>
        <w:t>Заказчик</w:t>
      </w:r>
      <w:r w:rsidRPr="001A3CC7">
        <w:rPr>
          <w:rFonts w:eastAsia="Times New Roman" w:cs="Times New Roman"/>
          <w:color w:val="auto"/>
          <w:sz w:val="24"/>
          <w:lang w:eastAsia="ru-RU"/>
        </w:rPr>
        <w:t xml:space="preserve"> проводит закупки в форме электронного аукциона для </w:t>
      </w:r>
      <w:r w:rsidR="00B7442E" w:rsidRPr="00B7442E">
        <w:rPr>
          <w:rFonts w:eastAsia="Times New Roman" w:cs="Times New Roman"/>
          <w:color w:val="auto"/>
          <w:sz w:val="24"/>
          <w:lang w:eastAsia="ru-RU"/>
        </w:rPr>
        <w:t>оказания услуг и (или) выполнения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выявленными объектами культурного наследия, в том числе на ремонт (замену) лифтового оборудования</w:t>
      </w:r>
      <w:r w:rsidRPr="00936C4B">
        <w:rPr>
          <w:rFonts w:eastAsia="Times New Roman" w:cs="Times New Roman"/>
          <w:color w:val="auto"/>
          <w:sz w:val="24"/>
          <w:lang w:eastAsia="ru-RU"/>
        </w:rPr>
        <w:t>, предмет и условия которого указаны в разделе X «Информационная карта», в соответствии с процедурами, условиями и положениями документации об электронном аукционе.</w:t>
      </w:r>
    </w:p>
    <w:p w:rsidR="00727FB6" w:rsidRPr="001A3CC7" w:rsidRDefault="00727FB6" w:rsidP="00727FB6">
      <w:pPr>
        <w:pStyle w:val="a7"/>
        <w:ind w:firstLine="709"/>
        <w:rPr>
          <w:rFonts w:eastAsia="Times New Roman" w:cs="Times New Roman"/>
          <w:color w:val="auto"/>
          <w:sz w:val="24"/>
          <w:lang w:eastAsia="ru-RU"/>
        </w:rPr>
      </w:pPr>
      <w:r w:rsidRPr="001A3CC7">
        <w:rPr>
          <w:rFonts w:eastAsia="Times New Roman" w:cs="Times New Roman"/>
          <w:color w:val="auto"/>
          <w:sz w:val="24"/>
          <w:lang w:eastAsia="ru-RU"/>
        </w:rPr>
        <w:t xml:space="preserve">3. Место, условия и сроки (периоды) выполнения работ и (или) оказания </w:t>
      </w:r>
      <w:r>
        <w:rPr>
          <w:rFonts w:eastAsia="Times New Roman" w:cs="Times New Roman"/>
          <w:color w:val="auto"/>
          <w:sz w:val="24"/>
          <w:lang w:eastAsia="ru-RU"/>
        </w:rPr>
        <w:t xml:space="preserve">услуг </w:t>
      </w:r>
      <w:r>
        <w:rPr>
          <w:rFonts w:eastAsia="Times New Roman" w:cs="Times New Roman"/>
          <w:color w:val="auto"/>
          <w:sz w:val="24"/>
          <w:lang w:eastAsia="ru-RU"/>
        </w:rPr>
        <w:lastRenderedPageBreak/>
        <w:t>определяются в разделах X</w:t>
      </w:r>
      <w:r>
        <w:rPr>
          <w:rFonts w:eastAsia="Times New Roman" w:cs="Times New Roman"/>
          <w:color w:val="auto"/>
          <w:sz w:val="24"/>
          <w:lang w:val="en-US" w:eastAsia="ru-RU"/>
        </w:rPr>
        <w:t>III</w:t>
      </w:r>
      <w:r w:rsidRPr="001A3CC7">
        <w:rPr>
          <w:rFonts w:eastAsia="Times New Roman" w:cs="Times New Roman"/>
          <w:color w:val="auto"/>
          <w:sz w:val="24"/>
          <w:lang w:eastAsia="ru-RU"/>
        </w:rPr>
        <w:t xml:space="preserve"> «</w:t>
      </w:r>
      <w:r w:rsidRPr="00A03892">
        <w:rPr>
          <w:rFonts w:eastAsia="Times New Roman" w:cs="Times New Roman"/>
          <w:color w:val="auto"/>
          <w:sz w:val="24"/>
          <w:lang w:eastAsia="ru-RU"/>
        </w:rPr>
        <w:t>График выполнения работ</w:t>
      </w:r>
      <w:r w:rsidRPr="001A3CC7">
        <w:rPr>
          <w:rFonts w:eastAsia="Times New Roman" w:cs="Times New Roman"/>
          <w:color w:val="auto"/>
          <w:sz w:val="24"/>
          <w:lang w:eastAsia="ru-RU"/>
        </w:rPr>
        <w:t>», XV «Проект договора» и указаны в разделе X «Информационная карта».</w:t>
      </w:r>
    </w:p>
    <w:p w:rsidR="00727FB6" w:rsidRPr="001A3CC7" w:rsidRDefault="00727FB6" w:rsidP="00727FB6">
      <w:pPr>
        <w:pStyle w:val="a7"/>
        <w:ind w:firstLine="709"/>
        <w:rPr>
          <w:rFonts w:eastAsia="Times New Roman" w:cs="Times New Roman"/>
          <w:color w:val="auto"/>
          <w:sz w:val="24"/>
          <w:lang w:eastAsia="ru-RU"/>
        </w:rPr>
      </w:pPr>
      <w:r w:rsidRPr="001A3CC7">
        <w:rPr>
          <w:rFonts w:eastAsia="Times New Roman" w:cs="Times New Roman"/>
          <w:color w:val="auto"/>
          <w:sz w:val="24"/>
          <w:lang w:eastAsia="ru-RU"/>
        </w:rPr>
        <w:t>4. Начальная (максимальная) цена договора указана в извещении о проведении электронного аукциона и в разделе X «Информационная карта».</w:t>
      </w:r>
    </w:p>
    <w:p w:rsidR="00727FB6" w:rsidRPr="001A3CC7" w:rsidRDefault="00727FB6" w:rsidP="00727FB6">
      <w:pPr>
        <w:pStyle w:val="a7"/>
        <w:ind w:firstLine="709"/>
        <w:rPr>
          <w:rFonts w:eastAsia="Times New Roman" w:cs="Times New Roman"/>
          <w:color w:val="auto"/>
          <w:sz w:val="24"/>
          <w:lang w:eastAsia="ru-RU"/>
        </w:rPr>
      </w:pPr>
      <w:r w:rsidRPr="001A3CC7">
        <w:rPr>
          <w:rFonts w:eastAsia="Times New Roman" w:cs="Times New Roman"/>
          <w:color w:val="auto"/>
          <w:sz w:val="24"/>
          <w:lang w:eastAsia="ru-RU"/>
        </w:rPr>
        <w:t>5. В электронном аукционе может принять участие лицо, включенное в реестр квалифицированных подрядных организаций</w:t>
      </w:r>
      <w:r>
        <w:rPr>
          <w:rFonts w:eastAsia="Times New Roman" w:cs="Times New Roman"/>
          <w:color w:val="auto"/>
          <w:sz w:val="24"/>
          <w:lang w:eastAsia="ru-RU"/>
        </w:rPr>
        <w:t xml:space="preserve"> </w:t>
      </w:r>
      <w:r w:rsidRPr="001A3CC7">
        <w:rPr>
          <w:rFonts w:eastAsia="Times New Roman" w:cs="Times New Roman"/>
          <w:color w:val="auto"/>
          <w:sz w:val="24"/>
          <w:lang w:eastAsia="ru-RU"/>
        </w:rPr>
        <w:t xml:space="preserve">по соответствующему предмету электронного аукциона и </w:t>
      </w:r>
      <w:r w:rsidRPr="00E937FF">
        <w:rPr>
          <w:rFonts w:eastAsia="Times New Roman" w:cs="Times New Roman"/>
          <w:color w:val="auto"/>
          <w:sz w:val="24"/>
          <w:lang w:eastAsia="ru-RU"/>
        </w:rPr>
        <w:t>начальной (максимальной) цене договора</w:t>
      </w:r>
      <w:r w:rsidRPr="001A3CC7">
        <w:rPr>
          <w:rFonts w:eastAsia="Times New Roman" w:cs="Times New Roman"/>
          <w:color w:val="auto"/>
          <w:sz w:val="24"/>
          <w:lang w:eastAsia="ru-RU"/>
        </w:rPr>
        <w:t>.</w:t>
      </w:r>
    </w:p>
    <w:p w:rsidR="00727FB6" w:rsidRPr="001A3CC7" w:rsidRDefault="00727FB6" w:rsidP="00727FB6">
      <w:pPr>
        <w:pStyle w:val="a7"/>
        <w:ind w:firstLine="709"/>
        <w:rPr>
          <w:rFonts w:eastAsia="Times New Roman" w:cs="Times New Roman"/>
          <w:color w:val="auto"/>
          <w:sz w:val="24"/>
          <w:lang w:eastAsia="ru-RU"/>
        </w:rPr>
      </w:pPr>
      <w:r w:rsidRPr="001A3CC7">
        <w:rPr>
          <w:rFonts w:eastAsia="Times New Roman" w:cs="Times New Roman"/>
          <w:color w:val="auto"/>
          <w:sz w:val="24"/>
          <w:lang w:eastAsia="ru-RU"/>
        </w:rPr>
        <w:t xml:space="preserve">6. Участник электронного аукциона несет все расходы, связанные с подготовкой и подачей заявки на участие в электронном аукционе, участием в электронном аукционе и заключением договора, а </w:t>
      </w:r>
      <w:r>
        <w:rPr>
          <w:rFonts w:eastAsia="Times New Roman" w:cs="Times New Roman"/>
          <w:color w:val="auto"/>
          <w:sz w:val="24"/>
          <w:lang w:eastAsia="ru-RU"/>
        </w:rPr>
        <w:t>заказчик</w:t>
      </w:r>
      <w:r w:rsidRPr="001A3CC7">
        <w:rPr>
          <w:rFonts w:eastAsia="Times New Roman" w:cs="Times New Roman"/>
          <w:color w:val="auto"/>
          <w:sz w:val="24"/>
          <w:lang w:eastAsia="ru-RU"/>
        </w:rPr>
        <w:t xml:space="preserve"> не имеет обязательств в связи с такими расходами.</w:t>
      </w:r>
    </w:p>
    <w:p w:rsidR="00727FB6" w:rsidRPr="001A3CC7" w:rsidRDefault="00727FB6" w:rsidP="00727FB6">
      <w:pPr>
        <w:pStyle w:val="a7"/>
        <w:ind w:firstLine="709"/>
        <w:rPr>
          <w:rFonts w:eastAsia="Times New Roman" w:cs="Times New Roman"/>
          <w:color w:val="auto"/>
          <w:sz w:val="24"/>
          <w:lang w:eastAsia="ru-RU"/>
        </w:rPr>
      </w:pPr>
      <w:bookmarkStart w:id="1" w:name="_Ref460789117"/>
      <w:r>
        <w:rPr>
          <w:rFonts w:eastAsia="Times New Roman" w:cs="Times New Roman"/>
          <w:color w:val="auto"/>
          <w:sz w:val="24"/>
          <w:lang w:eastAsia="ru-RU"/>
        </w:rPr>
        <w:t>7</w:t>
      </w:r>
      <w:r w:rsidRPr="001A3CC7">
        <w:rPr>
          <w:rFonts w:eastAsia="Times New Roman" w:cs="Times New Roman"/>
          <w:color w:val="auto"/>
          <w:sz w:val="24"/>
          <w:lang w:eastAsia="ru-RU"/>
        </w:rPr>
        <w:t xml:space="preserve">. Не допускается взимание оператором электронной площадки платы за проведение электронного аукциона. </w:t>
      </w:r>
      <w:bookmarkEnd w:id="1"/>
      <w:r w:rsidRPr="002A4822">
        <w:rPr>
          <w:rFonts w:eastAsia="Times New Roman" w:cs="Times New Roman"/>
          <w:color w:val="auto"/>
          <w:sz w:val="24"/>
          <w:lang w:eastAsia="ru-RU"/>
        </w:rPr>
        <w:t>Не допускается взимание с участников электронного аукциона платы за участие в электронном аукционе, за исключением платы, взимаемой с лица, с которым по итогам проведения электронного аукциона заключается договор о проведении капитального ремонта</w:t>
      </w:r>
      <w:r w:rsidRPr="001A3CC7">
        <w:rPr>
          <w:rFonts w:eastAsia="Times New Roman" w:cs="Times New Roman"/>
          <w:color w:val="auto"/>
          <w:sz w:val="24"/>
          <w:lang w:eastAsia="ru-RU"/>
        </w:rPr>
        <w:t>.</w:t>
      </w:r>
    </w:p>
    <w:p w:rsidR="00727FB6" w:rsidRPr="001A3CC7" w:rsidRDefault="00727FB6" w:rsidP="00727FB6">
      <w:pPr>
        <w:pStyle w:val="a7"/>
        <w:ind w:firstLine="709"/>
        <w:rPr>
          <w:rFonts w:eastAsia="Times New Roman" w:cs="Times New Roman"/>
          <w:color w:val="auto"/>
          <w:sz w:val="24"/>
          <w:lang w:eastAsia="ru-RU"/>
        </w:rPr>
      </w:pPr>
      <w:r>
        <w:rPr>
          <w:rFonts w:eastAsia="Times New Roman" w:cs="Times New Roman"/>
          <w:color w:val="auto"/>
          <w:sz w:val="24"/>
          <w:lang w:eastAsia="ru-RU"/>
        </w:rPr>
        <w:t>8</w:t>
      </w:r>
      <w:r w:rsidRPr="001A3CC7">
        <w:rPr>
          <w:rFonts w:eastAsia="Times New Roman" w:cs="Times New Roman"/>
          <w:color w:val="auto"/>
          <w:sz w:val="24"/>
          <w:lang w:eastAsia="ru-RU"/>
        </w:rPr>
        <w:t>. Проведение электронного аукциона обеспечивается на электронной площадке ее оператором.</w:t>
      </w:r>
    </w:p>
    <w:p w:rsidR="00727FB6" w:rsidRPr="001A3CC7" w:rsidRDefault="00727FB6" w:rsidP="00727FB6">
      <w:pPr>
        <w:pStyle w:val="a7"/>
        <w:ind w:firstLine="709"/>
        <w:rPr>
          <w:rFonts w:eastAsia="Times New Roman" w:cs="Times New Roman"/>
          <w:color w:val="auto"/>
          <w:sz w:val="24"/>
          <w:lang w:eastAsia="ru-RU"/>
        </w:rPr>
      </w:pPr>
      <w:r>
        <w:rPr>
          <w:rFonts w:eastAsia="Times New Roman" w:cs="Times New Roman"/>
          <w:color w:val="auto"/>
          <w:sz w:val="24"/>
          <w:lang w:eastAsia="ru-RU"/>
        </w:rPr>
        <w:t>9</w:t>
      </w:r>
      <w:r w:rsidRPr="001A3CC7">
        <w:rPr>
          <w:rFonts w:eastAsia="Times New Roman" w:cs="Times New Roman"/>
          <w:color w:val="auto"/>
          <w:sz w:val="24"/>
          <w:lang w:eastAsia="ru-RU"/>
        </w:rPr>
        <w:t xml:space="preserve">. Обмен информацией, связанной с проведением электронного аукциона, между участником электронного аукциона, </w:t>
      </w:r>
      <w:r>
        <w:rPr>
          <w:rFonts w:eastAsia="Times New Roman" w:cs="Times New Roman"/>
          <w:color w:val="auto"/>
          <w:sz w:val="24"/>
          <w:lang w:eastAsia="ru-RU"/>
        </w:rPr>
        <w:t>Заказчиком</w:t>
      </w:r>
      <w:r w:rsidRPr="001A3CC7">
        <w:rPr>
          <w:rFonts w:eastAsia="Times New Roman" w:cs="Times New Roman"/>
          <w:color w:val="auto"/>
          <w:sz w:val="24"/>
          <w:lang w:eastAsia="ru-RU"/>
        </w:rPr>
        <w:t xml:space="preserve"> (специализированной организацией) и оператором электронной площадки осуществляется на электронной площадке в форме электронных документов.</w:t>
      </w:r>
    </w:p>
    <w:p w:rsidR="00727FB6" w:rsidRPr="001A3CC7" w:rsidRDefault="00727FB6" w:rsidP="00727FB6">
      <w:pPr>
        <w:pStyle w:val="a7"/>
        <w:ind w:firstLine="709"/>
        <w:rPr>
          <w:rFonts w:eastAsia="Times New Roman" w:cs="Times New Roman"/>
          <w:color w:val="auto"/>
          <w:sz w:val="24"/>
          <w:lang w:eastAsia="ru-RU"/>
        </w:rPr>
      </w:pPr>
      <w:r>
        <w:rPr>
          <w:rFonts w:eastAsia="Times New Roman" w:cs="Times New Roman"/>
          <w:color w:val="auto"/>
          <w:sz w:val="24"/>
          <w:lang w:eastAsia="ru-RU"/>
        </w:rPr>
        <w:t>10</w:t>
      </w:r>
      <w:r w:rsidRPr="001A3CC7">
        <w:rPr>
          <w:rFonts w:eastAsia="Times New Roman" w:cs="Times New Roman"/>
          <w:color w:val="auto"/>
          <w:sz w:val="24"/>
          <w:lang w:eastAsia="ru-RU"/>
        </w:rPr>
        <w:t xml:space="preserve">. Электронные документы и иная информация в электронной форме должны быть подписаны усиленной неквалифицированной электронной подписью лица, уполномоченного действовать от имени участника электронного аукциона, </w:t>
      </w:r>
      <w:r>
        <w:rPr>
          <w:rFonts w:eastAsia="Times New Roman" w:cs="Times New Roman"/>
          <w:color w:val="auto"/>
          <w:sz w:val="24"/>
          <w:lang w:eastAsia="ru-RU"/>
        </w:rPr>
        <w:t xml:space="preserve">Заказчика </w:t>
      </w:r>
      <w:r w:rsidRPr="001A3CC7">
        <w:rPr>
          <w:rFonts w:eastAsia="Times New Roman" w:cs="Times New Roman"/>
          <w:color w:val="auto"/>
          <w:sz w:val="24"/>
          <w:lang w:eastAsia="ru-RU"/>
        </w:rPr>
        <w:t>(специализированной организации) и оператора электронной площадки.</w:t>
      </w:r>
    </w:p>
    <w:p w:rsidR="00727FB6" w:rsidRPr="001A3CC7" w:rsidRDefault="00727FB6" w:rsidP="00727FB6">
      <w:pPr>
        <w:pStyle w:val="a7"/>
        <w:ind w:firstLine="709"/>
        <w:rPr>
          <w:rFonts w:eastAsia="Times New Roman" w:cs="Times New Roman"/>
          <w:color w:val="auto"/>
          <w:sz w:val="24"/>
          <w:lang w:eastAsia="ru-RU"/>
        </w:rPr>
      </w:pPr>
      <w:r>
        <w:rPr>
          <w:rFonts w:eastAsia="Times New Roman" w:cs="Times New Roman"/>
          <w:color w:val="auto"/>
          <w:sz w:val="24"/>
          <w:lang w:eastAsia="ru-RU"/>
        </w:rPr>
        <w:t>11</w:t>
      </w:r>
      <w:r w:rsidRPr="001A3CC7">
        <w:rPr>
          <w:rFonts w:eastAsia="Times New Roman" w:cs="Times New Roman"/>
          <w:color w:val="auto"/>
          <w:sz w:val="24"/>
          <w:lang w:eastAsia="ru-RU"/>
        </w:rPr>
        <w:t>. Ключи усиленных неквалифицированных электронных подписей, а также сертификаты ключей проверки электронных подписей, предназначенные для использования в целях настоящей Документации об электронном аукционе,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727FB6" w:rsidRPr="001A3CC7" w:rsidRDefault="00727FB6" w:rsidP="00727FB6">
      <w:pPr>
        <w:pStyle w:val="a7"/>
        <w:ind w:firstLine="709"/>
        <w:rPr>
          <w:rFonts w:eastAsia="Times New Roman" w:cs="Times New Roman"/>
          <w:color w:val="auto"/>
          <w:sz w:val="24"/>
          <w:lang w:eastAsia="ru-RU"/>
        </w:rPr>
      </w:pPr>
      <w:r>
        <w:rPr>
          <w:rFonts w:eastAsia="Times New Roman" w:cs="Times New Roman"/>
          <w:color w:val="auto"/>
          <w:sz w:val="24"/>
          <w:lang w:eastAsia="ru-RU"/>
        </w:rPr>
        <w:t>12</w:t>
      </w:r>
      <w:r w:rsidRPr="001A3CC7">
        <w:rPr>
          <w:rFonts w:eastAsia="Times New Roman" w:cs="Times New Roman"/>
          <w:color w:val="auto"/>
          <w:sz w:val="24"/>
          <w:lang w:eastAsia="ru-RU"/>
        </w:rPr>
        <w:t xml:space="preserve">. При проведении электронного аукциона переговоры </w:t>
      </w:r>
      <w:r>
        <w:rPr>
          <w:rFonts w:eastAsia="Times New Roman" w:cs="Times New Roman"/>
          <w:color w:val="auto"/>
          <w:sz w:val="24"/>
          <w:lang w:eastAsia="ru-RU"/>
        </w:rPr>
        <w:t>Заказчика</w:t>
      </w:r>
      <w:r w:rsidRPr="001A3CC7">
        <w:rPr>
          <w:rFonts w:eastAsia="Times New Roman" w:cs="Times New Roman"/>
          <w:color w:val="auto"/>
          <w:sz w:val="24"/>
          <w:lang w:eastAsia="ru-RU"/>
        </w:rPr>
        <w:t xml:space="preserve"> (специализированной организации) с оператором электронной площадки и оператора электронной площадки с участником электронного аукциона не допускаются в случае, если в результате этих переговоров создаются преимущественные условия для участия в электронном аукционе и (или) условия для разглашения конфиденциальной информации</w:t>
      </w:r>
      <w:r>
        <w:rPr>
          <w:rFonts w:eastAsia="Times New Roman" w:cs="Times New Roman"/>
          <w:color w:val="auto"/>
          <w:sz w:val="24"/>
          <w:lang w:eastAsia="ru-RU"/>
        </w:rPr>
        <w:t>.</w:t>
      </w:r>
    </w:p>
    <w:p w:rsidR="00727FB6" w:rsidRPr="00B770C6" w:rsidRDefault="00727FB6" w:rsidP="00727FB6">
      <w:pPr>
        <w:widowControl w:val="0"/>
        <w:spacing w:after="0" w:line="240" w:lineRule="auto"/>
        <w:rPr>
          <w:rFonts w:ascii="Times New Roman" w:hAnsi="Times New Roman" w:cs="Times New Roman"/>
          <w:sz w:val="28"/>
          <w:szCs w:val="28"/>
        </w:rPr>
      </w:pPr>
    </w:p>
    <w:p w:rsidR="00727FB6" w:rsidRPr="00B770C6" w:rsidRDefault="00727FB6" w:rsidP="00727FB6">
      <w:pPr>
        <w:pStyle w:val="a3"/>
        <w:widowControl w:val="0"/>
        <w:numPr>
          <w:ilvl w:val="0"/>
          <w:numId w:val="2"/>
        </w:numPr>
        <w:tabs>
          <w:tab w:val="left" w:pos="284"/>
        </w:tabs>
        <w:spacing w:after="0" w:line="240" w:lineRule="auto"/>
        <w:ind w:left="0" w:firstLine="0"/>
        <w:contextualSpacing w:val="0"/>
        <w:jc w:val="center"/>
        <w:rPr>
          <w:rFonts w:ascii="Times New Roman" w:hAnsi="Times New Roman" w:cs="Times New Roman"/>
          <w:b/>
          <w:sz w:val="28"/>
          <w:szCs w:val="28"/>
        </w:rPr>
      </w:pPr>
      <w:r w:rsidRPr="00B770C6">
        <w:rPr>
          <w:rFonts w:ascii="Times New Roman" w:hAnsi="Times New Roman" w:cs="Times New Roman"/>
          <w:b/>
          <w:sz w:val="28"/>
          <w:szCs w:val="28"/>
        </w:rPr>
        <w:t>Документация об электронном аукционе</w:t>
      </w:r>
    </w:p>
    <w:p w:rsidR="00727FB6" w:rsidRPr="001A3CC7" w:rsidRDefault="00727FB6" w:rsidP="00727FB6">
      <w:pPr>
        <w:pStyle w:val="a7"/>
        <w:ind w:firstLine="709"/>
        <w:rPr>
          <w:rFonts w:eastAsia="Times New Roman" w:cs="Times New Roman"/>
          <w:color w:val="auto"/>
          <w:sz w:val="24"/>
          <w:lang w:eastAsia="ru-RU"/>
        </w:rPr>
      </w:pPr>
      <w:r w:rsidRPr="001A3CC7">
        <w:rPr>
          <w:rFonts w:eastAsia="Times New Roman" w:cs="Times New Roman"/>
          <w:color w:val="auto"/>
          <w:sz w:val="24"/>
          <w:lang w:eastAsia="ru-RU"/>
        </w:rPr>
        <w:t>1. Документация об электронном аукционе включает в себя настоящий документ, вносимые в документацию об электронном аукционе изменения и дополнения, проекты и формы документов (обязательные и рекомендательные), а также прилагаемые документы, перечень которых отражен в пункте 2 настоящего раздела (в том числе опубликованные в виде отдельных документов).</w:t>
      </w:r>
    </w:p>
    <w:p w:rsidR="00727FB6" w:rsidRPr="001A3CC7" w:rsidRDefault="00727FB6" w:rsidP="00727FB6">
      <w:pPr>
        <w:pStyle w:val="a7"/>
        <w:ind w:firstLine="709"/>
        <w:rPr>
          <w:rFonts w:eastAsia="Times New Roman" w:cs="Times New Roman"/>
          <w:color w:val="auto"/>
          <w:sz w:val="24"/>
          <w:lang w:eastAsia="ru-RU"/>
        </w:rPr>
      </w:pPr>
      <w:bookmarkStart w:id="2" w:name="_Ref460790665"/>
      <w:r w:rsidRPr="001A3CC7">
        <w:rPr>
          <w:rFonts w:eastAsia="Times New Roman" w:cs="Times New Roman"/>
          <w:color w:val="auto"/>
          <w:sz w:val="24"/>
          <w:lang w:eastAsia="ru-RU"/>
        </w:rPr>
        <w:t>2. Состав Документации об электронном аукционе:</w:t>
      </w:r>
      <w:bookmarkEnd w:id="2"/>
      <w:r w:rsidRPr="001A3CC7">
        <w:rPr>
          <w:rFonts w:eastAsia="Times New Roman" w:cs="Times New Roman"/>
          <w:color w:val="auto"/>
          <w:sz w:val="24"/>
          <w:lang w:eastAsia="ru-RU"/>
        </w:rPr>
        <w:t xml:space="preserve"> </w:t>
      </w:r>
    </w:p>
    <w:p w:rsidR="00727FB6" w:rsidRPr="000C4D28" w:rsidRDefault="00727FB6" w:rsidP="00727FB6">
      <w:pPr>
        <w:pStyle w:val="a7"/>
        <w:ind w:firstLine="709"/>
        <w:rPr>
          <w:rFonts w:eastAsia="Times New Roman" w:cs="Times New Roman"/>
          <w:color w:val="auto"/>
          <w:sz w:val="24"/>
          <w:lang w:eastAsia="ru-RU"/>
        </w:rPr>
      </w:pPr>
      <w:r w:rsidRPr="000C4D28">
        <w:rPr>
          <w:rFonts w:eastAsia="Times New Roman" w:cs="Times New Roman"/>
          <w:color w:val="auto"/>
          <w:sz w:val="24"/>
          <w:lang w:eastAsia="ru-RU"/>
        </w:rPr>
        <w:t>Раздел I. Термины и определения</w:t>
      </w:r>
    </w:p>
    <w:p w:rsidR="00727FB6" w:rsidRPr="000C4D28" w:rsidRDefault="00727FB6" w:rsidP="00727FB6">
      <w:pPr>
        <w:pStyle w:val="a7"/>
        <w:ind w:firstLine="709"/>
        <w:rPr>
          <w:rFonts w:eastAsia="Times New Roman" w:cs="Times New Roman"/>
          <w:color w:val="auto"/>
          <w:sz w:val="24"/>
          <w:lang w:eastAsia="ru-RU"/>
        </w:rPr>
      </w:pPr>
      <w:r w:rsidRPr="000C4D28">
        <w:rPr>
          <w:rFonts w:eastAsia="Times New Roman" w:cs="Times New Roman"/>
          <w:color w:val="auto"/>
          <w:sz w:val="24"/>
          <w:lang w:eastAsia="ru-RU"/>
        </w:rPr>
        <w:t>Раздел II. Общие положения</w:t>
      </w:r>
    </w:p>
    <w:p w:rsidR="00727FB6" w:rsidRPr="000C4D28" w:rsidRDefault="00727FB6" w:rsidP="00727FB6">
      <w:pPr>
        <w:pStyle w:val="a7"/>
        <w:ind w:firstLine="709"/>
        <w:rPr>
          <w:rFonts w:eastAsia="Times New Roman" w:cs="Times New Roman"/>
          <w:color w:val="auto"/>
          <w:sz w:val="24"/>
          <w:lang w:eastAsia="ru-RU"/>
        </w:rPr>
      </w:pPr>
      <w:r w:rsidRPr="000C4D28">
        <w:rPr>
          <w:rFonts w:eastAsia="Times New Roman" w:cs="Times New Roman"/>
          <w:color w:val="auto"/>
          <w:sz w:val="24"/>
          <w:lang w:eastAsia="ru-RU"/>
        </w:rPr>
        <w:t>Раздел III. Документация об электронном аукционе</w:t>
      </w:r>
    </w:p>
    <w:p w:rsidR="00727FB6" w:rsidRPr="000C4D28" w:rsidRDefault="00727FB6" w:rsidP="00727FB6">
      <w:pPr>
        <w:pStyle w:val="a7"/>
        <w:ind w:firstLine="709"/>
        <w:rPr>
          <w:rFonts w:eastAsia="Times New Roman" w:cs="Times New Roman"/>
          <w:color w:val="auto"/>
          <w:sz w:val="24"/>
          <w:lang w:eastAsia="ru-RU"/>
        </w:rPr>
      </w:pPr>
      <w:r w:rsidRPr="000C4D28">
        <w:rPr>
          <w:rFonts w:eastAsia="Times New Roman" w:cs="Times New Roman"/>
          <w:color w:val="auto"/>
          <w:sz w:val="24"/>
          <w:lang w:eastAsia="ru-RU"/>
        </w:rPr>
        <w:t>Раздел IV. Требования к содержанию и составу заявки на участие в электронном аукционе и инструкция по заполнению заявки</w:t>
      </w:r>
    </w:p>
    <w:p w:rsidR="00727FB6" w:rsidRPr="000C4D28" w:rsidRDefault="00727FB6" w:rsidP="00727FB6">
      <w:pPr>
        <w:pStyle w:val="a7"/>
        <w:ind w:firstLine="709"/>
        <w:rPr>
          <w:rFonts w:eastAsia="Times New Roman" w:cs="Times New Roman"/>
          <w:color w:val="auto"/>
          <w:sz w:val="24"/>
          <w:lang w:eastAsia="ru-RU"/>
        </w:rPr>
      </w:pPr>
      <w:r w:rsidRPr="000C4D28">
        <w:rPr>
          <w:rFonts w:eastAsia="Times New Roman" w:cs="Times New Roman"/>
          <w:color w:val="auto"/>
          <w:sz w:val="24"/>
          <w:lang w:eastAsia="ru-RU"/>
        </w:rPr>
        <w:t>Раздел V. Порядок подачи заявок на участие в электронном аукционе</w:t>
      </w:r>
    </w:p>
    <w:p w:rsidR="00727FB6" w:rsidRPr="000C4D28" w:rsidRDefault="00727FB6" w:rsidP="00727FB6">
      <w:pPr>
        <w:pStyle w:val="a7"/>
        <w:ind w:firstLine="709"/>
        <w:rPr>
          <w:rFonts w:eastAsia="Times New Roman" w:cs="Times New Roman"/>
          <w:color w:val="auto"/>
          <w:sz w:val="24"/>
          <w:lang w:eastAsia="ru-RU"/>
        </w:rPr>
      </w:pPr>
      <w:r w:rsidRPr="000C4D28">
        <w:rPr>
          <w:rFonts w:eastAsia="Times New Roman" w:cs="Times New Roman"/>
          <w:color w:val="auto"/>
          <w:sz w:val="24"/>
          <w:lang w:eastAsia="ru-RU"/>
        </w:rPr>
        <w:t>Раздел VI. Рассмотрение заявок на участие в электронном аукционе</w:t>
      </w:r>
    </w:p>
    <w:p w:rsidR="00727FB6" w:rsidRPr="000C4D28" w:rsidRDefault="00727FB6" w:rsidP="00727FB6">
      <w:pPr>
        <w:pStyle w:val="a7"/>
        <w:ind w:firstLine="709"/>
        <w:rPr>
          <w:rFonts w:eastAsia="Times New Roman" w:cs="Times New Roman"/>
          <w:color w:val="auto"/>
          <w:sz w:val="24"/>
          <w:lang w:eastAsia="ru-RU"/>
        </w:rPr>
      </w:pPr>
      <w:r w:rsidRPr="000C4D28">
        <w:rPr>
          <w:rFonts w:eastAsia="Times New Roman" w:cs="Times New Roman"/>
          <w:color w:val="auto"/>
          <w:sz w:val="24"/>
          <w:lang w:eastAsia="ru-RU"/>
        </w:rPr>
        <w:t>Раздел VII. Проведение электронного аукциона</w:t>
      </w:r>
    </w:p>
    <w:p w:rsidR="00727FB6" w:rsidRPr="000C4D28" w:rsidRDefault="00727FB6" w:rsidP="00727FB6">
      <w:pPr>
        <w:pStyle w:val="a7"/>
        <w:ind w:firstLine="709"/>
        <w:rPr>
          <w:rFonts w:eastAsia="Times New Roman" w:cs="Times New Roman"/>
          <w:color w:val="auto"/>
          <w:sz w:val="24"/>
          <w:lang w:eastAsia="ru-RU"/>
        </w:rPr>
      </w:pPr>
      <w:r w:rsidRPr="000C4D28">
        <w:rPr>
          <w:rFonts w:eastAsia="Times New Roman" w:cs="Times New Roman"/>
          <w:color w:val="auto"/>
          <w:sz w:val="24"/>
          <w:lang w:eastAsia="ru-RU"/>
        </w:rPr>
        <w:t>Раздел VIII. Признание электронного аукциона несостоявшимся</w:t>
      </w:r>
    </w:p>
    <w:p w:rsidR="00727FB6" w:rsidRPr="000C4D28" w:rsidRDefault="00727FB6" w:rsidP="00727FB6">
      <w:pPr>
        <w:pStyle w:val="a7"/>
        <w:ind w:firstLine="709"/>
        <w:rPr>
          <w:rFonts w:eastAsia="Times New Roman" w:cs="Times New Roman"/>
          <w:color w:val="auto"/>
          <w:sz w:val="24"/>
          <w:lang w:eastAsia="ru-RU"/>
        </w:rPr>
      </w:pPr>
      <w:r w:rsidRPr="000C4D28">
        <w:rPr>
          <w:rFonts w:eastAsia="Times New Roman" w:cs="Times New Roman"/>
          <w:color w:val="auto"/>
          <w:sz w:val="24"/>
          <w:lang w:eastAsia="ru-RU"/>
        </w:rPr>
        <w:t>Раздел IX. Порядок заключения договора</w:t>
      </w:r>
    </w:p>
    <w:p w:rsidR="00727FB6" w:rsidRPr="000C4D28" w:rsidRDefault="00727FB6" w:rsidP="00727FB6">
      <w:pPr>
        <w:pStyle w:val="a7"/>
        <w:ind w:firstLine="709"/>
        <w:rPr>
          <w:rFonts w:eastAsia="Times New Roman" w:cs="Times New Roman"/>
          <w:color w:val="auto"/>
          <w:sz w:val="24"/>
          <w:lang w:eastAsia="ru-RU"/>
        </w:rPr>
      </w:pPr>
      <w:r w:rsidRPr="000C4D28">
        <w:rPr>
          <w:rFonts w:eastAsia="Times New Roman" w:cs="Times New Roman"/>
          <w:color w:val="auto"/>
          <w:sz w:val="24"/>
          <w:lang w:eastAsia="ru-RU"/>
        </w:rPr>
        <w:lastRenderedPageBreak/>
        <w:t>Раздел X. Информационная карта</w:t>
      </w:r>
    </w:p>
    <w:p w:rsidR="00727FB6" w:rsidRPr="000C4D28" w:rsidRDefault="00727FB6" w:rsidP="00727FB6">
      <w:pPr>
        <w:pStyle w:val="a7"/>
        <w:ind w:firstLine="709"/>
        <w:rPr>
          <w:rFonts w:eastAsia="Times New Roman" w:cs="Times New Roman"/>
          <w:color w:val="auto"/>
          <w:sz w:val="24"/>
          <w:lang w:eastAsia="ru-RU"/>
        </w:rPr>
      </w:pPr>
      <w:r w:rsidRPr="000C4D28">
        <w:rPr>
          <w:rFonts w:eastAsia="Times New Roman" w:cs="Times New Roman"/>
          <w:color w:val="auto"/>
          <w:sz w:val="24"/>
          <w:lang w:eastAsia="ru-RU"/>
        </w:rPr>
        <w:t>Раздел XI. Обоснование цены договора</w:t>
      </w:r>
    </w:p>
    <w:p w:rsidR="00727FB6" w:rsidRPr="000C4D28" w:rsidRDefault="00727FB6" w:rsidP="00727FB6">
      <w:pPr>
        <w:pStyle w:val="a7"/>
        <w:ind w:firstLine="709"/>
        <w:rPr>
          <w:rFonts w:eastAsia="Times New Roman" w:cs="Times New Roman"/>
          <w:color w:val="auto"/>
          <w:sz w:val="24"/>
          <w:lang w:eastAsia="ru-RU"/>
        </w:rPr>
      </w:pPr>
      <w:r w:rsidRPr="000C4D28">
        <w:rPr>
          <w:rFonts w:eastAsia="Times New Roman" w:cs="Times New Roman"/>
          <w:color w:val="auto"/>
          <w:sz w:val="24"/>
          <w:lang w:eastAsia="ru-RU"/>
        </w:rPr>
        <w:t xml:space="preserve">Раздел XII. Техническое задание на выполнение работ (оказание услуг) </w:t>
      </w:r>
    </w:p>
    <w:p w:rsidR="00727FB6" w:rsidRPr="000C4D28" w:rsidRDefault="00727FB6" w:rsidP="00727FB6">
      <w:pPr>
        <w:pStyle w:val="a7"/>
        <w:ind w:firstLine="709"/>
        <w:rPr>
          <w:rFonts w:eastAsia="Times New Roman" w:cs="Times New Roman"/>
          <w:color w:val="auto"/>
          <w:sz w:val="24"/>
          <w:lang w:eastAsia="ru-RU"/>
        </w:rPr>
      </w:pPr>
      <w:r w:rsidRPr="000C4D28">
        <w:rPr>
          <w:rFonts w:eastAsia="Times New Roman" w:cs="Times New Roman"/>
          <w:color w:val="auto"/>
          <w:sz w:val="24"/>
          <w:lang w:eastAsia="ru-RU"/>
        </w:rPr>
        <w:t>Раздел XIII. График выполнения работ</w:t>
      </w:r>
    </w:p>
    <w:p w:rsidR="00727FB6" w:rsidRPr="000C4D28" w:rsidRDefault="00727FB6" w:rsidP="00727FB6">
      <w:pPr>
        <w:pStyle w:val="a7"/>
        <w:ind w:firstLine="709"/>
        <w:rPr>
          <w:rFonts w:eastAsia="Times New Roman" w:cs="Times New Roman"/>
          <w:color w:val="auto"/>
          <w:sz w:val="24"/>
          <w:lang w:eastAsia="ru-RU"/>
        </w:rPr>
      </w:pPr>
      <w:r w:rsidRPr="000C4D28">
        <w:rPr>
          <w:rFonts w:eastAsia="Times New Roman" w:cs="Times New Roman"/>
          <w:color w:val="auto"/>
          <w:sz w:val="24"/>
          <w:lang w:eastAsia="ru-RU"/>
        </w:rPr>
        <w:t xml:space="preserve">Раздел XIV. Сметная документация (публикуется отдельным архивом «Сметная документация») </w:t>
      </w:r>
    </w:p>
    <w:p w:rsidR="00727FB6" w:rsidRPr="000C4D28" w:rsidRDefault="00727FB6" w:rsidP="00727FB6">
      <w:pPr>
        <w:pStyle w:val="a7"/>
        <w:ind w:firstLine="709"/>
        <w:rPr>
          <w:rFonts w:eastAsia="Times New Roman" w:cs="Times New Roman"/>
          <w:color w:val="auto"/>
          <w:sz w:val="24"/>
          <w:lang w:eastAsia="ru-RU"/>
        </w:rPr>
      </w:pPr>
      <w:r w:rsidRPr="000C4D28">
        <w:rPr>
          <w:rFonts w:eastAsia="Times New Roman" w:cs="Times New Roman"/>
          <w:color w:val="auto"/>
          <w:sz w:val="24"/>
          <w:lang w:eastAsia="ru-RU"/>
        </w:rPr>
        <w:t>Раздел XV. Проект договора (публикуется отдельным файлом «Проект договора»).</w:t>
      </w:r>
    </w:p>
    <w:p w:rsidR="00727FB6" w:rsidRPr="000C4D28" w:rsidRDefault="00727FB6" w:rsidP="00727FB6">
      <w:pPr>
        <w:pStyle w:val="a7"/>
        <w:ind w:firstLine="709"/>
        <w:rPr>
          <w:rFonts w:eastAsia="Times New Roman" w:cs="Times New Roman"/>
          <w:color w:val="auto"/>
          <w:sz w:val="24"/>
          <w:lang w:eastAsia="ru-RU"/>
        </w:rPr>
      </w:pPr>
      <w:r w:rsidRPr="000C4D28">
        <w:rPr>
          <w:rFonts w:eastAsia="Times New Roman" w:cs="Times New Roman"/>
          <w:color w:val="auto"/>
          <w:sz w:val="24"/>
          <w:lang w:eastAsia="ru-RU"/>
        </w:rPr>
        <w:t>Раздел XVI. Рекомендуемые формы для заполнения участниками электронного аукциона.</w:t>
      </w:r>
    </w:p>
    <w:p w:rsidR="00B14CD6" w:rsidRDefault="00727FB6" w:rsidP="00727FB6">
      <w:pPr>
        <w:pStyle w:val="a7"/>
        <w:ind w:firstLine="709"/>
        <w:rPr>
          <w:rFonts w:eastAsia="Times New Roman" w:cs="Times New Roman"/>
          <w:color w:val="auto"/>
          <w:sz w:val="24"/>
          <w:lang w:eastAsia="ru-RU"/>
        </w:rPr>
      </w:pPr>
      <w:r w:rsidRPr="000C4D28">
        <w:rPr>
          <w:rFonts w:eastAsia="Times New Roman" w:cs="Times New Roman"/>
          <w:color w:val="auto"/>
          <w:sz w:val="24"/>
          <w:lang w:eastAsia="ru-RU"/>
        </w:rPr>
        <w:t xml:space="preserve">Раздел XVII. </w:t>
      </w:r>
      <w:r w:rsidR="00B7442E">
        <w:rPr>
          <w:rFonts w:eastAsia="Times New Roman" w:cs="Times New Roman"/>
          <w:color w:val="auto"/>
          <w:sz w:val="24"/>
          <w:lang w:eastAsia="ru-RU"/>
        </w:rPr>
        <w:t>Рекомендуемая ф</w:t>
      </w:r>
      <w:r w:rsidRPr="000C4D28">
        <w:rPr>
          <w:rFonts w:eastAsia="Times New Roman" w:cs="Times New Roman"/>
          <w:color w:val="auto"/>
          <w:sz w:val="24"/>
          <w:lang w:eastAsia="ru-RU"/>
        </w:rPr>
        <w:t>орма банковской гарантии.</w:t>
      </w:r>
    </w:p>
    <w:p w:rsidR="00727FB6" w:rsidRPr="001A3CC7" w:rsidRDefault="00727FB6" w:rsidP="00727FB6">
      <w:pPr>
        <w:pStyle w:val="a7"/>
        <w:ind w:firstLine="709"/>
        <w:rPr>
          <w:rFonts w:eastAsia="Times New Roman" w:cs="Times New Roman"/>
          <w:color w:val="auto"/>
          <w:sz w:val="24"/>
          <w:lang w:eastAsia="ru-RU"/>
        </w:rPr>
      </w:pPr>
      <w:r w:rsidRPr="001A3CC7">
        <w:rPr>
          <w:rFonts w:eastAsia="Times New Roman" w:cs="Times New Roman"/>
          <w:color w:val="auto"/>
          <w:sz w:val="24"/>
          <w:lang w:eastAsia="ru-RU"/>
        </w:rPr>
        <w:t>3. Документация об электронном аукционе в полном объеме доступна для ознакомления в электронном виде на следующих сайтах в информационно-телекоммуникационной сети «Интернет»:</w:t>
      </w:r>
    </w:p>
    <w:p w:rsidR="00727FB6" w:rsidRPr="001A3CC7" w:rsidRDefault="00727FB6" w:rsidP="00727FB6">
      <w:pPr>
        <w:pStyle w:val="a7"/>
        <w:ind w:firstLine="709"/>
        <w:rPr>
          <w:rFonts w:eastAsia="Times New Roman" w:cs="Times New Roman"/>
          <w:color w:val="auto"/>
          <w:sz w:val="24"/>
          <w:lang w:eastAsia="ru-RU"/>
        </w:rPr>
      </w:pPr>
      <w:r w:rsidRPr="001A3CC7">
        <w:rPr>
          <w:rFonts w:eastAsia="Times New Roman" w:cs="Times New Roman"/>
          <w:color w:val="auto"/>
          <w:sz w:val="24"/>
          <w:lang w:eastAsia="ru-RU"/>
        </w:rPr>
        <w:t xml:space="preserve">- официальный сайт </w:t>
      </w:r>
      <w:hyperlink r:id="rId13" w:history="1">
        <w:r w:rsidRPr="001A3CC7">
          <w:rPr>
            <w:rFonts w:eastAsia="Times New Roman" w:cs="Times New Roman"/>
            <w:color w:val="auto"/>
            <w:sz w:val="24"/>
            <w:lang w:eastAsia="ru-RU"/>
          </w:rPr>
          <w:t>http://gz.lenobl.ru</w:t>
        </w:r>
      </w:hyperlink>
    </w:p>
    <w:p w:rsidR="00727FB6" w:rsidRPr="001A3CC7" w:rsidRDefault="00727FB6" w:rsidP="00727FB6">
      <w:pPr>
        <w:pStyle w:val="a7"/>
        <w:ind w:firstLine="709"/>
        <w:rPr>
          <w:rFonts w:eastAsia="Times New Roman" w:cs="Times New Roman"/>
          <w:color w:val="auto"/>
          <w:sz w:val="24"/>
          <w:lang w:eastAsia="ru-RU"/>
        </w:rPr>
      </w:pPr>
      <w:r w:rsidRPr="001A3CC7">
        <w:rPr>
          <w:rFonts w:eastAsia="Times New Roman" w:cs="Times New Roman"/>
          <w:color w:val="auto"/>
          <w:sz w:val="24"/>
          <w:lang w:eastAsia="ru-RU"/>
        </w:rPr>
        <w:t xml:space="preserve">- сайт оператора электронной площадки </w:t>
      </w:r>
      <w:hyperlink r:id="rId14" w:history="1">
        <w:r w:rsidRPr="001A3CC7">
          <w:rPr>
            <w:rFonts w:eastAsia="Times New Roman" w:cs="Times New Roman"/>
            <w:color w:val="auto"/>
            <w:sz w:val="24"/>
            <w:lang w:eastAsia="ru-RU"/>
          </w:rPr>
          <w:t>https://fkr.etp-ets.ru</w:t>
        </w:r>
      </w:hyperlink>
      <w:r>
        <w:rPr>
          <w:rFonts w:eastAsia="Times New Roman" w:cs="Times New Roman"/>
          <w:color w:val="auto"/>
          <w:sz w:val="24"/>
          <w:lang w:eastAsia="ru-RU"/>
        </w:rPr>
        <w:t xml:space="preserve"> </w:t>
      </w:r>
    </w:p>
    <w:p w:rsidR="00727FB6" w:rsidRPr="001A3CC7" w:rsidRDefault="00727FB6" w:rsidP="00727FB6">
      <w:pPr>
        <w:pStyle w:val="a7"/>
        <w:ind w:firstLine="709"/>
        <w:rPr>
          <w:rFonts w:eastAsia="Times New Roman" w:cs="Times New Roman"/>
          <w:color w:val="auto"/>
          <w:sz w:val="24"/>
          <w:lang w:eastAsia="ru-RU"/>
        </w:rPr>
      </w:pPr>
      <w:r w:rsidRPr="001A3CC7">
        <w:rPr>
          <w:rFonts w:eastAsia="Times New Roman" w:cs="Times New Roman"/>
          <w:color w:val="auto"/>
          <w:sz w:val="24"/>
          <w:lang w:eastAsia="ru-RU"/>
        </w:rPr>
        <w:t>4. Разъяснение положений Документации об электронном аукционе:</w:t>
      </w:r>
    </w:p>
    <w:p w:rsidR="00727FB6" w:rsidRPr="001A3CC7" w:rsidRDefault="00727FB6" w:rsidP="00727FB6">
      <w:pPr>
        <w:pStyle w:val="a7"/>
        <w:ind w:firstLine="709"/>
        <w:rPr>
          <w:rFonts w:eastAsia="Times New Roman" w:cs="Times New Roman"/>
          <w:color w:val="auto"/>
          <w:sz w:val="24"/>
          <w:lang w:eastAsia="ru-RU"/>
        </w:rPr>
      </w:pPr>
      <w:r w:rsidRPr="001A3CC7">
        <w:rPr>
          <w:rFonts w:eastAsia="Times New Roman" w:cs="Times New Roman"/>
          <w:color w:val="auto"/>
          <w:sz w:val="24"/>
          <w:lang w:eastAsia="ru-RU"/>
        </w:rPr>
        <w:t xml:space="preserve">4.1. </w:t>
      </w:r>
      <w:r w:rsidRPr="002A4822">
        <w:rPr>
          <w:rFonts w:eastAsia="Times New Roman" w:cs="Times New Roman"/>
          <w:color w:val="auto"/>
          <w:sz w:val="24"/>
          <w:lang w:eastAsia="ru-RU"/>
        </w:rPr>
        <w:t xml:space="preserve">Подрядная организация, включенная в реестр квалифицированных подрядных организаций, вправе направить оператору электронной площадки, на которой планируется проведение электронного аукциона, запрос о разъяснении положений документации об электронном аукционе. При этом такое заинтересованное лицо вправе направить не более чем 3 </w:t>
      </w:r>
      <w:r>
        <w:rPr>
          <w:rFonts w:eastAsia="Times New Roman" w:cs="Times New Roman"/>
          <w:color w:val="auto"/>
          <w:sz w:val="24"/>
          <w:lang w:eastAsia="ru-RU"/>
        </w:rPr>
        <w:t xml:space="preserve">(три) </w:t>
      </w:r>
      <w:r w:rsidRPr="002A4822">
        <w:rPr>
          <w:rFonts w:eastAsia="Times New Roman" w:cs="Times New Roman"/>
          <w:color w:val="auto"/>
          <w:sz w:val="24"/>
          <w:lang w:eastAsia="ru-RU"/>
        </w:rPr>
        <w:t>запроса о даче разъяснений положений документации об электронном аукционе в отношении одного электронного аукциона.</w:t>
      </w:r>
    </w:p>
    <w:p w:rsidR="00727FB6" w:rsidRPr="001A3CC7" w:rsidRDefault="00727FB6" w:rsidP="00727FB6">
      <w:pPr>
        <w:pStyle w:val="a7"/>
        <w:ind w:firstLine="709"/>
        <w:rPr>
          <w:rFonts w:eastAsia="Times New Roman" w:cs="Times New Roman"/>
          <w:color w:val="auto"/>
          <w:sz w:val="24"/>
          <w:lang w:eastAsia="ru-RU"/>
        </w:rPr>
      </w:pPr>
      <w:r w:rsidRPr="001A3CC7">
        <w:rPr>
          <w:rFonts w:eastAsia="Times New Roman" w:cs="Times New Roman"/>
          <w:color w:val="auto"/>
          <w:sz w:val="24"/>
          <w:lang w:eastAsia="ru-RU"/>
        </w:rPr>
        <w:t xml:space="preserve">4.2. 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727FB6" w:rsidRPr="001A3CC7" w:rsidRDefault="00727FB6" w:rsidP="00727FB6">
      <w:pPr>
        <w:pStyle w:val="a7"/>
        <w:ind w:firstLine="709"/>
        <w:rPr>
          <w:rFonts w:eastAsia="Times New Roman" w:cs="Times New Roman"/>
          <w:color w:val="auto"/>
          <w:sz w:val="24"/>
          <w:lang w:eastAsia="ru-RU"/>
        </w:rPr>
      </w:pPr>
      <w:r w:rsidRPr="001A3CC7">
        <w:rPr>
          <w:rFonts w:eastAsia="Times New Roman" w:cs="Times New Roman"/>
          <w:color w:val="auto"/>
          <w:sz w:val="24"/>
          <w:lang w:eastAsia="ru-RU"/>
        </w:rPr>
        <w:t xml:space="preserve">4.3. </w:t>
      </w:r>
      <w:r w:rsidRPr="002A4822">
        <w:rPr>
          <w:rFonts w:eastAsia="Times New Roman" w:cs="Times New Roman"/>
          <w:color w:val="auto"/>
          <w:sz w:val="24"/>
          <w:lang w:eastAsia="ru-RU"/>
        </w:rPr>
        <w:t>В течение 2</w:t>
      </w:r>
      <w:r>
        <w:rPr>
          <w:rFonts w:eastAsia="Times New Roman" w:cs="Times New Roman"/>
          <w:color w:val="auto"/>
          <w:sz w:val="24"/>
          <w:lang w:eastAsia="ru-RU"/>
        </w:rPr>
        <w:t xml:space="preserve"> (двух)</w:t>
      </w:r>
      <w:r w:rsidRPr="002A4822">
        <w:rPr>
          <w:rFonts w:eastAsia="Times New Roman" w:cs="Times New Roman"/>
          <w:color w:val="auto"/>
          <w:sz w:val="24"/>
          <w:lang w:eastAsia="ru-RU"/>
        </w:rPr>
        <w:t xml:space="preserve"> рабочих дней со дня поступления от оператора электронной площадки запроса заказчик размещает на официальном сайте и сайте оператора электронной площадки разъяснения положений документации об электронном аукционе с указанием предмета запроса, наименования заинтересованного лица, подавшего запрос, если такой запрос поступил заказчику не позднее чем за 3</w:t>
      </w:r>
      <w:r>
        <w:rPr>
          <w:rFonts w:eastAsia="Times New Roman" w:cs="Times New Roman"/>
          <w:color w:val="auto"/>
          <w:sz w:val="24"/>
          <w:lang w:eastAsia="ru-RU"/>
        </w:rPr>
        <w:t xml:space="preserve"> (три)</w:t>
      </w:r>
      <w:r w:rsidRPr="002A4822">
        <w:rPr>
          <w:rFonts w:eastAsia="Times New Roman" w:cs="Times New Roman"/>
          <w:color w:val="auto"/>
          <w:sz w:val="24"/>
          <w:lang w:eastAsia="ru-RU"/>
        </w:rPr>
        <w:t xml:space="preserve"> рабочих дня до даты окончания срока подачи заявок на участие в электронном аукционе. </w:t>
      </w:r>
    </w:p>
    <w:p w:rsidR="00727FB6" w:rsidRPr="001A3CC7" w:rsidRDefault="00727FB6" w:rsidP="00727FB6">
      <w:pPr>
        <w:pStyle w:val="a7"/>
        <w:ind w:firstLine="709"/>
        <w:rPr>
          <w:rFonts w:eastAsia="Times New Roman" w:cs="Times New Roman"/>
          <w:color w:val="auto"/>
          <w:sz w:val="24"/>
          <w:lang w:eastAsia="ru-RU"/>
        </w:rPr>
      </w:pPr>
      <w:r w:rsidRPr="001A3CC7">
        <w:rPr>
          <w:rFonts w:eastAsia="Times New Roman" w:cs="Times New Roman"/>
          <w:color w:val="auto"/>
          <w:sz w:val="24"/>
          <w:lang w:eastAsia="ru-RU"/>
        </w:rPr>
        <w:t>5. Внесение изменений в документацию об электронном аукционе:</w:t>
      </w:r>
    </w:p>
    <w:p w:rsidR="00727FB6" w:rsidRPr="002A4822" w:rsidRDefault="00727FB6" w:rsidP="00727FB6">
      <w:pPr>
        <w:pStyle w:val="a7"/>
        <w:ind w:firstLine="709"/>
        <w:rPr>
          <w:rFonts w:eastAsia="Times New Roman" w:cs="Times New Roman"/>
          <w:color w:val="auto"/>
          <w:sz w:val="24"/>
          <w:lang w:eastAsia="ru-RU"/>
        </w:rPr>
      </w:pPr>
      <w:bookmarkStart w:id="3" w:name="_Ref460603564"/>
      <w:r w:rsidRPr="001A3CC7">
        <w:rPr>
          <w:rFonts w:eastAsia="Times New Roman" w:cs="Times New Roman"/>
          <w:color w:val="auto"/>
          <w:sz w:val="24"/>
          <w:lang w:eastAsia="ru-RU"/>
        </w:rPr>
        <w:t xml:space="preserve">5.1. </w:t>
      </w:r>
      <w:r w:rsidRPr="002A4822">
        <w:rPr>
          <w:rFonts w:eastAsia="Times New Roman" w:cs="Times New Roman"/>
          <w:color w:val="auto"/>
          <w:sz w:val="24"/>
          <w:lang w:eastAsia="ru-RU"/>
        </w:rPr>
        <w:t>Заказчик по собственной инициативе или в связи с запросом заинтересованного лица о разъяснении положений документации об электронном аукционе вправе принять решение о внесении изменений в извещение о проведении электронного аукциона и (или) в документацию об электронном аукционе не позднее чем за 3</w:t>
      </w:r>
      <w:r>
        <w:rPr>
          <w:rFonts w:eastAsia="Times New Roman" w:cs="Times New Roman"/>
          <w:color w:val="auto"/>
          <w:sz w:val="24"/>
          <w:lang w:eastAsia="ru-RU"/>
        </w:rPr>
        <w:t xml:space="preserve"> (три)</w:t>
      </w:r>
      <w:r w:rsidRPr="002A4822">
        <w:rPr>
          <w:rFonts w:eastAsia="Times New Roman" w:cs="Times New Roman"/>
          <w:color w:val="auto"/>
          <w:sz w:val="24"/>
          <w:lang w:eastAsia="ru-RU"/>
        </w:rPr>
        <w:t xml:space="preserve"> рабочих дня до окончания срока подачи заявок на участие в электронном аукционе. Изменение предмета электронного аукциона и увеличение размера обеспечения заявки не допускаются</w:t>
      </w:r>
      <w:r>
        <w:rPr>
          <w:rFonts w:eastAsia="Times New Roman" w:cs="Times New Roman"/>
          <w:color w:val="auto"/>
          <w:sz w:val="24"/>
          <w:lang w:eastAsia="ru-RU"/>
        </w:rPr>
        <w:t>.</w:t>
      </w:r>
    </w:p>
    <w:bookmarkEnd w:id="3"/>
    <w:p w:rsidR="00727FB6" w:rsidRPr="001A3CC7" w:rsidRDefault="00727FB6" w:rsidP="00727FB6">
      <w:pPr>
        <w:pStyle w:val="a7"/>
        <w:ind w:firstLine="709"/>
        <w:rPr>
          <w:rFonts w:eastAsia="Times New Roman" w:cs="Times New Roman"/>
          <w:color w:val="auto"/>
          <w:sz w:val="24"/>
          <w:lang w:eastAsia="ru-RU"/>
        </w:rPr>
      </w:pPr>
      <w:r w:rsidRPr="001A3CC7">
        <w:rPr>
          <w:rFonts w:eastAsia="Times New Roman" w:cs="Times New Roman"/>
          <w:color w:val="auto"/>
          <w:sz w:val="24"/>
          <w:lang w:eastAsia="ru-RU"/>
        </w:rPr>
        <w:t>5.2. В течение 1 (одного) рабочего дня со дня принятия решения, указанного в п</w:t>
      </w:r>
      <w:r>
        <w:rPr>
          <w:rFonts w:eastAsia="Times New Roman" w:cs="Times New Roman"/>
          <w:color w:val="auto"/>
          <w:sz w:val="24"/>
          <w:lang w:eastAsia="ru-RU"/>
        </w:rPr>
        <w:t>.</w:t>
      </w:r>
      <w:r w:rsidRPr="001A3CC7">
        <w:rPr>
          <w:rFonts w:eastAsia="Times New Roman" w:cs="Times New Roman"/>
          <w:color w:val="auto"/>
          <w:sz w:val="24"/>
          <w:lang w:eastAsia="ru-RU"/>
        </w:rPr>
        <w:t xml:space="preserve"> 5.1. настоящего раздела, такие изменения публикуются на официальном сайте и сайте оператора электронной площадки.</w:t>
      </w:r>
    </w:p>
    <w:p w:rsidR="00727FB6" w:rsidRPr="001A3CC7" w:rsidRDefault="00727FB6" w:rsidP="00727FB6">
      <w:pPr>
        <w:pStyle w:val="a7"/>
        <w:ind w:firstLine="709"/>
        <w:rPr>
          <w:rFonts w:eastAsia="Times New Roman" w:cs="Times New Roman"/>
          <w:color w:val="auto"/>
          <w:sz w:val="24"/>
          <w:lang w:eastAsia="ru-RU"/>
        </w:rPr>
      </w:pPr>
      <w:r w:rsidRPr="001A3CC7">
        <w:rPr>
          <w:rFonts w:eastAsia="Times New Roman" w:cs="Times New Roman"/>
          <w:color w:val="auto"/>
          <w:sz w:val="24"/>
          <w:lang w:eastAsia="ru-RU"/>
        </w:rPr>
        <w:t xml:space="preserve">5.3. </w:t>
      </w:r>
      <w:r w:rsidRPr="002A4822">
        <w:rPr>
          <w:rFonts w:eastAsia="Times New Roman" w:cs="Times New Roman"/>
          <w:color w:val="auto"/>
          <w:sz w:val="24"/>
          <w:lang w:eastAsia="ru-RU"/>
        </w:rPr>
        <w:t>Срок подачи заявок на участие в электронном аукционе должен быть продлен так, чтобы со дня размещения на официальном сайте и сайте оператора электронной площадки внесенных изменений в извещение о проведении электронного аукциона и (или) в документацию об электронном аукционе до даты окончания срока подачи заявок срок составлял не менее 10</w:t>
      </w:r>
      <w:r>
        <w:rPr>
          <w:rFonts w:eastAsia="Times New Roman" w:cs="Times New Roman"/>
          <w:color w:val="auto"/>
          <w:sz w:val="24"/>
          <w:lang w:eastAsia="ru-RU"/>
        </w:rPr>
        <w:t xml:space="preserve"> (десяти)</w:t>
      </w:r>
      <w:r w:rsidRPr="002A4822">
        <w:rPr>
          <w:rFonts w:eastAsia="Times New Roman" w:cs="Times New Roman"/>
          <w:color w:val="auto"/>
          <w:sz w:val="24"/>
          <w:lang w:eastAsia="ru-RU"/>
        </w:rPr>
        <w:t xml:space="preserve"> дней</w:t>
      </w:r>
      <w:r w:rsidRPr="001A3CC7">
        <w:rPr>
          <w:rFonts w:eastAsia="Times New Roman" w:cs="Times New Roman"/>
          <w:color w:val="auto"/>
          <w:sz w:val="24"/>
          <w:lang w:eastAsia="ru-RU"/>
        </w:rPr>
        <w:t>.</w:t>
      </w:r>
    </w:p>
    <w:p w:rsidR="00727FB6" w:rsidRPr="001A3CC7" w:rsidRDefault="00727FB6" w:rsidP="00727FB6">
      <w:pPr>
        <w:pStyle w:val="a7"/>
        <w:ind w:firstLine="709"/>
        <w:rPr>
          <w:rFonts w:eastAsia="Times New Roman" w:cs="Times New Roman"/>
          <w:color w:val="auto"/>
          <w:sz w:val="24"/>
          <w:lang w:eastAsia="ru-RU"/>
        </w:rPr>
      </w:pPr>
      <w:r w:rsidRPr="001A3CC7">
        <w:rPr>
          <w:rFonts w:eastAsia="Times New Roman" w:cs="Times New Roman"/>
          <w:color w:val="auto"/>
          <w:sz w:val="24"/>
          <w:lang w:eastAsia="ru-RU"/>
        </w:rPr>
        <w:t xml:space="preserve">5.4. Заинтересованные лица самостоятельно отслеживают возможные изменения, внесенные в извещение о проведении электронного аукциона и (или) в документацию об </w:t>
      </w:r>
      <w:r w:rsidRPr="002A4822">
        <w:rPr>
          <w:rFonts w:eastAsia="Times New Roman" w:cs="Times New Roman"/>
          <w:color w:val="auto"/>
          <w:sz w:val="24"/>
          <w:lang w:eastAsia="ru-RU"/>
        </w:rPr>
        <w:t>электронном аукционе, с учетом положений п. 7 настоящего раздела.</w:t>
      </w:r>
    </w:p>
    <w:p w:rsidR="00727FB6" w:rsidRPr="001A3CC7" w:rsidRDefault="00727FB6" w:rsidP="00727FB6">
      <w:pPr>
        <w:pStyle w:val="a7"/>
        <w:ind w:firstLine="709"/>
        <w:rPr>
          <w:rFonts w:eastAsia="Times New Roman" w:cs="Times New Roman"/>
          <w:color w:val="auto"/>
          <w:sz w:val="24"/>
          <w:lang w:eastAsia="ru-RU"/>
        </w:rPr>
      </w:pPr>
      <w:r w:rsidRPr="001A3CC7">
        <w:rPr>
          <w:rFonts w:eastAsia="Times New Roman" w:cs="Times New Roman"/>
          <w:color w:val="auto"/>
          <w:sz w:val="24"/>
          <w:lang w:eastAsia="ru-RU"/>
        </w:rPr>
        <w:t xml:space="preserve">5.5. </w:t>
      </w:r>
      <w:r>
        <w:rPr>
          <w:rFonts w:eastAsia="Times New Roman" w:cs="Times New Roman"/>
          <w:color w:val="auto"/>
          <w:sz w:val="24"/>
          <w:lang w:eastAsia="ru-RU"/>
        </w:rPr>
        <w:t>Заказчик</w:t>
      </w:r>
      <w:r w:rsidRPr="001A3CC7">
        <w:rPr>
          <w:rFonts w:eastAsia="Times New Roman" w:cs="Times New Roman"/>
          <w:color w:val="auto"/>
          <w:sz w:val="24"/>
          <w:lang w:eastAsia="ru-RU"/>
        </w:rPr>
        <w:t xml:space="preserve"> не несет ответственности в случае, если заинтересованные лица не ознакомились с изменениями, внесенными в извещение о проведении электронного аукциона и (или) документацию об электронном аукционе.</w:t>
      </w:r>
    </w:p>
    <w:p w:rsidR="00727FB6" w:rsidRPr="001A3CC7" w:rsidRDefault="00727FB6" w:rsidP="00727FB6">
      <w:pPr>
        <w:pStyle w:val="a7"/>
        <w:ind w:firstLine="709"/>
        <w:rPr>
          <w:rFonts w:eastAsia="Times New Roman" w:cs="Times New Roman"/>
          <w:color w:val="auto"/>
          <w:sz w:val="24"/>
          <w:lang w:eastAsia="ru-RU"/>
        </w:rPr>
      </w:pPr>
      <w:r w:rsidRPr="001A3CC7">
        <w:rPr>
          <w:rFonts w:eastAsia="Times New Roman" w:cs="Times New Roman"/>
          <w:color w:val="auto"/>
          <w:sz w:val="24"/>
          <w:lang w:eastAsia="ru-RU"/>
        </w:rPr>
        <w:t>6. Отказ от проведения электронного аукциона:</w:t>
      </w:r>
    </w:p>
    <w:p w:rsidR="00727FB6" w:rsidRPr="001A3CC7" w:rsidRDefault="00727FB6" w:rsidP="00727FB6">
      <w:pPr>
        <w:pStyle w:val="a7"/>
        <w:ind w:firstLine="709"/>
        <w:rPr>
          <w:rFonts w:eastAsia="Times New Roman" w:cs="Times New Roman"/>
          <w:color w:val="auto"/>
          <w:sz w:val="24"/>
          <w:lang w:eastAsia="ru-RU"/>
        </w:rPr>
      </w:pPr>
      <w:r w:rsidRPr="001A3CC7">
        <w:rPr>
          <w:rFonts w:eastAsia="Times New Roman" w:cs="Times New Roman"/>
          <w:color w:val="auto"/>
          <w:sz w:val="24"/>
          <w:lang w:eastAsia="ru-RU"/>
        </w:rPr>
        <w:t xml:space="preserve">6.1. </w:t>
      </w:r>
      <w:r w:rsidRPr="002A4822">
        <w:rPr>
          <w:rFonts w:eastAsia="Times New Roman" w:cs="Times New Roman"/>
          <w:color w:val="auto"/>
          <w:sz w:val="24"/>
          <w:lang w:eastAsia="ru-RU"/>
        </w:rPr>
        <w:t xml:space="preserve">Заказчик вправе отказаться от проведения электронного аукциона не позднее чем за </w:t>
      </w:r>
      <w:r w:rsidRPr="002A4822">
        <w:rPr>
          <w:rFonts w:eastAsia="Times New Roman" w:cs="Times New Roman"/>
          <w:color w:val="auto"/>
          <w:sz w:val="24"/>
          <w:lang w:eastAsia="ru-RU"/>
        </w:rPr>
        <w:lastRenderedPageBreak/>
        <w:t>3</w:t>
      </w:r>
      <w:r>
        <w:rPr>
          <w:rFonts w:eastAsia="Times New Roman" w:cs="Times New Roman"/>
          <w:color w:val="auto"/>
          <w:sz w:val="24"/>
          <w:lang w:eastAsia="ru-RU"/>
        </w:rPr>
        <w:t>(три)</w:t>
      </w:r>
      <w:r w:rsidRPr="002A4822">
        <w:rPr>
          <w:rFonts w:eastAsia="Times New Roman" w:cs="Times New Roman"/>
          <w:color w:val="auto"/>
          <w:sz w:val="24"/>
          <w:lang w:eastAsia="ru-RU"/>
        </w:rPr>
        <w:t xml:space="preserve"> рабочих дня до даты окончания срока подачи заявок на участие в электронном аукционе.</w:t>
      </w:r>
    </w:p>
    <w:p w:rsidR="00727FB6" w:rsidRPr="001A3CC7" w:rsidRDefault="00727FB6" w:rsidP="00727FB6">
      <w:pPr>
        <w:pStyle w:val="a7"/>
        <w:ind w:firstLine="709"/>
        <w:rPr>
          <w:rFonts w:eastAsia="Times New Roman" w:cs="Times New Roman"/>
          <w:color w:val="auto"/>
          <w:sz w:val="24"/>
          <w:lang w:eastAsia="ru-RU"/>
        </w:rPr>
      </w:pPr>
      <w:r w:rsidRPr="001A3CC7">
        <w:rPr>
          <w:rFonts w:eastAsia="Times New Roman" w:cs="Times New Roman"/>
          <w:color w:val="auto"/>
          <w:sz w:val="24"/>
          <w:lang w:eastAsia="ru-RU"/>
        </w:rPr>
        <w:t xml:space="preserve">6.2. </w:t>
      </w:r>
      <w:r w:rsidRPr="002A4822">
        <w:rPr>
          <w:rFonts w:eastAsia="Times New Roman" w:cs="Times New Roman"/>
          <w:color w:val="auto"/>
          <w:sz w:val="24"/>
          <w:lang w:eastAsia="ru-RU"/>
        </w:rPr>
        <w:t>Извещение об отказе проведения электронного аукциона размещается заказчиком в течение одного рабочего дня со дня принятия решения о таком отказе на официальном сайте и сайте оператора электронной площадки</w:t>
      </w:r>
      <w:r w:rsidRPr="001A3CC7">
        <w:rPr>
          <w:rFonts w:eastAsia="Times New Roman" w:cs="Times New Roman"/>
          <w:color w:val="auto"/>
          <w:sz w:val="24"/>
          <w:lang w:eastAsia="ru-RU"/>
        </w:rPr>
        <w:t>.</w:t>
      </w:r>
    </w:p>
    <w:p w:rsidR="00727FB6" w:rsidRPr="001A3CC7" w:rsidRDefault="00727FB6" w:rsidP="00727FB6">
      <w:pPr>
        <w:pStyle w:val="a7"/>
        <w:ind w:firstLine="709"/>
        <w:rPr>
          <w:rFonts w:eastAsia="Times New Roman" w:cs="Times New Roman"/>
          <w:color w:val="auto"/>
          <w:sz w:val="24"/>
          <w:lang w:eastAsia="ru-RU"/>
        </w:rPr>
      </w:pPr>
      <w:bookmarkStart w:id="4" w:name="_Ref460605979"/>
      <w:r w:rsidRPr="001A3CC7">
        <w:rPr>
          <w:rFonts w:eastAsia="Times New Roman" w:cs="Times New Roman"/>
          <w:color w:val="auto"/>
          <w:sz w:val="24"/>
          <w:lang w:eastAsia="ru-RU"/>
        </w:rPr>
        <w:t>7. В течение 1 (одного) часа после размещения на официальном сайте извещения об отмене электронного аукциона, изменений, внесенных в извещение о проведении электронного аукциона, документацию об электронном аукционе, и разъяснений положений документации об электронном аукционе оператор электронной площадки размещает указанную информацию на сайте оператора электронной площадки, а также направляет уведомление об указанных в извещении изменениях и разъяснениях всем участникам электронного аукциона, подавшим заявки на участие в электронном аукционе.</w:t>
      </w:r>
      <w:bookmarkEnd w:id="4"/>
    </w:p>
    <w:p w:rsidR="00727FB6" w:rsidRPr="00B770C6" w:rsidRDefault="00727FB6" w:rsidP="00727FB6">
      <w:pPr>
        <w:widowControl w:val="0"/>
        <w:spacing w:after="0" w:line="240" w:lineRule="auto"/>
        <w:ind w:firstLine="567"/>
        <w:rPr>
          <w:rFonts w:ascii="Times New Roman" w:hAnsi="Times New Roman" w:cs="Times New Roman"/>
          <w:sz w:val="28"/>
          <w:szCs w:val="28"/>
        </w:rPr>
      </w:pPr>
    </w:p>
    <w:p w:rsidR="00727FB6" w:rsidRPr="001A3CC7" w:rsidRDefault="00727FB6" w:rsidP="00727FB6">
      <w:pPr>
        <w:pStyle w:val="a3"/>
        <w:widowControl w:val="0"/>
        <w:numPr>
          <w:ilvl w:val="0"/>
          <w:numId w:val="2"/>
        </w:numPr>
        <w:tabs>
          <w:tab w:val="left" w:pos="284"/>
        </w:tabs>
        <w:spacing w:after="0" w:line="240" w:lineRule="auto"/>
        <w:ind w:left="0" w:firstLine="0"/>
        <w:contextualSpacing w:val="0"/>
        <w:jc w:val="center"/>
        <w:rPr>
          <w:rFonts w:ascii="Times New Roman" w:hAnsi="Times New Roman" w:cs="Times New Roman"/>
          <w:b/>
          <w:sz w:val="28"/>
          <w:szCs w:val="28"/>
        </w:rPr>
      </w:pPr>
      <w:r w:rsidRPr="001A3CC7">
        <w:rPr>
          <w:rFonts w:ascii="Times New Roman" w:hAnsi="Times New Roman" w:cs="Times New Roman"/>
          <w:b/>
          <w:sz w:val="28"/>
          <w:szCs w:val="28"/>
        </w:rPr>
        <w:t>Требования к содержанию и составу заявки на участие в электронном аукционе и инструкция по заполнению заявки</w:t>
      </w:r>
    </w:p>
    <w:p w:rsidR="00727FB6" w:rsidRPr="001A3CC7" w:rsidRDefault="00727FB6" w:rsidP="00727FB6">
      <w:pPr>
        <w:pStyle w:val="a7"/>
        <w:ind w:firstLine="709"/>
        <w:rPr>
          <w:rFonts w:eastAsia="Times New Roman" w:cs="Times New Roman"/>
          <w:color w:val="auto"/>
          <w:sz w:val="24"/>
          <w:lang w:eastAsia="ru-RU"/>
        </w:rPr>
      </w:pPr>
      <w:r w:rsidRPr="001A3CC7">
        <w:rPr>
          <w:rFonts w:eastAsia="Times New Roman" w:cs="Times New Roman"/>
          <w:color w:val="auto"/>
          <w:sz w:val="24"/>
          <w:lang w:eastAsia="ru-RU"/>
        </w:rPr>
        <w:t>1. Участник электронного аукциона подает заявку на участие в электронном аукционе в форме электронного документа через электронную площадку. Все требуемые документы в составе заявки на участие в электронном аукционе должны быть представлены в доступном для прочтения формате.</w:t>
      </w:r>
    </w:p>
    <w:p w:rsidR="00727FB6" w:rsidRPr="001A3CC7" w:rsidRDefault="00727FB6" w:rsidP="00727FB6">
      <w:pPr>
        <w:pStyle w:val="a7"/>
        <w:ind w:firstLine="709"/>
        <w:rPr>
          <w:rFonts w:eastAsia="Times New Roman" w:cs="Times New Roman"/>
          <w:color w:val="auto"/>
          <w:sz w:val="24"/>
          <w:lang w:eastAsia="ru-RU"/>
        </w:rPr>
      </w:pPr>
      <w:bookmarkStart w:id="5" w:name="_Ref460788961"/>
      <w:r w:rsidRPr="001A3CC7">
        <w:rPr>
          <w:rFonts w:eastAsia="Times New Roman" w:cs="Times New Roman"/>
          <w:color w:val="auto"/>
          <w:sz w:val="24"/>
          <w:lang w:eastAsia="ru-RU"/>
        </w:rPr>
        <w:t>2. Заявка на участие в электронном аукционе должна содержать:</w:t>
      </w:r>
      <w:bookmarkEnd w:id="5"/>
    </w:p>
    <w:p w:rsidR="00727FB6" w:rsidRPr="001A3CC7" w:rsidRDefault="00727FB6" w:rsidP="00727FB6">
      <w:pPr>
        <w:pStyle w:val="3"/>
        <w:rPr>
          <w:rFonts w:eastAsia="Times New Roman" w:cs="Times New Roman"/>
          <w:color w:val="auto"/>
          <w:sz w:val="24"/>
          <w:lang w:eastAsia="ru-RU"/>
        </w:rPr>
      </w:pPr>
      <w:r w:rsidRPr="001A3CC7">
        <w:rPr>
          <w:rFonts w:eastAsia="Times New Roman" w:cs="Times New Roman"/>
          <w:color w:val="auto"/>
          <w:sz w:val="24"/>
          <w:lang w:eastAsia="ru-RU"/>
        </w:rPr>
        <w:t>а) документы и сведения об участнике электронного аукциона, подавшем заявку на участие в электронном аукционе, - полное наименование, сведения об организационно-правовой форме, адрес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электронного аукциона - для юридического лица, фамилия, имя, отчество, паспортные данные, сведения о месте жительства, номер контактного телефона - для индивидуального предпринимателя;</w:t>
      </w:r>
    </w:p>
    <w:p w:rsidR="00727FB6" w:rsidRPr="001A3CC7" w:rsidRDefault="00727FB6" w:rsidP="00727FB6">
      <w:pPr>
        <w:pStyle w:val="3"/>
        <w:rPr>
          <w:rFonts w:eastAsia="Times New Roman" w:cs="Times New Roman"/>
          <w:color w:val="auto"/>
          <w:sz w:val="24"/>
          <w:lang w:eastAsia="ru-RU"/>
        </w:rPr>
      </w:pPr>
      <w:r w:rsidRPr="001A3CC7">
        <w:rPr>
          <w:rFonts w:eastAsia="Times New Roman" w:cs="Times New Roman"/>
          <w:color w:val="auto"/>
          <w:sz w:val="24"/>
          <w:lang w:eastAsia="ru-RU"/>
        </w:rPr>
        <w:t xml:space="preserve">б) документ, подтверждающий полномочия лица на осуществление действий от имени </w:t>
      </w:r>
      <w:r>
        <w:rPr>
          <w:rFonts w:eastAsia="Times New Roman" w:cs="Times New Roman"/>
          <w:color w:val="auto"/>
          <w:sz w:val="24"/>
          <w:lang w:eastAsia="ru-RU"/>
        </w:rPr>
        <w:t>участника электронного аукциона.</w:t>
      </w:r>
    </w:p>
    <w:p w:rsidR="00727FB6" w:rsidRPr="001A3CC7" w:rsidRDefault="00727FB6" w:rsidP="00727FB6">
      <w:pPr>
        <w:pStyle w:val="a7"/>
        <w:ind w:firstLine="709"/>
        <w:rPr>
          <w:rFonts w:eastAsia="Times New Roman" w:cs="Times New Roman"/>
          <w:color w:val="auto"/>
          <w:sz w:val="24"/>
          <w:lang w:eastAsia="ru-RU"/>
        </w:rPr>
      </w:pPr>
      <w:r w:rsidRPr="001A3CC7">
        <w:rPr>
          <w:rFonts w:eastAsia="Times New Roman" w:cs="Times New Roman"/>
          <w:color w:val="auto"/>
          <w:sz w:val="24"/>
          <w:lang w:eastAsia="ru-RU"/>
        </w:rPr>
        <w:t xml:space="preserve">3. </w:t>
      </w:r>
      <w:r>
        <w:rPr>
          <w:rFonts w:eastAsia="Times New Roman" w:cs="Times New Roman"/>
          <w:color w:val="auto"/>
          <w:sz w:val="24"/>
          <w:lang w:eastAsia="ru-RU"/>
        </w:rPr>
        <w:t>Заказчик</w:t>
      </w:r>
      <w:r w:rsidRPr="001A3CC7">
        <w:rPr>
          <w:rFonts w:eastAsia="Times New Roman" w:cs="Times New Roman"/>
          <w:color w:val="auto"/>
          <w:sz w:val="24"/>
          <w:lang w:eastAsia="ru-RU"/>
        </w:rPr>
        <w:t xml:space="preserve"> не вправе требовать от участника электронного аукциона иных документов и сведений, кроме документов и сведений, предусмотренных п</w:t>
      </w:r>
      <w:r>
        <w:rPr>
          <w:rFonts w:eastAsia="Times New Roman" w:cs="Times New Roman"/>
          <w:color w:val="auto"/>
          <w:sz w:val="24"/>
          <w:lang w:eastAsia="ru-RU"/>
        </w:rPr>
        <w:t>.</w:t>
      </w:r>
      <w:r w:rsidRPr="001A3CC7">
        <w:rPr>
          <w:rFonts w:eastAsia="Times New Roman" w:cs="Times New Roman"/>
          <w:color w:val="auto"/>
          <w:sz w:val="24"/>
          <w:lang w:eastAsia="ru-RU"/>
        </w:rPr>
        <w:t xml:space="preserve"> 2 настоящего раздела.</w:t>
      </w:r>
    </w:p>
    <w:p w:rsidR="00727FB6" w:rsidRPr="001A3CC7" w:rsidRDefault="00727FB6" w:rsidP="00727FB6">
      <w:pPr>
        <w:pStyle w:val="a7"/>
        <w:ind w:firstLine="709"/>
        <w:rPr>
          <w:rFonts w:eastAsia="Times New Roman" w:cs="Times New Roman"/>
          <w:color w:val="auto"/>
          <w:sz w:val="24"/>
          <w:lang w:eastAsia="ru-RU"/>
        </w:rPr>
      </w:pPr>
      <w:r w:rsidRPr="001A3CC7">
        <w:rPr>
          <w:rFonts w:eastAsia="Times New Roman" w:cs="Times New Roman"/>
          <w:color w:val="auto"/>
          <w:sz w:val="24"/>
          <w:lang w:eastAsia="ru-RU"/>
        </w:rPr>
        <w:t>4. Инструкция по заполнению заявки на участие в электронном аукционе:</w:t>
      </w:r>
    </w:p>
    <w:p w:rsidR="00727FB6" w:rsidRPr="001A3CC7" w:rsidRDefault="00727FB6" w:rsidP="00727FB6">
      <w:pPr>
        <w:pStyle w:val="a7"/>
        <w:tabs>
          <w:tab w:val="left" w:pos="709"/>
        </w:tabs>
        <w:ind w:firstLine="709"/>
        <w:rPr>
          <w:rFonts w:eastAsia="Times New Roman" w:cs="Times New Roman"/>
          <w:color w:val="auto"/>
          <w:sz w:val="24"/>
          <w:lang w:eastAsia="ru-RU"/>
        </w:rPr>
      </w:pPr>
      <w:r w:rsidRPr="001A3CC7">
        <w:rPr>
          <w:rFonts w:eastAsia="Times New Roman" w:cs="Times New Roman"/>
          <w:color w:val="auto"/>
          <w:sz w:val="24"/>
          <w:lang w:eastAsia="ru-RU"/>
        </w:rPr>
        <w:t>4.1. Участник электронного аукциона может использовать для подготовки заявки рекомендуемые формы, указанные в разделе XVI</w:t>
      </w:r>
      <w:r w:rsidRPr="002A6D96">
        <w:rPr>
          <w:rFonts w:eastAsia="Times New Roman" w:cs="Times New Roman"/>
          <w:color w:val="auto"/>
          <w:sz w:val="24"/>
          <w:lang w:eastAsia="ru-RU"/>
        </w:rPr>
        <w:t xml:space="preserve"> </w:t>
      </w:r>
      <w:r w:rsidRPr="001A3CC7">
        <w:rPr>
          <w:rFonts w:eastAsia="Times New Roman" w:cs="Times New Roman"/>
          <w:color w:val="auto"/>
          <w:sz w:val="24"/>
          <w:lang w:eastAsia="ru-RU"/>
        </w:rPr>
        <w:t>«Рекомендуемые формы для заполнения участниками электронного аукциона», в том числе Форму 1 «ЗАЯВКА НА УЧАСТИЕ В ЭЛЕКТРОННОМ АУКЦИОНЕ»</w:t>
      </w:r>
      <w:r>
        <w:rPr>
          <w:rStyle w:val="af"/>
          <w:rFonts w:eastAsia="Times New Roman" w:cs="Times New Roman"/>
          <w:color w:val="auto"/>
          <w:sz w:val="24"/>
          <w:lang w:eastAsia="ru-RU"/>
        </w:rPr>
        <w:footnoteReference w:id="1"/>
      </w:r>
      <w:r w:rsidRPr="001A3CC7">
        <w:rPr>
          <w:rFonts w:eastAsia="Times New Roman" w:cs="Times New Roman"/>
          <w:color w:val="auto"/>
          <w:sz w:val="24"/>
          <w:lang w:eastAsia="ru-RU"/>
        </w:rPr>
        <w:t>, содержащую полное наименование, сведения об организационно-правовой форме, адрес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электронного аукциона - для юридического лица, фамилия, имя, отчество, паспортные данные, сведения о месте жительства, номер контактного телефона - для индивидуального предпринимателя.</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4.2. Участник должен представить в составе заявки следующие документы, подтверждающи</w:t>
      </w:r>
      <w:r>
        <w:rPr>
          <w:rFonts w:ascii="Times New Roman" w:eastAsia="Times New Roman" w:hAnsi="Times New Roman" w:cs="Times New Roman"/>
          <w:sz w:val="24"/>
          <w:szCs w:val="24"/>
          <w:lang w:eastAsia="ru-RU"/>
        </w:rPr>
        <w:t>е</w:t>
      </w:r>
      <w:r w:rsidRPr="001A3CC7">
        <w:rPr>
          <w:rFonts w:ascii="Times New Roman" w:eastAsia="Times New Roman" w:hAnsi="Times New Roman" w:cs="Times New Roman"/>
          <w:sz w:val="24"/>
          <w:szCs w:val="24"/>
          <w:lang w:eastAsia="ru-RU"/>
        </w:rPr>
        <w:t xml:space="preserve"> полномочия лица на осуществление действий от имени участника </w:t>
      </w:r>
      <w:r w:rsidRPr="001A3CC7">
        <w:rPr>
          <w:rFonts w:ascii="Times New Roman" w:eastAsia="Times New Roman" w:hAnsi="Times New Roman" w:cs="Times New Roman"/>
          <w:sz w:val="24"/>
          <w:szCs w:val="24"/>
          <w:lang w:eastAsia="ru-RU"/>
        </w:rPr>
        <w:lastRenderedPageBreak/>
        <w:t>электронного аукциона:</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4.2.1. Для юридического лица -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без доверенности (далее - руководитель). В случае, если от имени участника действует иное лицо, заявка должна содержать также доверенность на осуществление действий от имени участника, заверенную печатью участника (при наличии печати) и подписанную руководителем или уполномоченным руководителем лицом.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4.2.2. Для физического лица, зарегистрированного в качестве индивидуального предпринимателя - документ, удостоверяющий личность (паспорт гражданина РФ). В случае, если от имени участника действует иное лицо, заявка должна содержать также доверенность на осуществление действий от имени участника, заверенную печатью участника (при наличии печати) и подписанную индивидуальным предпринимателем.</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5. Язык документов, входящих в состав заявки на участие в электронном аукционе:</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5.1. Заявка на участие в электронном аукционе, а также вся корреспонденция и документация, связанная с заявкой на участие в электронном аукционе, которыми обмениваются участники электронного аукциона и </w:t>
      </w:r>
      <w:r>
        <w:rPr>
          <w:rFonts w:ascii="Times New Roman" w:eastAsia="Times New Roman" w:hAnsi="Times New Roman" w:cs="Times New Roman"/>
          <w:sz w:val="24"/>
          <w:szCs w:val="24"/>
          <w:lang w:eastAsia="ru-RU"/>
        </w:rPr>
        <w:t>Заказчик</w:t>
      </w:r>
      <w:r w:rsidRPr="001A3CC7">
        <w:rPr>
          <w:rFonts w:ascii="Times New Roman" w:eastAsia="Times New Roman" w:hAnsi="Times New Roman" w:cs="Times New Roman"/>
          <w:sz w:val="24"/>
          <w:szCs w:val="24"/>
          <w:lang w:eastAsia="ru-RU"/>
        </w:rPr>
        <w:t>, должны быть написаны на русском языке.</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5.2. Входящие в заявку на участие в электронном аукционе документы, оригиналы которых выданы участнику третьими лицами на ином языке, могут быть представлены на этом языке при условии, что к ним будет прилагаться перевод на русский язык.</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5.3. На входящих в заявку на участие в электронном аукционе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sidRPr="001A3CC7">
        <w:rPr>
          <w:rFonts w:ascii="Times New Roman" w:eastAsia="Times New Roman" w:hAnsi="Times New Roman" w:cs="Times New Roman"/>
          <w:sz w:val="24"/>
          <w:szCs w:val="24"/>
          <w:lang w:eastAsia="ru-RU"/>
        </w:rPr>
        <w:t>апостиль</w:t>
      </w:r>
      <w:proofErr w:type="spellEnd"/>
      <w:r w:rsidRPr="001A3CC7">
        <w:rPr>
          <w:rFonts w:ascii="Times New Roman" w:eastAsia="Times New Roman" w:hAnsi="Times New Roman" w:cs="Times New Roman"/>
          <w:sz w:val="24"/>
          <w:szCs w:val="24"/>
          <w:lang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5.4. Наличие противоречий между оригиналом и переводом, которые изменяют смысл оригинала, может быть расценено комиссией по осуществлению закупок как предоставление недостоверных сведений.</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6. Сведения, которые содержатся в заявках участников электронного аукциона, не должны допускать двусмысленных толкований.</w:t>
      </w:r>
    </w:p>
    <w:p w:rsidR="00727FB6" w:rsidRPr="001A3CC7" w:rsidRDefault="00727FB6" w:rsidP="00727FB6">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727FB6" w:rsidRPr="001A3CC7" w:rsidRDefault="00727FB6" w:rsidP="00727FB6">
      <w:pPr>
        <w:pStyle w:val="a3"/>
        <w:widowControl w:val="0"/>
        <w:numPr>
          <w:ilvl w:val="0"/>
          <w:numId w:val="2"/>
        </w:numPr>
        <w:tabs>
          <w:tab w:val="left" w:pos="426"/>
        </w:tabs>
        <w:spacing w:after="0" w:line="240" w:lineRule="auto"/>
        <w:ind w:left="0" w:firstLine="0"/>
        <w:contextualSpacing w:val="0"/>
        <w:jc w:val="center"/>
        <w:rPr>
          <w:rFonts w:ascii="Times New Roman" w:hAnsi="Times New Roman" w:cs="Times New Roman"/>
          <w:b/>
          <w:sz w:val="28"/>
          <w:szCs w:val="28"/>
        </w:rPr>
      </w:pPr>
      <w:r w:rsidRPr="001A3CC7">
        <w:rPr>
          <w:rFonts w:ascii="Times New Roman" w:hAnsi="Times New Roman" w:cs="Times New Roman"/>
          <w:b/>
          <w:sz w:val="28"/>
          <w:szCs w:val="28"/>
        </w:rPr>
        <w:t>Порядок подачи заявок на участие в электронном аукционе</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1. Для участия в электронном аукционе участник электронного аукциона, который включен в реестр квалифицированных подрядных организаций и имеет право участвовать по установленному предмету и начальной (максимальной) цене договора, направляет заявку на участие в электронном аукционе в срок, установленный документацией об электронном аукционе.</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2. Участник электронного аукциона подает заявку на участие в электронном аукционе в пределах срока, установленного в разделе X «Информационная карта».</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6" w:name="_Ref460790783"/>
      <w:r w:rsidRPr="001A3CC7">
        <w:rPr>
          <w:rFonts w:ascii="Times New Roman" w:eastAsia="Times New Roman" w:hAnsi="Times New Roman" w:cs="Times New Roman"/>
          <w:sz w:val="24"/>
          <w:szCs w:val="24"/>
          <w:lang w:eastAsia="ru-RU"/>
        </w:rPr>
        <w:t>3. Участник электронного аукциона подает заявку на участие в электронном аукционе через оператора электронной площадки в форме электронного документа, подписанного усиленной неквалифицированной электронной подписью лица, уполномоченного действовать от имени участника электронного аукциона.</w:t>
      </w:r>
      <w:bookmarkEnd w:id="6"/>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7" w:name="_Ref460789005"/>
      <w:r w:rsidRPr="001A3CC7">
        <w:rPr>
          <w:rFonts w:ascii="Times New Roman" w:eastAsia="Times New Roman" w:hAnsi="Times New Roman" w:cs="Times New Roman"/>
          <w:sz w:val="24"/>
          <w:szCs w:val="24"/>
          <w:lang w:eastAsia="ru-RU"/>
        </w:rPr>
        <w:t xml:space="preserve">4. Подать заявку на участие в электронных аукционах может только лицо, </w:t>
      </w:r>
      <w:r w:rsidRPr="00DE7EA5">
        <w:rPr>
          <w:rFonts w:ascii="Times New Roman" w:eastAsia="Times New Roman" w:hAnsi="Times New Roman" w:cs="Times New Roman"/>
          <w:sz w:val="24"/>
          <w:szCs w:val="24"/>
          <w:lang w:eastAsia="ru-RU"/>
        </w:rPr>
        <w:t>включенное в реестр квалифицир</w:t>
      </w:r>
      <w:r>
        <w:rPr>
          <w:rFonts w:ascii="Times New Roman" w:eastAsia="Times New Roman" w:hAnsi="Times New Roman" w:cs="Times New Roman"/>
          <w:sz w:val="24"/>
          <w:szCs w:val="24"/>
          <w:lang w:eastAsia="ru-RU"/>
        </w:rPr>
        <w:t xml:space="preserve">ованных подрядных организаций </w:t>
      </w:r>
      <w:r w:rsidRPr="00DE7EA5">
        <w:rPr>
          <w:rFonts w:ascii="Times New Roman" w:eastAsia="Times New Roman" w:hAnsi="Times New Roman" w:cs="Times New Roman"/>
          <w:sz w:val="24"/>
          <w:szCs w:val="24"/>
          <w:lang w:eastAsia="ru-RU"/>
        </w:rPr>
        <w:t>по соответствующему предмету электронного аукциона и начальной (максимальной) цене договора</w:t>
      </w:r>
      <w:r w:rsidRPr="001A3CC7">
        <w:rPr>
          <w:rFonts w:ascii="Times New Roman" w:eastAsia="Times New Roman" w:hAnsi="Times New Roman" w:cs="Times New Roman"/>
          <w:sz w:val="24"/>
          <w:szCs w:val="24"/>
          <w:lang w:eastAsia="ru-RU"/>
        </w:rPr>
        <w:t>.</w:t>
      </w:r>
      <w:bookmarkEnd w:id="7"/>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8" w:name="_Ref460789012"/>
      <w:r w:rsidRPr="001A3CC7">
        <w:rPr>
          <w:rFonts w:ascii="Times New Roman" w:eastAsia="Times New Roman" w:hAnsi="Times New Roman" w:cs="Times New Roman"/>
          <w:sz w:val="24"/>
          <w:szCs w:val="24"/>
          <w:lang w:eastAsia="ru-RU"/>
        </w:rPr>
        <w:t xml:space="preserve">5. </w:t>
      </w:r>
      <w:r w:rsidRPr="00B65C3D">
        <w:rPr>
          <w:rFonts w:ascii="Times New Roman" w:eastAsia="Times New Roman" w:hAnsi="Times New Roman" w:cs="Times New Roman"/>
          <w:sz w:val="24"/>
          <w:szCs w:val="24"/>
          <w:lang w:eastAsia="ru-RU"/>
        </w:rPr>
        <w:t xml:space="preserve">Подать заявку на участие в электронных аукционах может только лицо, прошедшее аккредитацию на электронной площадке. </w:t>
      </w:r>
      <w:r w:rsidRPr="00DE7EA5">
        <w:rPr>
          <w:rFonts w:ascii="Times New Roman" w:eastAsia="Times New Roman" w:hAnsi="Times New Roman" w:cs="Times New Roman"/>
          <w:sz w:val="24"/>
          <w:szCs w:val="24"/>
          <w:lang w:eastAsia="ru-RU"/>
        </w:rPr>
        <w:t>Участник электронного аукциона не вправе подать заявку на участие в электронном аукционе за 3</w:t>
      </w:r>
      <w:r>
        <w:rPr>
          <w:rFonts w:ascii="Times New Roman" w:eastAsia="Times New Roman" w:hAnsi="Times New Roman" w:cs="Times New Roman"/>
          <w:sz w:val="24"/>
          <w:szCs w:val="24"/>
          <w:lang w:eastAsia="ru-RU"/>
        </w:rPr>
        <w:t xml:space="preserve"> (три)</w:t>
      </w:r>
      <w:r w:rsidRPr="00DE7EA5">
        <w:rPr>
          <w:rFonts w:ascii="Times New Roman" w:eastAsia="Times New Roman" w:hAnsi="Times New Roman" w:cs="Times New Roman"/>
          <w:sz w:val="24"/>
          <w:szCs w:val="24"/>
          <w:lang w:eastAsia="ru-RU"/>
        </w:rPr>
        <w:t xml:space="preserve"> месяца до даты окончания срока своей </w:t>
      </w:r>
      <w:r w:rsidRPr="00DE7EA5">
        <w:rPr>
          <w:rFonts w:ascii="Times New Roman" w:eastAsia="Times New Roman" w:hAnsi="Times New Roman" w:cs="Times New Roman"/>
          <w:sz w:val="24"/>
          <w:szCs w:val="24"/>
          <w:lang w:eastAsia="ru-RU"/>
        </w:rPr>
        <w:lastRenderedPageBreak/>
        <w:t>аккредитации на электронной торговой площадке</w:t>
      </w:r>
      <w:r w:rsidRPr="001A3CC7">
        <w:rPr>
          <w:rFonts w:ascii="Times New Roman" w:eastAsia="Times New Roman" w:hAnsi="Times New Roman" w:cs="Times New Roman"/>
          <w:sz w:val="24"/>
          <w:szCs w:val="24"/>
          <w:lang w:eastAsia="ru-RU"/>
        </w:rPr>
        <w:t xml:space="preserve">. </w:t>
      </w:r>
      <w:bookmarkEnd w:id="8"/>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6. Участник электронного аукциона вправе подать только одну заявку на участие в электронном аукционе.</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7. Оператор электронной площадки и </w:t>
      </w:r>
      <w:r>
        <w:rPr>
          <w:rFonts w:ascii="Times New Roman" w:eastAsia="Times New Roman" w:hAnsi="Times New Roman" w:cs="Times New Roman"/>
          <w:sz w:val="24"/>
          <w:szCs w:val="24"/>
          <w:lang w:eastAsia="ru-RU"/>
        </w:rPr>
        <w:t>Заказчик</w:t>
      </w:r>
      <w:r w:rsidRPr="001A3CC7">
        <w:rPr>
          <w:rFonts w:ascii="Times New Roman" w:eastAsia="Times New Roman" w:hAnsi="Times New Roman" w:cs="Times New Roman"/>
          <w:sz w:val="24"/>
          <w:szCs w:val="24"/>
          <w:lang w:eastAsia="ru-RU"/>
        </w:rPr>
        <w:t xml:space="preserve"> обеспечивают конфиденциальность информации об участниках электронного аукциона, подавших заявки на участие в электронном аукционе. </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8. </w:t>
      </w:r>
      <w:r w:rsidRPr="00DE7EA5">
        <w:rPr>
          <w:rFonts w:ascii="Times New Roman" w:eastAsia="Times New Roman" w:hAnsi="Times New Roman" w:cs="Times New Roman"/>
          <w:sz w:val="24"/>
          <w:szCs w:val="24"/>
          <w:lang w:eastAsia="ru-RU"/>
        </w:rPr>
        <w:t>В течение одного часа после получения заявки на участие в электронном аукционе оператор электронной площадки обязан осуществить проверку нахождения сведений об участнике электронного аукциона в реестре квалифицированных подрядных организаций для участия, присвоить заявке порядковый номер и подтвердить в форме электронного документа, направляемого участнику электронного аукциона, подавшему заявку, ее получение с указанием присвоенного заявке порядкового номера. В случае несоответствия участника электронного аукциона требованиям настоящего пункта заявка участника электронного аукциона возвращается оператором электронной площадки подавшему ее участнику электронного аукциона</w:t>
      </w:r>
      <w:r w:rsidRPr="001A3CC7">
        <w:rPr>
          <w:rFonts w:ascii="Times New Roman" w:eastAsia="Times New Roman" w:hAnsi="Times New Roman" w:cs="Times New Roman"/>
          <w:sz w:val="24"/>
          <w:szCs w:val="24"/>
          <w:lang w:eastAsia="ru-RU"/>
        </w:rPr>
        <w:t>.</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9. </w:t>
      </w:r>
      <w:r w:rsidRPr="00DE7EA5">
        <w:rPr>
          <w:rFonts w:ascii="Times New Roman" w:eastAsia="Times New Roman" w:hAnsi="Times New Roman" w:cs="Times New Roman"/>
          <w:sz w:val="24"/>
          <w:szCs w:val="24"/>
          <w:lang w:eastAsia="ru-RU"/>
        </w:rPr>
        <w:t>В течение одного часа после получения заявки на участие в электронном аукционе оператор электронной площадки возвращает заявку подавшему ее участнику электронного аукциона в случаях</w:t>
      </w:r>
      <w:r w:rsidRPr="001A3CC7">
        <w:rPr>
          <w:rFonts w:ascii="Times New Roman" w:eastAsia="Times New Roman" w:hAnsi="Times New Roman" w:cs="Times New Roman"/>
          <w:sz w:val="24"/>
          <w:szCs w:val="24"/>
          <w:lang w:eastAsia="ru-RU"/>
        </w:rPr>
        <w:t>:</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а) подачи заявки с нарушением требований, предусмотренных п</w:t>
      </w:r>
      <w:r>
        <w:rPr>
          <w:rFonts w:ascii="Times New Roman" w:eastAsia="Times New Roman" w:hAnsi="Times New Roman" w:cs="Times New Roman"/>
          <w:sz w:val="24"/>
          <w:szCs w:val="24"/>
          <w:lang w:eastAsia="ru-RU"/>
        </w:rPr>
        <w:t>.</w:t>
      </w:r>
      <w:r w:rsidRPr="001A3CC7">
        <w:rPr>
          <w:rFonts w:ascii="Times New Roman" w:eastAsia="Times New Roman" w:hAnsi="Times New Roman" w:cs="Times New Roman"/>
          <w:sz w:val="24"/>
          <w:szCs w:val="24"/>
          <w:lang w:eastAsia="ru-RU"/>
        </w:rPr>
        <w:t xml:space="preserve"> 3 настоящего раздела и п</w:t>
      </w:r>
      <w:r>
        <w:rPr>
          <w:rFonts w:ascii="Times New Roman" w:eastAsia="Times New Roman" w:hAnsi="Times New Roman" w:cs="Times New Roman"/>
          <w:sz w:val="24"/>
          <w:szCs w:val="24"/>
          <w:lang w:eastAsia="ru-RU"/>
        </w:rPr>
        <w:t>.</w:t>
      </w:r>
      <w:r w:rsidRPr="001A3CC7">
        <w:rPr>
          <w:rFonts w:ascii="Times New Roman" w:eastAsia="Times New Roman" w:hAnsi="Times New Roman" w:cs="Times New Roman"/>
          <w:sz w:val="24"/>
          <w:szCs w:val="24"/>
          <w:lang w:eastAsia="ru-RU"/>
        </w:rPr>
        <w:t xml:space="preserve"> 97 Положения;</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б) </w:t>
      </w:r>
      <w:r w:rsidRPr="00DE7EA5">
        <w:rPr>
          <w:rFonts w:ascii="Times New Roman" w:eastAsia="Times New Roman" w:hAnsi="Times New Roman" w:cs="Times New Roman"/>
          <w:sz w:val="24"/>
          <w:szCs w:val="24"/>
          <w:lang w:eastAsia="ru-RU"/>
        </w:rPr>
        <w:t>подачи одним участником второй заявки при условии, что поданная ранее этим участником заявка не отозвана, при этом возвращаются обе заявки</w:t>
      </w:r>
      <w:r w:rsidRPr="001A3CC7">
        <w:rPr>
          <w:rFonts w:ascii="Times New Roman" w:eastAsia="Times New Roman" w:hAnsi="Times New Roman" w:cs="Times New Roman"/>
          <w:sz w:val="24"/>
          <w:szCs w:val="24"/>
          <w:lang w:eastAsia="ru-RU"/>
        </w:rPr>
        <w:t>;</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в) </w:t>
      </w:r>
      <w:r w:rsidRPr="00DE7EA5">
        <w:rPr>
          <w:rFonts w:ascii="Times New Roman" w:eastAsia="Times New Roman" w:hAnsi="Times New Roman" w:cs="Times New Roman"/>
          <w:sz w:val="24"/>
          <w:szCs w:val="24"/>
          <w:lang w:eastAsia="ru-RU"/>
        </w:rPr>
        <w:t>получения заявки после дня или времени окончания срока подачи заявок</w:t>
      </w:r>
      <w:r w:rsidRPr="001A3CC7">
        <w:rPr>
          <w:rFonts w:ascii="Times New Roman" w:eastAsia="Times New Roman" w:hAnsi="Times New Roman" w:cs="Times New Roman"/>
          <w:sz w:val="24"/>
          <w:szCs w:val="24"/>
          <w:lang w:eastAsia="ru-RU"/>
        </w:rPr>
        <w:t>, указанных в разделе X</w:t>
      </w:r>
      <w:r>
        <w:rPr>
          <w:rFonts w:ascii="Times New Roman" w:eastAsia="Times New Roman" w:hAnsi="Times New Roman" w:cs="Times New Roman"/>
          <w:sz w:val="24"/>
          <w:szCs w:val="24"/>
          <w:lang w:eastAsia="ru-RU"/>
        </w:rPr>
        <w:t xml:space="preserve"> «Информационная к</w:t>
      </w:r>
      <w:r w:rsidRPr="001A3CC7">
        <w:rPr>
          <w:rFonts w:ascii="Times New Roman" w:eastAsia="Times New Roman" w:hAnsi="Times New Roman" w:cs="Times New Roman"/>
          <w:sz w:val="24"/>
          <w:szCs w:val="24"/>
          <w:lang w:eastAsia="ru-RU"/>
        </w:rPr>
        <w:t>арта»;</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г) получения заявки от участника электронного аукциона с нарушением положений п</w:t>
      </w:r>
      <w:r>
        <w:rPr>
          <w:rFonts w:ascii="Times New Roman" w:eastAsia="Times New Roman" w:hAnsi="Times New Roman" w:cs="Times New Roman"/>
          <w:sz w:val="24"/>
          <w:szCs w:val="24"/>
          <w:lang w:eastAsia="ru-RU"/>
        </w:rPr>
        <w:t>.</w:t>
      </w:r>
      <w:r w:rsidRPr="00B65C3D">
        <w:rPr>
          <w:rFonts w:ascii="Times New Roman" w:eastAsia="Times New Roman" w:hAnsi="Times New Roman" w:cs="Times New Roman"/>
          <w:color w:val="FF0000"/>
          <w:sz w:val="24"/>
          <w:szCs w:val="24"/>
          <w:lang w:eastAsia="ru-RU"/>
        </w:rPr>
        <w:t xml:space="preserve"> </w:t>
      </w:r>
      <w:r w:rsidRPr="001A3CC7">
        <w:rPr>
          <w:rFonts w:ascii="Times New Roman" w:eastAsia="Times New Roman" w:hAnsi="Times New Roman" w:cs="Times New Roman"/>
          <w:sz w:val="24"/>
          <w:szCs w:val="24"/>
          <w:lang w:eastAsia="ru-RU"/>
        </w:rPr>
        <w:t>5 настоящего раздела.</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10. </w:t>
      </w:r>
      <w:r w:rsidRPr="00B65C3D">
        <w:rPr>
          <w:rFonts w:ascii="Times New Roman" w:eastAsia="Times New Roman" w:hAnsi="Times New Roman" w:cs="Times New Roman"/>
          <w:sz w:val="24"/>
          <w:szCs w:val="24"/>
          <w:lang w:eastAsia="ru-RU"/>
        </w:rPr>
        <w:t xml:space="preserve">Одновременно с возвратом заявки на участие в электронном аукционе оператор электронной площадки обязан уведомить в форме электронного документа участника электронного аукциона, подавшего заявку, об основаниях ее возврата с указанием требований Положения, которые были нарушены. Возврат заявок оператором электронной площадки по иным основаниям, кроме указанных в </w:t>
      </w:r>
      <w:r>
        <w:rPr>
          <w:rFonts w:ascii="Times New Roman" w:eastAsia="Times New Roman" w:hAnsi="Times New Roman" w:cs="Times New Roman"/>
          <w:sz w:val="24"/>
          <w:szCs w:val="24"/>
          <w:lang w:eastAsia="ru-RU"/>
        </w:rPr>
        <w:t xml:space="preserve">п. 9 настоящего раздела и </w:t>
      </w:r>
      <w:r w:rsidRPr="00B65C3D">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w:t>
      </w:r>
      <w:r w:rsidRPr="00B65C3D">
        <w:rPr>
          <w:rFonts w:ascii="Times New Roman" w:eastAsia="Times New Roman" w:hAnsi="Times New Roman" w:cs="Times New Roman"/>
          <w:sz w:val="24"/>
          <w:szCs w:val="24"/>
          <w:lang w:eastAsia="ru-RU"/>
        </w:rPr>
        <w:t xml:space="preserve"> 116 Положения, не допускается</w:t>
      </w:r>
      <w:r w:rsidRPr="001A3CC7">
        <w:rPr>
          <w:rFonts w:ascii="Times New Roman" w:eastAsia="Times New Roman" w:hAnsi="Times New Roman" w:cs="Times New Roman"/>
          <w:sz w:val="24"/>
          <w:szCs w:val="24"/>
          <w:lang w:eastAsia="ru-RU"/>
        </w:rPr>
        <w:t>.</w:t>
      </w:r>
    </w:p>
    <w:p w:rsidR="00727FB6"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11. Участник электронного аукциона, подавший заявку на участие в электронном аукционе, вправе изменить или отозвать заявку не позднее </w:t>
      </w:r>
      <w:r w:rsidRPr="000F3BAB">
        <w:rPr>
          <w:rFonts w:ascii="Times New Roman" w:eastAsia="Times New Roman" w:hAnsi="Times New Roman" w:cs="Times New Roman"/>
          <w:sz w:val="24"/>
          <w:szCs w:val="24"/>
          <w:lang w:eastAsia="ru-RU"/>
        </w:rPr>
        <w:t>даты и времени окончания срока подачи заявок</w:t>
      </w:r>
      <w:r w:rsidRPr="001A3CC7">
        <w:rPr>
          <w:rFonts w:ascii="Times New Roman" w:eastAsia="Times New Roman" w:hAnsi="Times New Roman" w:cs="Times New Roman"/>
          <w:sz w:val="24"/>
          <w:szCs w:val="24"/>
          <w:lang w:eastAsia="ru-RU"/>
        </w:rPr>
        <w:t xml:space="preserve"> с направлением оператору электронной площадки уведомления об отзыве заявки.</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12. Уведомление об отзыве заявки подается участником электронного аукциона через оператора электронной площадки в форме электронного документа, подписанного усиленной неквалифицированной электронной подписью лица, уполномоченного действовать от имени участника электронного аукциона</w:t>
      </w:r>
      <w:r>
        <w:rPr>
          <w:rFonts w:ascii="Times New Roman" w:eastAsia="Times New Roman" w:hAnsi="Times New Roman" w:cs="Times New Roman"/>
          <w:sz w:val="24"/>
          <w:szCs w:val="24"/>
          <w:lang w:eastAsia="ru-RU"/>
        </w:rPr>
        <w:t>.</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13. Внесение изменений в заявку на участие в электронном аукционе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на участие в электронном аукционе, должны быть подписаны усиленной неквалифицированной электронной подписью.</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14. </w:t>
      </w:r>
      <w:r w:rsidRPr="000F3BAB">
        <w:rPr>
          <w:rFonts w:ascii="Times New Roman" w:eastAsia="Times New Roman" w:hAnsi="Times New Roman" w:cs="Times New Roman"/>
          <w:sz w:val="24"/>
          <w:szCs w:val="24"/>
          <w:lang w:eastAsia="ru-RU"/>
        </w:rPr>
        <w:t>Не позднее рабочего дня, следующего за днем окончания срока подачи заявок на участие в электронном аукционе, оператор электронной площадки направляет заказчику поступившие заявки в форме электронного документа</w:t>
      </w:r>
      <w:r w:rsidRPr="001A3CC7">
        <w:rPr>
          <w:rFonts w:ascii="Times New Roman" w:eastAsia="Times New Roman" w:hAnsi="Times New Roman" w:cs="Times New Roman"/>
          <w:sz w:val="24"/>
          <w:szCs w:val="24"/>
          <w:lang w:eastAsia="ru-RU"/>
        </w:rPr>
        <w:t>.</w:t>
      </w:r>
    </w:p>
    <w:p w:rsidR="00727FB6" w:rsidRPr="00031DCC"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15. Обеспечение заявок на участие в электронном аукционе</w:t>
      </w:r>
      <w:r w:rsidRPr="00031DCC">
        <w:rPr>
          <w:rFonts w:ascii="Times New Roman" w:eastAsia="Times New Roman" w:hAnsi="Times New Roman" w:cs="Times New Roman"/>
          <w:sz w:val="24"/>
          <w:szCs w:val="24"/>
          <w:lang w:eastAsia="ru-RU"/>
        </w:rPr>
        <w:t>:</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w:t>
      </w:r>
      <w:r w:rsidRPr="001A3CC7">
        <w:rPr>
          <w:rFonts w:ascii="Times New Roman" w:eastAsia="Times New Roman" w:hAnsi="Times New Roman" w:cs="Times New Roman"/>
          <w:sz w:val="24"/>
          <w:szCs w:val="24"/>
          <w:lang w:eastAsia="ru-RU"/>
        </w:rPr>
        <w:t xml:space="preserve">. </w:t>
      </w:r>
      <w:r w:rsidRPr="00A26679">
        <w:rPr>
          <w:rFonts w:ascii="Times New Roman" w:eastAsia="Times New Roman" w:hAnsi="Times New Roman" w:cs="Times New Roman"/>
          <w:sz w:val="24"/>
          <w:szCs w:val="24"/>
          <w:lang w:eastAsia="ru-RU"/>
        </w:rPr>
        <w:t>При проведении электронных аукционов денежные средства, внесенные участником электронного аукциона в качестве обеспечения заявки на участие в электронном аукционе (далее - денежные средства), перечисляются на счет оператора электронной площадки в кредитной организации (далее - банк)</w:t>
      </w:r>
      <w:r w:rsidRPr="001A3CC7">
        <w:rPr>
          <w:rFonts w:ascii="Times New Roman" w:eastAsia="Times New Roman" w:hAnsi="Times New Roman" w:cs="Times New Roman"/>
          <w:sz w:val="24"/>
          <w:szCs w:val="24"/>
          <w:lang w:eastAsia="ru-RU"/>
        </w:rPr>
        <w:t>.</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Pr="001A3CC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r w:rsidRPr="001A3CC7">
        <w:rPr>
          <w:rFonts w:ascii="Times New Roman" w:eastAsia="Times New Roman" w:hAnsi="Times New Roman" w:cs="Times New Roman"/>
          <w:sz w:val="24"/>
          <w:szCs w:val="24"/>
          <w:lang w:eastAsia="ru-RU"/>
        </w:rPr>
        <w:t xml:space="preserve"> </w:t>
      </w:r>
      <w:r w:rsidRPr="007F7BD0">
        <w:rPr>
          <w:rFonts w:ascii="Times New Roman" w:eastAsia="Times New Roman" w:hAnsi="Times New Roman" w:cs="Times New Roman"/>
          <w:sz w:val="24"/>
          <w:szCs w:val="24"/>
          <w:lang w:eastAsia="ru-RU"/>
        </w:rPr>
        <w:t xml:space="preserve">Для учета проведения операций по обеспечению участия в электронных аукционах на счете оператора электронной площадки открываются лицевые счета участников таких </w:t>
      </w:r>
      <w:r w:rsidRPr="007F7BD0">
        <w:rPr>
          <w:rFonts w:ascii="Times New Roman" w:eastAsia="Times New Roman" w:hAnsi="Times New Roman" w:cs="Times New Roman"/>
          <w:sz w:val="24"/>
          <w:szCs w:val="24"/>
          <w:lang w:eastAsia="ru-RU"/>
        </w:rPr>
        <w:lastRenderedPageBreak/>
        <w:t>электронных аукционов (далее - лицевой счет участника)</w:t>
      </w:r>
      <w:r w:rsidRPr="001A3CC7">
        <w:rPr>
          <w:rFonts w:ascii="Times New Roman" w:eastAsia="Times New Roman" w:hAnsi="Times New Roman" w:cs="Times New Roman"/>
          <w:sz w:val="24"/>
          <w:szCs w:val="24"/>
          <w:lang w:eastAsia="ru-RU"/>
        </w:rPr>
        <w:t>.</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Pr="001A3CC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3.</w:t>
      </w:r>
      <w:r w:rsidRPr="001A3CC7">
        <w:rPr>
          <w:rFonts w:ascii="Times New Roman" w:eastAsia="Times New Roman" w:hAnsi="Times New Roman" w:cs="Times New Roman"/>
          <w:sz w:val="24"/>
          <w:szCs w:val="24"/>
          <w:lang w:eastAsia="ru-RU"/>
        </w:rPr>
        <w:t xml:space="preserve"> </w:t>
      </w:r>
      <w:r w:rsidRPr="007F7BD0">
        <w:rPr>
          <w:rFonts w:ascii="Times New Roman" w:eastAsia="Times New Roman" w:hAnsi="Times New Roman" w:cs="Times New Roman"/>
          <w:sz w:val="24"/>
          <w:szCs w:val="24"/>
          <w:lang w:eastAsia="ru-RU"/>
        </w:rPr>
        <w:t>При проведении электронных аукционов блокирование операций по лицевому счету участника, подавшего заявку на участие в электронном аукционе, в отношении денежных средств в размере обеспечения заявки (далее - блокирование денежных средств), прекращается оператором электронной площадки в случаях, предусмотренных настоящим разделом, в порядке, установленном едиными требованиями к функционированию электронных площадок, определенными федеральным органом исполнительной власти по регулированию контрактной системы в сфере закупок для целей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1A3CC7">
        <w:rPr>
          <w:rFonts w:ascii="Times New Roman" w:eastAsia="Times New Roman" w:hAnsi="Times New Roman" w:cs="Times New Roman"/>
          <w:sz w:val="24"/>
          <w:szCs w:val="24"/>
          <w:lang w:eastAsia="ru-RU"/>
        </w:rPr>
        <w:t>.</w:t>
      </w:r>
    </w:p>
    <w:p w:rsidR="00727FB6" w:rsidRPr="007F7BD0"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7F7BD0">
        <w:rPr>
          <w:rFonts w:ascii="Times New Roman" w:eastAsia="Times New Roman" w:hAnsi="Times New Roman" w:cs="Times New Roman"/>
          <w:sz w:val="24"/>
          <w:szCs w:val="24"/>
          <w:lang w:eastAsia="ru-RU"/>
        </w:rPr>
        <w:t>15.4. Денежные средства, блокированные в соответствии с п</w:t>
      </w:r>
      <w:r>
        <w:rPr>
          <w:rFonts w:ascii="Times New Roman" w:eastAsia="Times New Roman" w:hAnsi="Times New Roman" w:cs="Times New Roman"/>
          <w:sz w:val="24"/>
          <w:szCs w:val="24"/>
          <w:lang w:eastAsia="ru-RU"/>
        </w:rPr>
        <w:t>.</w:t>
      </w:r>
      <w:r w:rsidRPr="007F7BD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15.7</w:t>
      </w:r>
      <w:r w:rsidRPr="007F7BD0">
        <w:rPr>
          <w:rFonts w:ascii="Times New Roman" w:eastAsia="Times New Roman" w:hAnsi="Times New Roman" w:cs="Times New Roman"/>
          <w:sz w:val="24"/>
          <w:szCs w:val="24"/>
          <w:lang w:eastAsia="ru-RU"/>
        </w:rPr>
        <w:t xml:space="preserve"> настоящего </w:t>
      </w:r>
      <w:r>
        <w:rPr>
          <w:rFonts w:ascii="Times New Roman" w:eastAsia="Times New Roman" w:hAnsi="Times New Roman" w:cs="Times New Roman"/>
          <w:sz w:val="24"/>
          <w:szCs w:val="24"/>
          <w:lang w:eastAsia="ru-RU"/>
        </w:rPr>
        <w:t>раздела</w:t>
      </w:r>
      <w:r w:rsidRPr="007F7BD0">
        <w:rPr>
          <w:rFonts w:ascii="Times New Roman" w:eastAsia="Times New Roman" w:hAnsi="Times New Roman" w:cs="Times New Roman"/>
          <w:sz w:val="24"/>
          <w:szCs w:val="24"/>
          <w:lang w:eastAsia="ru-RU"/>
        </w:rPr>
        <w:t>, при поступлении акта об уклонении от заключения договора о проведении капитального ремонта, перечисляются оператором электронной площадки в течение 2</w:t>
      </w:r>
      <w:r>
        <w:rPr>
          <w:rFonts w:ascii="Times New Roman" w:eastAsia="Times New Roman" w:hAnsi="Times New Roman" w:cs="Times New Roman"/>
          <w:sz w:val="24"/>
          <w:szCs w:val="24"/>
          <w:lang w:eastAsia="ru-RU"/>
        </w:rPr>
        <w:t xml:space="preserve"> (двух)</w:t>
      </w:r>
      <w:r w:rsidRPr="007F7BD0">
        <w:rPr>
          <w:rFonts w:ascii="Times New Roman" w:eastAsia="Times New Roman" w:hAnsi="Times New Roman" w:cs="Times New Roman"/>
          <w:sz w:val="24"/>
          <w:szCs w:val="24"/>
          <w:lang w:eastAsia="ru-RU"/>
        </w:rPr>
        <w:t xml:space="preserve"> рабочих дней на счет, который указан заказчиком и на котором в соответствии с законодательством Российской Федерации учитываются операции со средствами, поступающими заказчику.</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15.5.</w:t>
      </w:r>
      <w:r w:rsidRPr="001A3CC7">
        <w:rPr>
          <w:rFonts w:ascii="Times New Roman" w:eastAsia="Times New Roman" w:hAnsi="Times New Roman" w:cs="Times New Roman"/>
          <w:sz w:val="24"/>
          <w:szCs w:val="24"/>
          <w:lang w:eastAsia="ru-RU"/>
        </w:rPr>
        <w:t xml:space="preserve"> </w:t>
      </w:r>
      <w:r w:rsidRPr="007F7BD0">
        <w:rPr>
          <w:rFonts w:ascii="Times New Roman" w:eastAsia="Times New Roman" w:hAnsi="Times New Roman" w:cs="Times New Roman"/>
          <w:sz w:val="24"/>
          <w:szCs w:val="24"/>
          <w:lang w:eastAsia="ru-RU"/>
        </w:rPr>
        <w:t>Участие в электронном аукционе возможно при наличии на лицевом счете участника денежных средств, в отношении которых не осуществлено блокирование в соответствии с п</w:t>
      </w:r>
      <w:r>
        <w:rPr>
          <w:rFonts w:ascii="Times New Roman" w:eastAsia="Times New Roman" w:hAnsi="Times New Roman" w:cs="Times New Roman"/>
          <w:sz w:val="24"/>
          <w:szCs w:val="24"/>
          <w:lang w:eastAsia="ru-RU"/>
        </w:rPr>
        <w:t>.</w:t>
      </w:r>
      <w:r w:rsidRPr="007F7BD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15.7</w:t>
      </w:r>
      <w:r w:rsidRPr="007F7BD0">
        <w:rPr>
          <w:rFonts w:ascii="Times New Roman" w:eastAsia="Times New Roman" w:hAnsi="Times New Roman" w:cs="Times New Roman"/>
          <w:sz w:val="24"/>
          <w:szCs w:val="24"/>
          <w:lang w:eastAsia="ru-RU"/>
        </w:rPr>
        <w:t xml:space="preserve"> настоящего </w:t>
      </w:r>
      <w:r>
        <w:rPr>
          <w:rFonts w:ascii="Times New Roman" w:eastAsia="Times New Roman" w:hAnsi="Times New Roman" w:cs="Times New Roman"/>
          <w:sz w:val="24"/>
          <w:szCs w:val="24"/>
          <w:lang w:eastAsia="ru-RU"/>
        </w:rPr>
        <w:t>раздела</w:t>
      </w:r>
      <w:r w:rsidRPr="007F7BD0">
        <w:rPr>
          <w:rFonts w:ascii="Times New Roman" w:eastAsia="Times New Roman" w:hAnsi="Times New Roman" w:cs="Times New Roman"/>
          <w:sz w:val="24"/>
          <w:szCs w:val="24"/>
          <w:lang w:eastAsia="ru-RU"/>
        </w:rPr>
        <w:t xml:space="preserve">, в размере не менее чем размер обеспечения заявки на участие в электронном аукционе, </w:t>
      </w:r>
      <w:r w:rsidRPr="001A3CC7">
        <w:rPr>
          <w:rFonts w:ascii="Times New Roman" w:eastAsia="Times New Roman" w:hAnsi="Times New Roman" w:cs="Times New Roman"/>
          <w:sz w:val="24"/>
          <w:szCs w:val="24"/>
          <w:lang w:eastAsia="ru-RU"/>
        </w:rPr>
        <w:t>указанн</w:t>
      </w:r>
      <w:r>
        <w:rPr>
          <w:rFonts w:ascii="Times New Roman" w:eastAsia="Times New Roman" w:hAnsi="Times New Roman" w:cs="Times New Roman"/>
          <w:sz w:val="24"/>
          <w:szCs w:val="24"/>
          <w:lang w:eastAsia="ru-RU"/>
        </w:rPr>
        <w:t>ому</w:t>
      </w:r>
      <w:r w:rsidRPr="001A3CC7">
        <w:rPr>
          <w:rFonts w:ascii="Times New Roman" w:eastAsia="Times New Roman" w:hAnsi="Times New Roman" w:cs="Times New Roman"/>
          <w:sz w:val="24"/>
          <w:szCs w:val="24"/>
          <w:lang w:eastAsia="ru-RU"/>
        </w:rPr>
        <w:t xml:space="preserve"> в разделе X «Информационная карта».</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15.6.</w:t>
      </w:r>
      <w:r w:rsidRPr="001A3CC7">
        <w:rPr>
          <w:rFonts w:ascii="Times New Roman" w:eastAsia="Times New Roman" w:hAnsi="Times New Roman" w:cs="Times New Roman"/>
          <w:sz w:val="24"/>
          <w:szCs w:val="24"/>
          <w:lang w:eastAsia="ru-RU"/>
        </w:rPr>
        <w:t xml:space="preserve"> </w:t>
      </w:r>
      <w:r w:rsidRPr="007F7BD0">
        <w:rPr>
          <w:rFonts w:ascii="Times New Roman" w:eastAsia="Times New Roman" w:hAnsi="Times New Roman" w:cs="Times New Roman"/>
          <w:sz w:val="24"/>
          <w:szCs w:val="24"/>
          <w:lang w:eastAsia="ru-RU"/>
        </w:rPr>
        <w:t>Поступление заявки на участие в электронном аукционе является поручением участника электронного аукциона оператору электронной площадки блокировать денежные средства участника</w:t>
      </w:r>
      <w:r w:rsidRPr="001A3CC7">
        <w:rPr>
          <w:rFonts w:ascii="Times New Roman" w:eastAsia="Times New Roman" w:hAnsi="Times New Roman" w:cs="Times New Roman"/>
          <w:sz w:val="24"/>
          <w:szCs w:val="24"/>
          <w:lang w:eastAsia="ru-RU"/>
        </w:rPr>
        <w:t>.</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9" w:name="_Ref460692195"/>
      <w:r>
        <w:rPr>
          <w:rFonts w:ascii="Times New Roman" w:eastAsia="Times New Roman" w:hAnsi="Times New Roman" w:cs="Times New Roman"/>
          <w:sz w:val="24"/>
          <w:szCs w:val="24"/>
          <w:lang w:eastAsia="ru-RU"/>
        </w:rPr>
        <w:t>15.7.</w:t>
      </w:r>
      <w:r w:rsidRPr="001A3CC7">
        <w:rPr>
          <w:rFonts w:ascii="Times New Roman" w:eastAsia="Times New Roman" w:hAnsi="Times New Roman" w:cs="Times New Roman"/>
          <w:sz w:val="24"/>
          <w:szCs w:val="24"/>
          <w:lang w:eastAsia="ru-RU"/>
        </w:rPr>
        <w:t xml:space="preserve"> </w:t>
      </w:r>
      <w:r w:rsidRPr="007F7BD0">
        <w:rPr>
          <w:rFonts w:ascii="Times New Roman" w:eastAsia="Times New Roman" w:hAnsi="Times New Roman" w:cs="Times New Roman"/>
          <w:sz w:val="24"/>
          <w:szCs w:val="24"/>
          <w:lang w:eastAsia="ru-RU"/>
        </w:rPr>
        <w:t>В течение одного часа после получения заявки на участие в электронном аукционе оператор электронной площадки осуществ</w:t>
      </w:r>
      <w:r>
        <w:rPr>
          <w:rFonts w:ascii="Times New Roman" w:eastAsia="Times New Roman" w:hAnsi="Times New Roman" w:cs="Times New Roman"/>
          <w:sz w:val="24"/>
          <w:szCs w:val="24"/>
          <w:lang w:eastAsia="ru-RU"/>
        </w:rPr>
        <w:t>ляет</w:t>
      </w:r>
      <w:r w:rsidRPr="007F7BD0">
        <w:rPr>
          <w:rFonts w:ascii="Times New Roman" w:eastAsia="Times New Roman" w:hAnsi="Times New Roman" w:cs="Times New Roman"/>
          <w:sz w:val="24"/>
          <w:szCs w:val="24"/>
          <w:lang w:eastAsia="ru-RU"/>
        </w:rPr>
        <w:t xml:space="preserve"> блокирование денежных средств. При этом в случае отсутствия на лицевом счете участника денежных средств в достаточном для обеспечения заявки размере блокирование денежных средств не осуществляется</w:t>
      </w:r>
      <w:r w:rsidRPr="001A3CC7">
        <w:rPr>
          <w:rFonts w:ascii="Times New Roman" w:eastAsia="Times New Roman" w:hAnsi="Times New Roman" w:cs="Times New Roman"/>
          <w:sz w:val="24"/>
          <w:szCs w:val="24"/>
          <w:lang w:eastAsia="ru-RU"/>
        </w:rPr>
        <w:t>.</w:t>
      </w:r>
      <w:bookmarkEnd w:id="9"/>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15.8.</w:t>
      </w:r>
      <w:r w:rsidRPr="001A3CC7">
        <w:rPr>
          <w:rFonts w:ascii="Times New Roman" w:eastAsia="Times New Roman" w:hAnsi="Times New Roman" w:cs="Times New Roman"/>
          <w:sz w:val="24"/>
          <w:szCs w:val="24"/>
          <w:lang w:eastAsia="ru-RU"/>
        </w:rPr>
        <w:t xml:space="preserve"> </w:t>
      </w:r>
      <w:r w:rsidRPr="007F7BD0">
        <w:rPr>
          <w:rFonts w:ascii="Times New Roman" w:eastAsia="Times New Roman" w:hAnsi="Times New Roman" w:cs="Times New Roman"/>
          <w:sz w:val="24"/>
          <w:szCs w:val="24"/>
          <w:lang w:eastAsia="ru-RU"/>
        </w:rPr>
        <w:t>В случае отсутствия на лицевом счете участника денежных средств в достаточном для обеспечения заявки на участие в электронном аукционе размере оператор электронной площадки возвращает заявку в течение одного часа после ее получения</w:t>
      </w:r>
      <w:r w:rsidRPr="001A3CC7">
        <w:rPr>
          <w:rFonts w:ascii="Times New Roman" w:eastAsia="Times New Roman" w:hAnsi="Times New Roman" w:cs="Times New Roman"/>
          <w:sz w:val="24"/>
          <w:szCs w:val="24"/>
          <w:lang w:eastAsia="ru-RU"/>
        </w:rPr>
        <w:t>.</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15.9.</w:t>
      </w:r>
      <w:r w:rsidRPr="001A3CC7">
        <w:rPr>
          <w:rFonts w:ascii="Times New Roman" w:eastAsia="Times New Roman" w:hAnsi="Times New Roman" w:cs="Times New Roman"/>
          <w:sz w:val="24"/>
          <w:szCs w:val="24"/>
          <w:lang w:eastAsia="ru-RU"/>
        </w:rPr>
        <w:t xml:space="preserve"> В течение 1 (одного) рабочего дня со дня возврата заявки на участие в электронном аукционе оператор электронной площадки прекращает блокирование денежных средств участника.</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15.10.</w:t>
      </w:r>
      <w:r w:rsidRPr="001A3CC7">
        <w:rPr>
          <w:rFonts w:ascii="Times New Roman" w:eastAsia="Times New Roman" w:hAnsi="Times New Roman" w:cs="Times New Roman"/>
          <w:sz w:val="24"/>
          <w:szCs w:val="24"/>
          <w:lang w:eastAsia="ru-RU"/>
        </w:rPr>
        <w:t xml:space="preserve"> </w:t>
      </w:r>
      <w:r w:rsidRPr="007F7BD0">
        <w:rPr>
          <w:rFonts w:ascii="Times New Roman" w:eastAsia="Times New Roman" w:hAnsi="Times New Roman" w:cs="Times New Roman"/>
          <w:sz w:val="24"/>
          <w:szCs w:val="24"/>
          <w:lang w:eastAsia="ru-RU"/>
        </w:rPr>
        <w:t>В случае отзыва заявки на участие в электронном аукционе оператор электронной площадки прекращает блокирование денежных средств участника в течение одного рабочего дня со дня поступления уведомления об отзыве заявки</w:t>
      </w:r>
      <w:r w:rsidRPr="001A3CC7">
        <w:rPr>
          <w:rFonts w:ascii="Times New Roman" w:eastAsia="Times New Roman" w:hAnsi="Times New Roman" w:cs="Times New Roman"/>
          <w:sz w:val="24"/>
          <w:szCs w:val="24"/>
          <w:lang w:eastAsia="ru-RU"/>
        </w:rPr>
        <w:t>.</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15.11.</w:t>
      </w:r>
      <w:r w:rsidRPr="001A3CC7">
        <w:rPr>
          <w:rFonts w:ascii="Times New Roman" w:eastAsia="Times New Roman" w:hAnsi="Times New Roman" w:cs="Times New Roman"/>
          <w:sz w:val="24"/>
          <w:szCs w:val="24"/>
          <w:lang w:eastAsia="ru-RU"/>
        </w:rPr>
        <w:t xml:space="preserve"> В течение 1 (одного) рабочего дня, следующего после дня поступления оператору электронной площадки протокола рассмотрения заявок, оператор электронной площадки прекращает блокирование денежных средств участника, не допущенного к участию в электронном аукционе.</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15.12.</w:t>
      </w:r>
      <w:r w:rsidRPr="001A3CC7">
        <w:rPr>
          <w:rFonts w:ascii="Times New Roman" w:eastAsia="Times New Roman" w:hAnsi="Times New Roman" w:cs="Times New Roman"/>
          <w:sz w:val="24"/>
          <w:szCs w:val="24"/>
          <w:lang w:eastAsia="ru-RU"/>
        </w:rPr>
        <w:t xml:space="preserve"> В течение 1 (одного) рабочего дня, следующего после дня размещения на электронной площадке протокола проведения электронного аукциона, </w:t>
      </w:r>
      <w:r w:rsidRPr="007F7BD0">
        <w:rPr>
          <w:rFonts w:ascii="Times New Roman" w:eastAsia="Times New Roman" w:hAnsi="Times New Roman" w:cs="Times New Roman"/>
          <w:sz w:val="24"/>
          <w:szCs w:val="24"/>
          <w:lang w:eastAsia="ru-RU"/>
        </w:rPr>
        <w:t>оператор электронной площадки прекращает блокирование денежных средств участника, не признанного победителем электронного аукциона по итогам проведения электронного аукциона, за исключением участника, занявшего второе место по итогам проведения электронного аукциона</w:t>
      </w:r>
      <w:r w:rsidRPr="001A3CC7">
        <w:rPr>
          <w:rFonts w:ascii="Times New Roman" w:eastAsia="Times New Roman" w:hAnsi="Times New Roman" w:cs="Times New Roman"/>
          <w:sz w:val="24"/>
          <w:szCs w:val="24"/>
          <w:lang w:eastAsia="ru-RU"/>
        </w:rPr>
        <w:t>.</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15.13.</w:t>
      </w:r>
      <w:r w:rsidRPr="001A3CC7">
        <w:rPr>
          <w:rFonts w:ascii="Times New Roman" w:eastAsia="Times New Roman" w:hAnsi="Times New Roman" w:cs="Times New Roman"/>
          <w:sz w:val="24"/>
          <w:szCs w:val="24"/>
          <w:lang w:eastAsia="ru-RU"/>
        </w:rPr>
        <w:t xml:space="preserve"> В течение 1 (одного) рабочего дня, следующего после дня поступления оператору электронной площадки сведений о заключении договора с победителем электронного аукциона, </w:t>
      </w:r>
      <w:r w:rsidRPr="007F7BD0">
        <w:rPr>
          <w:rFonts w:ascii="Times New Roman" w:eastAsia="Times New Roman" w:hAnsi="Times New Roman" w:cs="Times New Roman"/>
          <w:sz w:val="24"/>
          <w:szCs w:val="24"/>
          <w:lang w:eastAsia="ru-RU"/>
        </w:rPr>
        <w:t>оператор электронной площадки прекращает блокирование денежных средств участника, признанного победителем электронного аукциона, а также участника, занявшего второе место по итогам проведения электронного аукциона</w:t>
      </w:r>
      <w:r w:rsidRPr="001A3CC7">
        <w:rPr>
          <w:rFonts w:ascii="Times New Roman" w:eastAsia="Times New Roman" w:hAnsi="Times New Roman" w:cs="Times New Roman"/>
          <w:sz w:val="24"/>
          <w:szCs w:val="24"/>
          <w:lang w:eastAsia="ru-RU"/>
        </w:rPr>
        <w:t>.</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15.14.</w:t>
      </w:r>
      <w:r w:rsidRPr="001A3CC7">
        <w:rPr>
          <w:rFonts w:ascii="Times New Roman" w:eastAsia="Times New Roman" w:hAnsi="Times New Roman" w:cs="Times New Roman"/>
          <w:sz w:val="24"/>
          <w:szCs w:val="24"/>
          <w:lang w:eastAsia="ru-RU"/>
        </w:rPr>
        <w:t xml:space="preserve"> В течение 1 (одного) рабочего дня, следующего после дня поступления оператору электронной площадки сведений о заключении договора с участником электронного аукциона, занявшим второе место по итогам проведения электронного аукциона, оператор электронной </w:t>
      </w:r>
      <w:r w:rsidRPr="001A3CC7">
        <w:rPr>
          <w:rFonts w:ascii="Times New Roman" w:eastAsia="Times New Roman" w:hAnsi="Times New Roman" w:cs="Times New Roman"/>
          <w:sz w:val="24"/>
          <w:szCs w:val="24"/>
          <w:lang w:eastAsia="ru-RU"/>
        </w:rPr>
        <w:lastRenderedPageBreak/>
        <w:t>площадки прекращает блокирование денежных средств участника, занявшего второе место по итогам проведения электронного аукциона.</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15.15.</w:t>
      </w:r>
      <w:r w:rsidRPr="001A3CC7">
        <w:rPr>
          <w:rFonts w:ascii="Times New Roman" w:eastAsia="Times New Roman" w:hAnsi="Times New Roman" w:cs="Times New Roman"/>
          <w:sz w:val="24"/>
          <w:szCs w:val="24"/>
          <w:lang w:eastAsia="ru-RU"/>
        </w:rPr>
        <w:t xml:space="preserve"> </w:t>
      </w:r>
      <w:r w:rsidRPr="007F7BD0">
        <w:rPr>
          <w:rFonts w:ascii="Times New Roman" w:eastAsia="Times New Roman" w:hAnsi="Times New Roman" w:cs="Times New Roman"/>
          <w:sz w:val="24"/>
          <w:szCs w:val="24"/>
          <w:lang w:eastAsia="ru-RU"/>
        </w:rPr>
        <w:t>Подача участником электронного аукциона заявки на участие в электронном аукционе является согласием этого участника на списание денежных средств, находящихся на лицевом счете участника, открытом для проведения операций по обеспечению участия в таком аукционе, в качестве платы за участие в нем, взимаемой с лица, с которым заключается договор о проведении капитального ремонта</w:t>
      </w:r>
      <w:r w:rsidRPr="001A3CC7">
        <w:rPr>
          <w:rFonts w:ascii="Times New Roman" w:eastAsia="Times New Roman" w:hAnsi="Times New Roman" w:cs="Times New Roman"/>
          <w:sz w:val="24"/>
          <w:szCs w:val="24"/>
          <w:lang w:eastAsia="ru-RU"/>
        </w:rPr>
        <w:t>.</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15.16.</w:t>
      </w:r>
      <w:r w:rsidRPr="001A3CC7">
        <w:rPr>
          <w:rFonts w:ascii="Times New Roman" w:eastAsia="Times New Roman" w:hAnsi="Times New Roman" w:cs="Times New Roman"/>
          <w:sz w:val="24"/>
          <w:szCs w:val="24"/>
          <w:lang w:eastAsia="ru-RU"/>
        </w:rPr>
        <w:t xml:space="preserve"> Участник электронного аукциона вправе распоряжаться денежными средствами, которые находятся на лицевом счете участника и в отношении которых не осуществлено блокирование денежных средств.</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15.17.</w:t>
      </w:r>
      <w:r w:rsidRPr="001A3CC7">
        <w:rPr>
          <w:rFonts w:ascii="Times New Roman" w:eastAsia="Times New Roman" w:hAnsi="Times New Roman" w:cs="Times New Roman"/>
          <w:sz w:val="24"/>
          <w:szCs w:val="24"/>
          <w:lang w:eastAsia="ru-RU"/>
        </w:rPr>
        <w:t xml:space="preserve"> </w:t>
      </w:r>
      <w:r w:rsidRPr="007F7BD0">
        <w:rPr>
          <w:rFonts w:ascii="Times New Roman" w:eastAsia="Times New Roman" w:hAnsi="Times New Roman" w:cs="Times New Roman"/>
          <w:sz w:val="24"/>
          <w:szCs w:val="24"/>
          <w:lang w:eastAsia="ru-RU"/>
        </w:rPr>
        <w:t>По требованию участника электронного аукциона возврат денежных средств, которые внесены в качестве обеспечения заявки на участие в электронном аукционе и в отношении которых не осуществлено блокирование денежных средств или блокирование денежных средств прекращено в соответствии с положениями настоящего раздела, осуществляется в течение 5</w:t>
      </w:r>
      <w:r>
        <w:rPr>
          <w:rFonts w:ascii="Times New Roman" w:eastAsia="Times New Roman" w:hAnsi="Times New Roman" w:cs="Times New Roman"/>
          <w:sz w:val="24"/>
          <w:szCs w:val="24"/>
          <w:lang w:eastAsia="ru-RU"/>
        </w:rPr>
        <w:t xml:space="preserve"> (пяти)</w:t>
      </w:r>
      <w:r w:rsidRPr="007F7BD0">
        <w:rPr>
          <w:rFonts w:ascii="Times New Roman" w:eastAsia="Times New Roman" w:hAnsi="Times New Roman" w:cs="Times New Roman"/>
          <w:sz w:val="24"/>
          <w:szCs w:val="24"/>
          <w:lang w:eastAsia="ru-RU"/>
        </w:rPr>
        <w:t xml:space="preserve"> рабочих дней со дня поступления оператору электронной площадки указанного требования</w:t>
      </w:r>
      <w:r w:rsidRPr="001A3CC7">
        <w:rPr>
          <w:rFonts w:ascii="Times New Roman" w:eastAsia="Times New Roman" w:hAnsi="Times New Roman" w:cs="Times New Roman"/>
          <w:sz w:val="24"/>
          <w:szCs w:val="24"/>
          <w:lang w:eastAsia="ru-RU"/>
        </w:rPr>
        <w:t>.</w:t>
      </w:r>
    </w:p>
    <w:p w:rsidR="00727FB6" w:rsidRPr="001A3CC7" w:rsidRDefault="00727FB6" w:rsidP="00727FB6">
      <w:pPr>
        <w:pStyle w:val="3"/>
        <w:ind w:firstLine="567"/>
        <w:rPr>
          <w:rFonts w:cs="Times New Roman"/>
          <w:color w:val="auto"/>
          <w:szCs w:val="28"/>
        </w:rPr>
      </w:pPr>
    </w:p>
    <w:p w:rsidR="00727FB6" w:rsidRPr="001A3CC7" w:rsidRDefault="00727FB6" w:rsidP="00727FB6">
      <w:pPr>
        <w:pStyle w:val="a3"/>
        <w:widowControl w:val="0"/>
        <w:numPr>
          <w:ilvl w:val="0"/>
          <w:numId w:val="2"/>
        </w:numPr>
        <w:tabs>
          <w:tab w:val="left" w:pos="567"/>
        </w:tabs>
        <w:spacing w:after="0" w:line="240" w:lineRule="auto"/>
        <w:ind w:left="0" w:firstLine="0"/>
        <w:contextualSpacing w:val="0"/>
        <w:jc w:val="center"/>
        <w:rPr>
          <w:rFonts w:ascii="Times New Roman" w:hAnsi="Times New Roman" w:cs="Times New Roman"/>
          <w:b/>
          <w:sz w:val="28"/>
          <w:szCs w:val="28"/>
        </w:rPr>
      </w:pPr>
      <w:bookmarkStart w:id="10" w:name="Par673"/>
      <w:bookmarkEnd w:id="10"/>
      <w:r w:rsidRPr="001A3CC7">
        <w:rPr>
          <w:rFonts w:ascii="Times New Roman" w:hAnsi="Times New Roman" w:cs="Times New Roman"/>
          <w:b/>
          <w:sz w:val="28"/>
          <w:szCs w:val="28"/>
        </w:rPr>
        <w:t>Рассмотрение заявок на участие в электронном аукционе</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1. </w:t>
      </w:r>
      <w:r>
        <w:rPr>
          <w:rFonts w:ascii="Times New Roman" w:eastAsia="Times New Roman" w:hAnsi="Times New Roman" w:cs="Times New Roman"/>
          <w:sz w:val="24"/>
          <w:szCs w:val="24"/>
          <w:lang w:eastAsia="ru-RU"/>
        </w:rPr>
        <w:t>Заказчик</w:t>
      </w:r>
      <w:r w:rsidRPr="001A3CC7">
        <w:rPr>
          <w:rFonts w:ascii="Times New Roman" w:eastAsia="Times New Roman" w:hAnsi="Times New Roman" w:cs="Times New Roman"/>
          <w:sz w:val="24"/>
          <w:szCs w:val="24"/>
          <w:lang w:eastAsia="ru-RU"/>
        </w:rPr>
        <w:t xml:space="preserve"> до начала проведения закупки принимает решение о создании комиссии по осуществлению закупок, определяет ее состав, включая Председателя и Секретарей комиссии, и порядок ее работы.</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2. Комиссия по осуществлению закупок рассматривает заявки на участие в электронном аукционе. Секретари комиссии ведут протокол рассмотрения заявок на участие в электронном</w:t>
      </w:r>
      <w:r>
        <w:rPr>
          <w:rFonts w:ascii="Times New Roman" w:eastAsia="Times New Roman" w:hAnsi="Times New Roman" w:cs="Times New Roman"/>
          <w:sz w:val="24"/>
          <w:szCs w:val="24"/>
          <w:lang w:eastAsia="ru-RU"/>
        </w:rPr>
        <w:t xml:space="preserve"> аукционе</w:t>
      </w:r>
      <w:r w:rsidRPr="001A3CC7">
        <w:rPr>
          <w:rFonts w:ascii="Times New Roman" w:eastAsia="Times New Roman" w:hAnsi="Times New Roman" w:cs="Times New Roman"/>
          <w:sz w:val="24"/>
          <w:szCs w:val="24"/>
          <w:lang w:eastAsia="ru-RU"/>
        </w:rPr>
        <w:t>.</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3. При осуществлении закупки какие-либо переговоры членов комиссии по осуществлению закупок с ее участниками до определения победителя электронного аукциона не допускаются. В случае нарушения указанного запрета осуществление закупки может быть признано недействительным в порядке, предусмотренном законодательством Российской Федерации.</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4. Комиссия по осуществлению закупок рассматривает заявки на участие в электронном аукционе на соответствие требованиям, установленным Документацией об электронном аукционе.</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5. </w:t>
      </w:r>
      <w:r w:rsidRPr="00535BDA">
        <w:rPr>
          <w:rFonts w:ascii="Times New Roman" w:eastAsia="Times New Roman" w:hAnsi="Times New Roman" w:cs="Times New Roman"/>
          <w:sz w:val="24"/>
          <w:szCs w:val="24"/>
          <w:lang w:eastAsia="ru-RU"/>
        </w:rPr>
        <w:t>Срок рассмотрения заявок на участие в электронном аукционе не может превышать 10</w:t>
      </w:r>
      <w:r>
        <w:rPr>
          <w:rFonts w:ascii="Times New Roman" w:eastAsia="Times New Roman" w:hAnsi="Times New Roman" w:cs="Times New Roman"/>
          <w:sz w:val="24"/>
          <w:szCs w:val="24"/>
          <w:lang w:eastAsia="ru-RU"/>
        </w:rPr>
        <w:t xml:space="preserve"> (десяти)</w:t>
      </w:r>
      <w:r w:rsidRPr="00535BDA">
        <w:rPr>
          <w:rFonts w:ascii="Times New Roman" w:eastAsia="Times New Roman" w:hAnsi="Times New Roman" w:cs="Times New Roman"/>
          <w:sz w:val="24"/>
          <w:szCs w:val="24"/>
          <w:lang w:eastAsia="ru-RU"/>
        </w:rPr>
        <w:t xml:space="preserve"> рабочих дней со дня окончания срока подачи заявок</w:t>
      </w:r>
      <w:r w:rsidRPr="001A3CC7">
        <w:rPr>
          <w:rFonts w:ascii="Times New Roman" w:eastAsia="Times New Roman" w:hAnsi="Times New Roman" w:cs="Times New Roman"/>
          <w:sz w:val="24"/>
          <w:szCs w:val="24"/>
          <w:lang w:eastAsia="ru-RU"/>
        </w:rPr>
        <w:t>, указанном в разделе X «Информационная карта».</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1" w:name="_Ref460790997"/>
      <w:r w:rsidRPr="001A3CC7">
        <w:rPr>
          <w:rFonts w:ascii="Times New Roman" w:eastAsia="Times New Roman" w:hAnsi="Times New Roman" w:cs="Times New Roman"/>
          <w:sz w:val="24"/>
          <w:szCs w:val="24"/>
          <w:lang w:eastAsia="ru-RU"/>
        </w:rPr>
        <w:t xml:space="preserve">6. </w:t>
      </w:r>
      <w:r w:rsidRPr="00535BDA">
        <w:rPr>
          <w:rFonts w:ascii="Times New Roman" w:eastAsia="Times New Roman" w:hAnsi="Times New Roman" w:cs="Times New Roman"/>
          <w:sz w:val="24"/>
          <w:szCs w:val="24"/>
          <w:lang w:eastAsia="ru-RU"/>
        </w:rPr>
        <w:t>Заявка на участие в электронном аукционе не допускается комиссией по осуществлению закупок к участию в электронном аукционе в следующих случаях</w:t>
      </w:r>
      <w:r w:rsidRPr="001A3CC7">
        <w:rPr>
          <w:rFonts w:ascii="Times New Roman" w:eastAsia="Times New Roman" w:hAnsi="Times New Roman" w:cs="Times New Roman"/>
          <w:sz w:val="24"/>
          <w:szCs w:val="24"/>
          <w:lang w:eastAsia="ru-RU"/>
        </w:rPr>
        <w:t>:</w:t>
      </w:r>
      <w:bookmarkEnd w:id="11"/>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а) непредставление документов и сведений, предусмотренных п</w:t>
      </w:r>
      <w:r>
        <w:rPr>
          <w:rFonts w:ascii="Times New Roman" w:eastAsia="Times New Roman" w:hAnsi="Times New Roman" w:cs="Times New Roman"/>
          <w:sz w:val="24"/>
          <w:szCs w:val="24"/>
          <w:lang w:eastAsia="ru-RU"/>
        </w:rPr>
        <w:t>.</w:t>
      </w:r>
      <w:r w:rsidRPr="001A3CC7">
        <w:rPr>
          <w:rFonts w:ascii="Times New Roman" w:eastAsia="Times New Roman" w:hAnsi="Times New Roman" w:cs="Times New Roman"/>
          <w:sz w:val="24"/>
          <w:szCs w:val="24"/>
          <w:lang w:eastAsia="ru-RU"/>
        </w:rPr>
        <w:t xml:space="preserve"> 2 раздела IV «Требования к содержанию и составу заявки на участие в электронном аукционе и инструкция по заполнению заявки»;</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б) несоответствие заявки на участие в электронном аукционе требованиям к Документации об электронном аукционе;</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в) недостоверность сведений, содержащихся в документах, представленных участником электронного аукциона;</w:t>
      </w:r>
    </w:p>
    <w:p w:rsidR="00727FB6"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г) </w:t>
      </w:r>
      <w:r w:rsidRPr="00535BDA">
        <w:rPr>
          <w:rFonts w:ascii="Times New Roman" w:eastAsia="Times New Roman" w:hAnsi="Times New Roman" w:cs="Times New Roman"/>
          <w:sz w:val="24"/>
          <w:szCs w:val="24"/>
          <w:lang w:eastAsia="ru-RU"/>
        </w:rPr>
        <w:t>отсутствие сведений об участнике электронного аукциона в реестре квалифицированных подрядных организаций (для участия в электронном аукционе в части оказания соответствующих услуг и (или) выполнения соответствующих работ)</w:t>
      </w:r>
      <w:r>
        <w:rPr>
          <w:rFonts w:ascii="Times New Roman" w:eastAsia="Times New Roman" w:hAnsi="Times New Roman" w:cs="Times New Roman"/>
          <w:sz w:val="24"/>
          <w:szCs w:val="24"/>
          <w:lang w:eastAsia="ru-RU"/>
        </w:rPr>
        <w:t>;</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 </w:t>
      </w:r>
      <w:r w:rsidRPr="00535BDA">
        <w:rPr>
          <w:rFonts w:ascii="Times New Roman" w:eastAsia="Times New Roman" w:hAnsi="Times New Roman" w:cs="Times New Roman"/>
          <w:sz w:val="24"/>
          <w:szCs w:val="24"/>
          <w:lang w:eastAsia="ru-RU"/>
        </w:rPr>
        <w:t>превышение значения начальной (максимальной) цены договора, установленной в документации об электронном аукционе, над значением начальной (максимальной) цены договора при проведении электронного аукциона, содержащимся в реестровой записи об участнике электронного аукциона в реестре квалифицированных подрядных организаций</w:t>
      </w:r>
      <w:r>
        <w:rPr>
          <w:rFonts w:ascii="Times New Roman" w:eastAsia="Times New Roman" w:hAnsi="Times New Roman" w:cs="Times New Roman"/>
          <w:sz w:val="24"/>
          <w:szCs w:val="24"/>
          <w:lang w:eastAsia="ru-RU"/>
        </w:rPr>
        <w:t>.</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7. Отказ в допуске к участию в электронном аукционе по иным основаниям, кроме </w:t>
      </w:r>
      <w:r w:rsidRPr="001A3CC7">
        <w:rPr>
          <w:rFonts w:ascii="Times New Roman" w:eastAsia="Times New Roman" w:hAnsi="Times New Roman" w:cs="Times New Roman"/>
          <w:sz w:val="24"/>
          <w:szCs w:val="24"/>
          <w:lang w:eastAsia="ru-RU"/>
        </w:rPr>
        <w:lastRenderedPageBreak/>
        <w:t>случаев, предусмотренных п</w:t>
      </w:r>
      <w:r>
        <w:rPr>
          <w:rFonts w:ascii="Times New Roman" w:eastAsia="Times New Roman" w:hAnsi="Times New Roman" w:cs="Times New Roman"/>
          <w:sz w:val="24"/>
          <w:szCs w:val="24"/>
          <w:lang w:eastAsia="ru-RU"/>
        </w:rPr>
        <w:t>.</w:t>
      </w:r>
      <w:r w:rsidRPr="001A3CC7">
        <w:rPr>
          <w:rFonts w:ascii="Times New Roman" w:eastAsia="Times New Roman" w:hAnsi="Times New Roman" w:cs="Times New Roman"/>
          <w:sz w:val="24"/>
          <w:szCs w:val="24"/>
          <w:lang w:eastAsia="ru-RU"/>
        </w:rPr>
        <w:t xml:space="preserve"> 6 настоящего раздела, не допускается.</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8. </w:t>
      </w:r>
      <w:r w:rsidRPr="00535BDA">
        <w:rPr>
          <w:rFonts w:ascii="Times New Roman" w:eastAsia="Times New Roman" w:hAnsi="Times New Roman" w:cs="Times New Roman"/>
          <w:sz w:val="24"/>
          <w:szCs w:val="24"/>
          <w:lang w:eastAsia="ru-RU"/>
        </w:rPr>
        <w:t>На основании результатов рассмотрения заявок на участие в электронном аукционе комиссия по осуществлению закупок принимает решение о допуске или об отказе в допуске участника к участию в электронном аукционе и оформляет протокол рассмотрения заявок на участие в электронном аукционе, который подписывается всеми присутствующими на заседании членами комиссии в день окончания рассмотрения заявок</w:t>
      </w:r>
      <w:r w:rsidRPr="001A3CC7">
        <w:rPr>
          <w:rFonts w:ascii="Times New Roman" w:eastAsia="Times New Roman" w:hAnsi="Times New Roman" w:cs="Times New Roman"/>
          <w:sz w:val="24"/>
          <w:szCs w:val="24"/>
          <w:lang w:eastAsia="ru-RU"/>
        </w:rPr>
        <w:t>.</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9. </w:t>
      </w:r>
      <w:r w:rsidRPr="00535BDA">
        <w:rPr>
          <w:rFonts w:ascii="Times New Roman" w:eastAsia="Times New Roman" w:hAnsi="Times New Roman" w:cs="Times New Roman"/>
          <w:sz w:val="24"/>
          <w:szCs w:val="24"/>
          <w:lang w:eastAsia="ru-RU"/>
        </w:rPr>
        <w:t>Протокол рассмотрения заявок на участие в электронном аукционе должен содержать сведения об участниках электронного аукциона (наименование - для юридического лица, фамилия, имя, отчество (при наличии) - для физического лица, зарегистрированного в качестве индивидуального предпринимателя, адрес юридического лица, электронный адрес, идентификационный номер налогоплательщика участников электронного аукциона, подавших заявки на участие в электронном аукционе, решение о допуске или об отказе в допуске участника к участию в электронном аукционе)</w:t>
      </w:r>
      <w:r w:rsidRPr="001A3CC7">
        <w:rPr>
          <w:rFonts w:ascii="Times New Roman" w:eastAsia="Times New Roman" w:hAnsi="Times New Roman" w:cs="Times New Roman"/>
          <w:sz w:val="24"/>
          <w:szCs w:val="24"/>
          <w:lang w:eastAsia="ru-RU"/>
        </w:rPr>
        <w:t>.</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10. </w:t>
      </w:r>
      <w:r w:rsidRPr="00535BDA">
        <w:rPr>
          <w:rFonts w:ascii="Times New Roman" w:eastAsia="Times New Roman" w:hAnsi="Times New Roman" w:cs="Times New Roman"/>
          <w:sz w:val="24"/>
          <w:szCs w:val="24"/>
          <w:lang w:eastAsia="ru-RU"/>
        </w:rPr>
        <w:t>В решении об отказе в допуске участника к участию в электронном аукционе указывается обоснование решения со ссылками на нормы Положения, которым не соответствует заявка на участие в электронном аукционе, и (или) положения заявки, которые не соответствуют требованиям документации об электронном аукционе</w:t>
      </w:r>
      <w:r w:rsidRPr="001A3CC7">
        <w:rPr>
          <w:rFonts w:ascii="Times New Roman" w:eastAsia="Times New Roman" w:hAnsi="Times New Roman" w:cs="Times New Roman"/>
          <w:sz w:val="24"/>
          <w:szCs w:val="24"/>
          <w:lang w:eastAsia="ru-RU"/>
        </w:rPr>
        <w:t>.</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11. </w:t>
      </w:r>
      <w:r w:rsidRPr="00535BDA">
        <w:rPr>
          <w:rFonts w:ascii="Times New Roman" w:eastAsia="Times New Roman" w:hAnsi="Times New Roman" w:cs="Times New Roman"/>
          <w:sz w:val="24"/>
          <w:szCs w:val="24"/>
          <w:lang w:eastAsia="ru-RU"/>
        </w:rPr>
        <w:t>Протокол рассмотрения заявок на участие в электронном аукционе в течение одного рабочего дня с даты окончания срока рассмотрения заявок направляется оператору электронной площадки. Протокол рассмотрения заявок на участие в электронном аукционе размещается заказчиком на официальном сайте и сайте оператора электронной площадки одновременно с протоколом проведения электронного аукциона</w:t>
      </w:r>
      <w:r w:rsidRPr="001A3CC7">
        <w:rPr>
          <w:rFonts w:ascii="Times New Roman" w:eastAsia="Times New Roman" w:hAnsi="Times New Roman" w:cs="Times New Roman"/>
          <w:sz w:val="24"/>
          <w:szCs w:val="24"/>
          <w:lang w:eastAsia="ru-RU"/>
        </w:rPr>
        <w:t>.</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r w:rsidRPr="001A3CC7">
        <w:rPr>
          <w:rFonts w:ascii="Times New Roman" w:eastAsia="Times New Roman" w:hAnsi="Times New Roman" w:cs="Times New Roman"/>
          <w:sz w:val="24"/>
          <w:szCs w:val="24"/>
          <w:lang w:eastAsia="ru-RU"/>
        </w:rPr>
        <w:t xml:space="preserve">. </w:t>
      </w:r>
      <w:r w:rsidRPr="00535BDA">
        <w:rPr>
          <w:rFonts w:ascii="Times New Roman" w:eastAsia="Times New Roman" w:hAnsi="Times New Roman" w:cs="Times New Roman"/>
          <w:sz w:val="24"/>
          <w:szCs w:val="24"/>
          <w:lang w:eastAsia="ru-RU"/>
        </w:rPr>
        <w:t>В течение одного часа после поступления оператору электронной площадки протокола рассмотрения заявок на участие в электронном аукционе оператор электронной площадки обязан направить каждому участнику электронного аукциона, подавшему заявку на участие в электронном аукционе, или участнику электронного аукциона, подавшему единственную заявку, уведомление о решении, принятом в отношении поданных ими заявок</w:t>
      </w:r>
      <w:r w:rsidRPr="001A3CC7">
        <w:rPr>
          <w:rFonts w:ascii="Times New Roman" w:eastAsia="Times New Roman" w:hAnsi="Times New Roman" w:cs="Times New Roman"/>
          <w:sz w:val="24"/>
          <w:szCs w:val="24"/>
          <w:lang w:eastAsia="ru-RU"/>
        </w:rPr>
        <w:t>.</w:t>
      </w:r>
    </w:p>
    <w:p w:rsidR="00727FB6" w:rsidRPr="001A3CC7" w:rsidRDefault="00727FB6" w:rsidP="00727FB6">
      <w:pPr>
        <w:widowControl w:val="0"/>
        <w:tabs>
          <w:tab w:val="num" w:pos="0"/>
        </w:tabs>
        <w:spacing w:after="0" w:line="240" w:lineRule="auto"/>
        <w:ind w:firstLine="709"/>
        <w:rPr>
          <w:rFonts w:ascii="Times New Roman" w:hAnsi="Times New Roman" w:cs="Times New Roman"/>
          <w:sz w:val="28"/>
          <w:szCs w:val="28"/>
        </w:rPr>
      </w:pPr>
    </w:p>
    <w:p w:rsidR="00727FB6" w:rsidRPr="001A3CC7" w:rsidRDefault="00727FB6" w:rsidP="00727FB6">
      <w:pPr>
        <w:pStyle w:val="a3"/>
        <w:widowControl w:val="0"/>
        <w:numPr>
          <w:ilvl w:val="0"/>
          <w:numId w:val="2"/>
        </w:numPr>
        <w:tabs>
          <w:tab w:val="left" w:pos="567"/>
        </w:tabs>
        <w:spacing w:after="0" w:line="240" w:lineRule="auto"/>
        <w:ind w:left="0" w:firstLine="0"/>
        <w:contextualSpacing w:val="0"/>
        <w:jc w:val="center"/>
        <w:rPr>
          <w:rFonts w:ascii="Times New Roman" w:hAnsi="Times New Roman" w:cs="Times New Roman"/>
          <w:b/>
          <w:sz w:val="28"/>
          <w:szCs w:val="28"/>
        </w:rPr>
      </w:pPr>
      <w:r w:rsidRPr="001A3CC7">
        <w:rPr>
          <w:rFonts w:ascii="Times New Roman" w:hAnsi="Times New Roman" w:cs="Times New Roman"/>
          <w:b/>
          <w:sz w:val="28"/>
          <w:szCs w:val="28"/>
        </w:rPr>
        <w:t>Проведение электронного аукциона</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2" w:name="_Ref461027126"/>
      <w:r w:rsidRPr="001A3CC7">
        <w:rPr>
          <w:rFonts w:ascii="Times New Roman" w:eastAsia="Times New Roman" w:hAnsi="Times New Roman" w:cs="Times New Roman"/>
          <w:sz w:val="24"/>
          <w:szCs w:val="24"/>
          <w:lang w:eastAsia="ru-RU"/>
        </w:rPr>
        <w:t>1. Электронный аукцион проводится на электронной площадке в день, указанный в извещении о проведении электронного аукциона и разделе X «Информационная карта».</w:t>
      </w:r>
      <w:bookmarkEnd w:id="12"/>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2. Электронный аукцион не проводится в случаях принятия до даты, установленной в </w:t>
      </w:r>
      <w:r>
        <w:rPr>
          <w:rFonts w:ascii="Times New Roman" w:eastAsia="Times New Roman" w:hAnsi="Times New Roman" w:cs="Times New Roman"/>
          <w:sz w:val="24"/>
          <w:szCs w:val="24"/>
          <w:lang w:eastAsia="ru-RU"/>
        </w:rPr>
        <w:br/>
      </w:r>
      <w:r w:rsidRPr="001A3CC7">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w:t>
      </w:r>
      <w:r w:rsidRPr="001A3CC7">
        <w:rPr>
          <w:rFonts w:ascii="Times New Roman" w:eastAsia="Times New Roman" w:hAnsi="Times New Roman" w:cs="Times New Roman"/>
          <w:sz w:val="24"/>
          <w:szCs w:val="24"/>
          <w:lang w:eastAsia="ru-RU"/>
        </w:rPr>
        <w:t xml:space="preserve"> 1 настоящего раздела, решения о признании электронного аукциона несостоявшимся в порядке, предусмотренном настоящей д</w:t>
      </w:r>
      <w:r>
        <w:rPr>
          <w:rFonts w:ascii="Times New Roman" w:eastAsia="Times New Roman" w:hAnsi="Times New Roman" w:cs="Times New Roman"/>
          <w:sz w:val="24"/>
          <w:szCs w:val="24"/>
          <w:lang w:eastAsia="ru-RU"/>
        </w:rPr>
        <w:t>окументацией</w:t>
      </w:r>
      <w:r w:rsidRPr="001A3CC7">
        <w:rPr>
          <w:rFonts w:ascii="Times New Roman" w:eastAsia="Times New Roman" w:hAnsi="Times New Roman" w:cs="Times New Roman"/>
          <w:sz w:val="24"/>
          <w:szCs w:val="24"/>
          <w:lang w:eastAsia="ru-RU"/>
        </w:rPr>
        <w:t xml:space="preserve"> об электронном аукционе.</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3" w:name="_Ref460697954"/>
      <w:r w:rsidRPr="001A3CC7">
        <w:rPr>
          <w:rFonts w:ascii="Times New Roman" w:eastAsia="Times New Roman" w:hAnsi="Times New Roman" w:cs="Times New Roman"/>
          <w:sz w:val="24"/>
          <w:szCs w:val="24"/>
          <w:lang w:eastAsia="ru-RU"/>
        </w:rPr>
        <w:t xml:space="preserve">3. </w:t>
      </w:r>
      <w:r w:rsidRPr="0016244D">
        <w:rPr>
          <w:rFonts w:ascii="Times New Roman" w:eastAsia="Times New Roman" w:hAnsi="Times New Roman" w:cs="Times New Roman"/>
          <w:sz w:val="24"/>
          <w:szCs w:val="24"/>
          <w:lang w:eastAsia="ru-RU"/>
        </w:rPr>
        <w:t>Время начала проведения такого аукциона устанавливается оператором электронной площадки в соответствии со временем часовой зоны, в которой расположен заказчик</w:t>
      </w:r>
      <w:r w:rsidRPr="001A3CC7">
        <w:rPr>
          <w:rFonts w:ascii="Times New Roman" w:eastAsia="Times New Roman" w:hAnsi="Times New Roman" w:cs="Times New Roman"/>
          <w:sz w:val="24"/>
          <w:szCs w:val="24"/>
          <w:lang w:eastAsia="ru-RU"/>
        </w:rPr>
        <w:t>.</w:t>
      </w:r>
      <w:bookmarkEnd w:id="13"/>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4. </w:t>
      </w:r>
      <w:r w:rsidRPr="0016244D">
        <w:rPr>
          <w:rFonts w:ascii="Times New Roman" w:eastAsia="Times New Roman" w:hAnsi="Times New Roman" w:cs="Times New Roman"/>
          <w:sz w:val="24"/>
          <w:szCs w:val="24"/>
          <w:lang w:eastAsia="ru-RU"/>
        </w:rPr>
        <w:t>Электронный аукцион проводится путем снижения начальной (максимальной) цены договора, указанной в извещении о проведении электронного аукциона, в порядке, установленном настоящим разделом</w:t>
      </w:r>
      <w:r w:rsidRPr="001A3CC7">
        <w:rPr>
          <w:rFonts w:ascii="Times New Roman" w:eastAsia="Times New Roman" w:hAnsi="Times New Roman" w:cs="Times New Roman"/>
          <w:sz w:val="24"/>
          <w:szCs w:val="24"/>
          <w:lang w:eastAsia="ru-RU"/>
        </w:rPr>
        <w:t>.</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5. </w:t>
      </w:r>
      <w:r w:rsidRPr="0016244D">
        <w:rPr>
          <w:rFonts w:ascii="Times New Roman" w:eastAsia="Times New Roman" w:hAnsi="Times New Roman" w:cs="Times New Roman"/>
          <w:sz w:val="24"/>
          <w:szCs w:val="24"/>
          <w:lang w:eastAsia="ru-RU"/>
        </w:rPr>
        <w:t>При проведении электронного аукциона его участники подают предложения о цене договора о проведении капитального ремонта, предусматривающие снижение текущего минимального предложения о цене договора о проведении капитального ремонта на величину в пределах шага аукциона (далее - предложение о цене договора о проведении капитального ремонта)</w:t>
      </w:r>
      <w:r w:rsidRPr="001A3CC7">
        <w:rPr>
          <w:rFonts w:ascii="Times New Roman" w:eastAsia="Times New Roman" w:hAnsi="Times New Roman" w:cs="Times New Roman"/>
          <w:sz w:val="24"/>
          <w:szCs w:val="24"/>
          <w:lang w:eastAsia="ru-RU"/>
        </w:rPr>
        <w:t>, указанного в разделе X «Информационная карта».</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6. Участник электронного аукциона также вправе подать предложение о цене договора независимо от шага аукциона</w:t>
      </w:r>
      <w:r>
        <w:rPr>
          <w:rFonts w:ascii="Times New Roman" w:eastAsia="Times New Roman" w:hAnsi="Times New Roman" w:cs="Times New Roman"/>
          <w:sz w:val="24"/>
          <w:szCs w:val="24"/>
          <w:lang w:eastAsia="ru-RU"/>
        </w:rPr>
        <w:t xml:space="preserve"> </w:t>
      </w:r>
      <w:r w:rsidRPr="0016244D">
        <w:rPr>
          <w:rFonts w:ascii="Times New Roman" w:eastAsia="Times New Roman" w:hAnsi="Times New Roman" w:cs="Times New Roman"/>
          <w:sz w:val="24"/>
          <w:szCs w:val="24"/>
          <w:lang w:eastAsia="ru-RU"/>
        </w:rPr>
        <w:t>при условии соблюдения требований, установленных</w:t>
      </w:r>
      <w:r>
        <w:rPr>
          <w:rFonts w:ascii="Times New Roman" w:eastAsia="Times New Roman" w:hAnsi="Times New Roman" w:cs="Times New Roman"/>
          <w:sz w:val="24"/>
          <w:szCs w:val="24"/>
          <w:lang w:eastAsia="ru-RU"/>
        </w:rPr>
        <w:t xml:space="preserve"> п. 7 настоящего раздела</w:t>
      </w:r>
      <w:r w:rsidRPr="001A3CC7">
        <w:rPr>
          <w:rFonts w:ascii="Times New Roman" w:eastAsia="Times New Roman" w:hAnsi="Times New Roman" w:cs="Times New Roman"/>
          <w:sz w:val="24"/>
          <w:szCs w:val="24"/>
          <w:lang w:eastAsia="ru-RU"/>
        </w:rPr>
        <w:t>.</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4" w:name="_Ref460698848"/>
      <w:r w:rsidRPr="001A3CC7">
        <w:rPr>
          <w:rFonts w:ascii="Times New Roman" w:eastAsia="Times New Roman" w:hAnsi="Times New Roman" w:cs="Times New Roman"/>
          <w:sz w:val="24"/>
          <w:szCs w:val="24"/>
          <w:lang w:eastAsia="ru-RU"/>
        </w:rPr>
        <w:t xml:space="preserve">7. </w:t>
      </w:r>
      <w:r w:rsidRPr="0016244D">
        <w:rPr>
          <w:rFonts w:ascii="Times New Roman" w:eastAsia="Times New Roman" w:hAnsi="Times New Roman" w:cs="Times New Roman"/>
          <w:sz w:val="24"/>
          <w:szCs w:val="24"/>
          <w:lang w:eastAsia="ru-RU"/>
        </w:rPr>
        <w:t>При проведении электронного аукциона его участники подают предложения о цене договора о проведении капитального ремонта с учетом следующих требований</w:t>
      </w:r>
      <w:r w:rsidRPr="001A3CC7">
        <w:rPr>
          <w:rFonts w:ascii="Times New Roman" w:eastAsia="Times New Roman" w:hAnsi="Times New Roman" w:cs="Times New Roman"/>
          <w:sz w:val="24"/>
          <w:szCs w:val="24"/>
          <w:lang w:eastAsia="ru-RU"/>
        </w:rPr>
        <w:t>:</w:t>
      </w:r>
      <w:bookmarkEnd w:id="14"/>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а) </w:t>
      </w:r>
      <w:r w:rsidRPr="00A57E16">
        <w:rPr>
          <w:rFonts w:ascii="Times New Roman" w:eastAsia="Times New Roman" w:hAnsi="Times New Roman" w:cs="Times New Roman"/>
          <w:sz w:val="24"/>
          <w:szCs w:val="24"/>
          <w:lang w:eastAsia="ru-RU"/>
        </w:rPr>
        <w:t xml:space="preserve">участник аукциона не вправе подать предложение о цене договора о проведении капитального ремонта, равное ранее поданному этим участником предложению о цене договора о проведении капитального ремонта или большее чем оно, а также предложение о цене договора </w:t>
      </w:r>
      <w:r w:rsidRPr="00A57E16">
        <w:rPr>
          <w:rFonts w:ascii="Times New Roman" w:eastAsia="Times New Roman" w:hAnsi="Times New Roman" w:cs="Times New Roman"/>
          <w:sz w:val="24"/>
          <w:szCs w:val="24"/>
          <w:lang w:eastAsia="ru-RU"/>
        </w:rPr>
        <w:lastRenderedPageBreak/>
        <w:t>о проведении капитального ремонта, равное нулю</w:t>
      </w:r>
      <w:r w:rsidRPr="001A3CC7">
        <w:rPr>
          <w:rFonts w:ascii="Times New Roman" w:eastAsia="Times New Roman" w:hAnsi="Times New Roman" w:cs="Times New Roman"/>
          <w:sz w:val="24"/>
          <w:szCs w:val="24"/>
          <w:lang w:eastAsia="ru-RU"/>
        </w:rPr>
        <w:t>;</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б) </w:t>
      </w:r>
      <w:r w:rsidRPr="00A57E16">
        <w:rPr>
          <w:rFonts w:ascii="Times New Roman" w:eastAsia="Times New Roman" w:hAnsi="Times New Roman" w:cs="Times New Roman"/>
          <w:sz w:val="24"/>
          <w:szCs w:val="24"/>
          <w:lang w:eastAsia="ru-RU"/>
        </w:rPr>
        <w:t>участник аукциона не вправе подать предложение о цене договора о проведении капитального ремонта, которое ниже, чем текущее минимальное предложение о цене договора о проведении капитального ремонта, сниженное в пределах шага аукциона</w:t>
      </w:r>
      <w:r w:rsidRPr="001A3CC7">
        <w:rPr>
          <w:rFonts w:ascii="Times New Roman" w:eastAsia="Times New Roman" w:hAnsi="Times New Roman" w:cs="Times New Roman"/>
          <w:sz w:val="24"/>
          <w:szCs w:val="24"/>
          <w:lang w:eastAsia="ru-RU"/>
        </w:rPr>
        <w:t>;</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в) </w:t>
      </w:r>
      <w:r w:rsidRPr="00A57E16">
        <w:rPr>
          <w:rFonts w:ascii="Times New Roman" w:eastAsia="Times New Roman" w:hAnsi="Times New Roman" w:cs="Times New Roman"/>
          <w:sz w:val="24"/>
          <w:szCs w:val="24"/>
          <w:lang w:eastAsia="ru-RU"/>
        </w:rPr>
        <w:t>участник аукциона не вправе подать предложение о цене договора о проведении капитального ремонта, которое ниже, чем текущее минимальное предложение о цене договора о проведении капитального ремонта в случае, если текущее минимальное предложение подано таким участником электронного аукциона</w:t>
      </w:r>
      <w:r w:rsidRPr="001A3CC7">
        <w:rPr>
          <w:rFonts w:ascii="Times New Roman" w:eastAsia="Times New Roman" w:hAnsi="Times New Roman" w:cs="Times New Roman"/>
          <w:sz w:val="24"/>
          <w:szCs w:val="24"/>
          <w:lang w:eastAsia="ru-RU"/>
        </w:rPr>
        <w:t>.</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8. </w:t>
      </w:r>
      <w:r w:rsidRPr="00A57E16">
        <w:rPr>
          <w:rFonts w:ascii="Times New Roman" w:eastAsia="Times New Roman" w:hAnsi="Times New Roman" w:cs="Times New Roman"/>
          <w:sz w:val="24"/>
          <w:szCs w:val="24"/>
          <w:lang w:eastAsia="ru-RU"/>
        </w:rPr>
        <w:t>От начала проведения электронного аукциона на электронной площадке до истечения срока подачи предложений о цене договора о проведении капитального ремонта должны быть указаны все предложения о цене договора о проведении капитального ремонта и время их поступления, а также время, оставшееся до истечения срока подачи предложений о цене договора о проведении капитального ремонта</w:t>
      </w:r>
      <w:r w:rsidRPr="001A3CC7">
        <w:rPr>
          <w:rFonts w:ascii="Times New Roman" w:eastAsia="Times New Roman" w:hAnsi="Times New Roman" w:cs="Times New Roman"/>
          <w:sz w:val="24"/>
          <w:szCs w:val="24"/>
          <w:lang w:eastAsia="ru-RU"/>
        </w:rPr>
        <w:t xml:space="preserve"> в соответствии с п</w:t>
      </w:r>
      <w:r>
        <w:rPr>
          <w:rFonts w:ascii="Times New Roman" w:eastAsia="Times New Roman" w:hAnsi="Times New Roman" w:cs="Times New Roman"/>
          <w:sz w:val="24"/>
          <w:szCs w:val="24"/>
          <w:lang w:eastAsia="ru-RU"/>
        </w:rPr>
        <w:t>.</w:t>
      </w:r>
      <w:r w:rsidRPr="001A3CC7">
        <w:rPr>
          <w:rFonts w:ascii="Times New Roman" w:eastAsia="Times New Roman" w:hAnsi="Times New Roman" w:cs="Times New Roman"/>
          <w:sz w:val="24"/>
          <w:szCs w:val="24"/>
          <w:lang w:eastAsia="ru-RU"/>
        </w:rPr>
        <w:t xml:space="preserve"> 9 настоящего раздела.</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5" w:name="_Ref460698532"/>
      <w:r w:rsidRPr="001A3CC7">
        <w:rPr>
          <w:rFonts w:ascii="Times New Roman" w:eastAsia="Times New Roman" w:hAnsi="Times New Roman" w:cs="Times New Roman"/>
          <w:sz w:val="24"/>
          <w:szCs w:val="24"/>
          <w:lang w:eastAsia="ru-RU"/>
        </w:rPr>
        <w:t xml:space="preserve">9. </w:t>
      </w:r>
      <w:r>
        <w:rPr>
          <w:rFonts w:ascii="Times New Roman" w:eastAsia="Times New Roman" w:hAnsi="Times New Roman" w:cs="Times New Roman"/>
          <w:sz w:val="24"/>
          <w:szCs w:val="24"/>
          <w:lang w:eastAsia="ru-RU"/>
        </w:rPr>
        <w:t>В</w:t>
      </w:r>
      <w:r w:rsidRPr="00A57E16">
        <w:rPr>
          <w:rFonts w:ascii="Times New Roman" w:eastAsia="Times New Roman" w:hAnsi="Times New Roman" w:cs="Times New Roman"/>
          <w:sz w:val="24"/>
          <w:szCs w:val="24"/>
          <w:lang w:eastAsia="ru-RU"/>
        </w:rPr>
        <w:t>ремя приема предложений участников такого аукциона о цене договора о проведении капитального ремонта, составля</w:t>
      </w:r>
      <w:r>
        <w:rPr>
          <w:rFonts w:ascii="Times New Roman" w:eastAsia="Times New Roman" w:hAnsi="Times New Roman" w:cs="Times New Roman"/>
          <w:sz w:val="24"/>
          <w:szCs w:val="24"/>
          <w:lang w:eastAsia="ru-RU"/>
        </w:rPr>
        <w:t>ет</w:t>
      </w:r>
      <w:r w:rsidRPr="00A57E16">
        <w:rPr>
          <w:rFonts w:ascii="Times New Roman" w:eastAsia="Times New Roman" w:hAnsi="Times New Roman" w:cs="Times New Roman"/>
          <w:sz w:val="24"/>
          <w:szCs w:val="24"/>
          <w:lang w:eastAsia="ru-RU"/>
        </w:rPr>
        <w:t xml:space="preserve"> 10</w:t>
      </w:r>
      <w:r>
        <w:rPr>
          <w:rFonts w:ascii="Times New Roman" w:eastAsia="Times New Roman" w:hAnsi="Times New Roman" w:cs="Times New Roman"/>
          <w:sz w:val="24"/>
          <w:szCs w:val="24"/>
          <w:lang w:eastAsia="ru-RU"/>
        </w:rPr>
        <w:t xml:space="preserve"> (десять)</w:t>
      </w:r>
      <w:r w:rsidRPr="00A57E16">
        <w:rPr>
          <w:rFonts w:ascii="Times New Roman" w:eastAsia="Times New Roman" w:hAnsi="Times New Roman" w:cs="Times New Roman"/>
          <w:sz w:val="24"/>
          <w:szCs w:val="24"/>
          <w:lang w:eastAsia="ru-RU"/>
        </w:rPr>
        <w:t xml:space="preserve"> минут от начала проведения такого аукциона до истечения срока подачи предложений о цене договора о проведении капитального ремонта, а также </w:t>
      </w:r>
      <w:r>
        <w:rPr>
          <w:rFonts w:ascii="Times New Roman" w:eastAsia="Times New Roman" w:hAnsi="Times New Roman" w:cs="Times New Roman"/>
          <w:sz w:val="24"/>
          <w:szCs w:val="24"/>
          <w:lang w:eastAsia="ru-RU"/>
        </w:rPr>
        <w:t>10 (десять)</w:t>
      </w:r>
      <w:r w:rsidRPr="00A57E16">
        <w:rPr>
          <w:rFonts w:ascii="Times New Roman" w:eastAsia="Times New Roman" w:hAnsi="Times New Roman" w:cs="Times New Roman"/>
          <w:sz w:val="24"/>
          <w:szCs w:val="24"/>
          <w:lang w:eastAsia="ru-RU"/>
        </w:rPr>
        <w:t xml:space="preserve"> минут после поступления последнего предложения о цене договора о проведении капитального ремонта</w:t>
      </w:r>
      <w:r w:rsidRPr="001A3CC7">
        <w:rPr>
          <w:rFonts w:ascii="Times New Roman" w:eastAsia="Times New Roman" w:hAnsi="Times New Roman" w:cs="Times New Roman"/>
          <w:sz w:val="24"/>
          <w:szCs w:val="24"/>
          <w:lang w:eastAsia="ru-RU"/>
        </w:rPr>
        <w:t xml:space="preserve">. </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10. </w:t>
      </w:r>
      <w:r w:rsidRPr="00A57E16">
        <w:rPr>
          <w:rFonts w:ascii="Times New Roman" w:eastAsia="Times New Roman" w:hAnsi="Times New Roman" w:cs="Times New Roman"/>
          <w:sz w:val="24"/>
          <w:szCs w:val="24"/>
          <w:lang w:eastAsia="ru-RU"/>
        </w:rPr>
        <w:t>Время, оставшееся до истечения срока подачи предложений о цене договора о проведении капитального ремонта, обновляется автоматически, с помощью программных и технических средств, обеспечивающих проведение такого аукциона, после снижения начальной (максимальной) цены договора или поступления последнего предложения о цене договора о проведении капитального ремонта. Если в течение указанного времени не поступило ни одного предложения о более низкой цене договора о проведении капитального ремонта, такой аукцион автоматически с помощью программных и технических средств, обеспечивающих его проведение, завершается</w:t>
      </w:r>
      <w:r w:rsidRPr="001A3CC7">
        <w:rPr>
          <w:rFonts w:ascii="Times New Roman" w:eastAsia="Times New Roman" w:hAnsi="Times New Roman" w:cs="Times New Roman"/>
          <w:sz w:val="24"/>
          <w:szCs w:val="24"/>
          <w:lang w:eastAsia="ru-RU"/>
        </w:rPr>
        <w:t>.</w:t>
      </w:r>
      <w:bookmarkEnd w:id="15"/>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11. Оператор электронной площадки обеспечивает конфиденциальность информации об участниках электронного аукциона.</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12. Оператор электронной площадки отклоняет предложения о цене договора, не соответствующие требованиям, предусмотренным настоящим разделом.</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13. Отклонение оператором электронной площадки предложений о цене договора по основаниям, не предусмотренным настоящ</w:t>
      </w:r>
      <w:r>
        <w:rPr>
          <w:rFonts w:ascii="Times New Roman" w:eastAsia="Times New Roman" w:hAnsi="Times New Roman" w:cs="Times New Roman"/>
          <w:sz w:val="24"/>
          <w:szCs w:val="24"/>
          <w:lang w:eastAsia="ru-RU"/>
        </w:rPr>
        <w:t>им</w:t>
      </w:r>
      <w:r w:rsidRPr="001A3CC7">
        <w:rPr>
          <w:rFonts w:ascii="Times New Roman" w:eastAsia="Times New Roman" w:hAnsi="Times New Roman" w:cs="Times New Roman"/>
          <w:sz w:val="24"/>
          <w:szCs w:val="24"/>
          <w:lang w:eastAsia="ru-RU"/>
        </w:rPr>
        <w:t xml:space="preserve"> раздел</w:t>
      </w:r>
      <w:r>
        <w:rPr>
          <w:rFonts w:ascii="Times New Roman" w:eastAsia="Times New Roman" w:hAnsi="Times New Roman" w:cs="Times New Roman"/>
          <w:sz w:val="24"/>
          <w:szCs w:val="24"/>
          <w:lang w:eastAsia="ru-RU"/>
        </w:rPr>
        <w:t>ом</w:t>
      </w:r>
      <w:r w:rsidRPr="001A3CC7">
        <w:rPr>
          <w:rFonts w:ascii="Times New Roman" w:eastAsia="Times New Roman" w:hAnsi="Times New Roman" w:cs="Times New Roman"/>
          <w:sz w:val="24"/>
          <w:szCs w:val="24"/>
          <w:lang w:eastAsia="ru-RU"/>
        </w:rPr>
        <w:t>, не допускается.</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14. Победителем электронного аукциона признается участник электронного аукциона, предложивший наименьшую цену договора</w:t>
      </w:r>
      <w:r>
        <w:rPr>
          <w:rFonts w:ascii="Times New Roman" w:eastAsia="Times New Roman" w:hAnsi="Times New Roman" w:cs="Times New Roman"/>
          <w:sz w:val="24"/>
          <w:szCs w:val="24"/>
          <w:lang w:eastAsia="ru-RU"/>
        </w:rPr>
        <w:t>.</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15. </w:t>
      </w:r>
      <w:r w:rsidRPr="00A57E16">
        <w:rPr>
          <w:rFonts w:ascii="Times New Roman" w:eastAsia="Times New Roman" w:hAnsi="Times New Roman" w:cs="Times New Roman"/>
          <w:sz w:val="24"/>
          <w:szCs w:val="24"/>
          <w:lang w:eastAsia="ru-RU"/>
        </w:rPr>
        <w:t>В случае если участником электронного аукциона предложена цена договора о проведении капитального ремонта, равная цене, предложенной другим участником аукциона, лучшим признается предложение о цене договора о проведении капитального ремонта, поступившее раньше</w:t>
      </w:r>
      <w:r w:rsidRPr="001A3CC7">
        <w:rPr>
          <w:rFonts w:ascii="Times New Roman" w:eastAsia="Times New Roman" w:hAnsi="Times New Roman" w:cs="Times New Roman"/>
          <w:sz w:val="24"/>
          <w:szCs w:val="24"/>
          <w:lang w:eastAsia="ru-RU"/>
        </w:rPr>
        <w:t>.</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16. </w:t>
      </w:r>
      <w:r w:rsidRPr="00A57E16">
        <w:rPr>
          <w:rFonts w:ascii="Times New Roman" w:eastAsia="Times New Roman" w:hAnsi="Times New Roman" w:cs="Times New Roman"/>
          <w:sz w:val="24"/>
          <w:szCs w:val="24"/>
          <w:lang w:eastAsia="ru-RU"/>
        </w:rPr>
        <w:t>Протокол проведения электронного аукциона размещается на электронной площадке ее оператором в течение 30</w:t>
      </w:r>
      <w:r>
        <w:rPr>
          <w:rFonts w:ascii="Times New Roman" w:eastAsia="Times New Roman" w:hAnsi="Times New Roman" w:cs="Times New Roman"/>
          <w:sz w:val="24"/>
          <w:szCs w:val="24"/>
          <w:lang w:eastAsia="ru-RU"/>
        </w:rPr>
        <w:t xml:space="preserve"> (тридцати)</w:t>
      </w:r>
      <w:r w:rsidRPr="00A57E16">
        <w:rPr>
          <w:rFonts w:ascii="Times New Roman" w:eastAsia="Times New Roman" w:hAnsi="Times New Roman" w:cs="Times New Roman"/>
          <w:sz w:val="24"/>
          <w:szCs w:val="24"/>
          <w:lang w:eastAsia="ru-RU"/>
        </w:rPr>
        <w:t xml:space="preserve"> минут после окончания такого аукциона. В этом протоколе указываются сведения об участниках электронного аукциона (наименование - для юридического лица, фамилия, имя, отчество (при наличии) - для физического лица, зарегистрированного в качестве индивидуального предпринимателя), идентификационный номер налогоплательщика участников электронного аукциона, адрес электронной площадки, дата, время начала и окончания такого аукциона, начальная (максимальная) цена договора, все минимальные предложения о цене договора о проведении капитального ремонта, сделанные участниками такого аукциона и ранжированные по мере убывания, с указанием порядковых номеров, присвоенных заявкам на участие в аукционе, которые поданы его участниками, сделавшими соответствующие предложения о цене договора о проведении капитального ремонта, и с указанием времени поступления предложений о цене договора о проведении капитального ремонта</w:t>
      </w:r>
      <w:r w:rsidRPr="001A3CC7">
        <w:rPr>
          <w:rFonts w:ascii="Times New Roman" w:eastAsia="Times New Roman" w:hAnsi="Times New Roman" w:cs="Times New Roman"/>
          <w:sz w:val="24"/>
          <w:szCs w:val="24"/>
          <w:lang w:eastAsia="ru-RU"/>
        </w:rPr>
        <w:t>.</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17. </w:t>
      </w:r>
      <w:r w:rsidRPr="00A57E16">
        <w:rPr>
          <w:rFonts w:ascii="Times New Roman" w:eastAsia="Times New Roman" w:hAnsi="Times New Roman" w:cs="Times New Roman"/>
          <w:sz w:val="24"/>
          <w:szCs w:val="24"/>
          <w:lang w:eastAsia="ru-RU"/>
        </w:rPr>
        <w:t xml:space="preserve">В течение одного часа после размещения на электронной площадке протокола </w:t>
      </w:r>
      <w:r w:rsidRPr="00A57E16">
        <w:rPr>
          <w:rFonts w:ascii="Times New Roman" w:eastAsia="Times New Roman" w:hAnsi="Times New Roman" w:cs="Times New Roman"/>
          <w:sz w:val="24"/>
          <w:szCs w:val="24"/>
          <w:lang w:eastAsia="ru-RU"/>
        </w:rPr>
        <w:lastRenderedPageBreak/>
        <w:t>проведения электронного аукциона оператор электронной площадки направ</w:t>
      </w:r>
      <w:r>
        <w:rPr>
          <w:rFonts w:ascii="Times New Roman" w:eastAsia="Times New Roman" w:hAnsi="Times New Roman" w:cs="Times New Roman"/>
          <w:sz w:val="24"/>
          <w:szCs w:val="24"/>
          <w:lang w:eastAsia="ru-RU"/>
        </w:rPr>
        <w:t>ляет</w:t>
      </w:r>
      <w:r w:rsidRPr="00A57E16">
        <w:rPr>
          <w:rFonts w:ascii="Times New Roman" w:eastAsia="Times New Roman" w:hAnsi="Times New Roman" w:cs="Times New Roman"/>
          <w:sz w:val="24"/>
          <w:szCs w:val="24"/>
          <w:lang w:eastAsia="ru-RU"/>
        </w:rPr>
        <w:t xml:space="preserve"> протокол проведения электронного аукциона заказчику, который в течение следующего рабочего дня размещает указанный протокол на официальном сайте. В течение этого срока оператор электронной площадки </w:t>
      </w:r>
      <w:r>
        <w:rPr>
          <w:rFonts w:ascii="Times New Roman" w:eastAsia="Times New Roman" w:hAnsi="Times New Roman" w:cs="Times New Roman"/>
          <w:sz w:val="24"/>
          <w:szCs w:val="24"/>
          <w:lang w:eastAsia="ru-RU"/>
        </w:rPr>
        <w:t xml:space="preserve">также </w:t>
      </w:r>
      <w:r w:rsidRPr="00A57E16">
        <w:rPr>
          <w:rFonts w:ascii="Times New Roman" w:eastAsia="Times New Roman" w:hAnsi="Times New Roman" w:cs="Times New Roman"/>
          <w:sz w:val="24"/>
          <w:szCs w:val="24"/>
          <w:lang w:eastAsia="ru-RU"/>
        </w:rPr>
        <w:t>направ</w:t>
      </w:r>
      <w:r>
        <w:rPr>
          <w:rFonts w:ascii="Times New Roman" w:eastAsia="Times New Roman" w:hAnsi="Times New Roman" w:cs="Times New Roman"/>
          <w:sz w:val="24"/>
          <w:szCs w:val="24"/>
          <w:lang w:eastAsia="ru-RU"/>
        </w:rPr>
        <w:t>ляет</w:t>
      </w:r>
      <w:r w:rsidRPr="00A57E16">
        <w:rPr>
          <w:rFonts w:ascii="Times New Roman" w:eastAsia="Times New Roman" w:hAnsi="Times New Roman" w:cs="Times New Roman"/>
          <w:sz w:val="24"/>
          <w:szCs w:val="24"/>
          <w:lang w:eastAsia="ru-RU"/>
        </w:rPr>
        <w:t xml:space="preserve"> соответствующие уведомления участникам аукциона</w:t>
      </w:r>
      <w:r w:rsidRPr="001A3CC7">
        <w:rPr>
          <w:rFonts w:ascii="Times New Roman" w:eastAsia="Times New Roman" w:hAnsi="Times New Roman" w:cs="Times New Roman"/>
          <w:sz w:val="24"/>
          <w:szCs w:val="24"/>
          <w:lang w:eastAsia="ru-RU"/>
        </w:rPr>
        <w:t>.</w:t>
      </w:r>
    </w:p>
    <w:p w:rsidR="00727FB6"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18. </w:t>
      </w:r>
      <w:r w:rsidRPr="00A57E16">
        <w:rPr>
          <w:rFonts w:ascii="Times New Roman" w:eastAsia="Times New Roman" w:hAnsi="Times New Roman" w:cs="Times New Roman"/>
          <w:sz w:val="24"/>
          <w:szCs w:val="24"/>
          <w:lang w:eastAsia="ru-RU"/>
        </w:rPr>
        <w:t>Любой участник электронного аукциона после размещения на электронной площадке и на официальном сайте протокола проведения электронного аукциона вправе направить оператору электронной площадки запрос о даче разъяснений результатов такого аукциона. Оператор электронной площадки в течение 2</w:t>
      </w:r>
      <w:r>
        <w:rPr>
          <w:rFonts w:ascii="Times New Roman" w:eastAsia="Times New Roman" w:hAnsi="Times New Roman" w:cs="Times New Roman"/>
          <w:sz w:val="24"/>
          <w:szCs w:val="24"/>
          <w:lang w:eastAsia="ru-RU"/>
        </w:rPr>
        <w:t xml:space="preserve"> (двух)</w:t>
      </w:r>
      <w:r w:rsidRPr="00A57E16">
        <w:rPr>
          <w:rFonts w:ascii="Times New Roman" w:eastAsia="Times New Roman" w:hAnsi="Times New Roman" w:cs="Times New Roman"/>
          <w:sz w:val="24"/>
          <w:szCs w:val="24"/>
          <w:lang w:eastAsia="ru-RU"/>
        </w:rPr>
        <w:t xml:space="preserve"> рабочих дней со дня поступления такого запроса обязан предоставить этому участнику соответствующие разъяснения</w:t>
      </w:r>
      <w:r w:rsidRPr="001A3CC7">
        <w:rPr>
          <w:rFonts w:ascii="Times New Roman" w:eastAsia="Times New Roman" w:hAnsi="Times New Roman" w:cs="Times New Roman"/>
          <w:sz w:val="24"/>
          <w:szCs w:val="24"/>
          <w:lang w:eastAsia="ru-RU"/>
        </w:rPr>
        <w:t>.</w:t>
      </w:r>
    </w:p>
    <w:p w:rsidR="00727FB6"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19. </w:t>
      </w:r>
      <w:r w:rsidRPr="008D45C7">
        <w:rPr>
          <w:rFonts w:ascii="Times New Roman" w:eastAsia="Times New Roman" w:hAnsi="Times New Roman" w:cs="Times New Roman"/>
          <w:sz w:val="24"/>
          <w:szCs w:val="24"/>
          <w:lang w:eastAsia="ru-RU"/>
        </w:rPr>
        <w:t>Если при проведении электронного аукциона участником закупки, с которым заключается договор о проведении капитального ремонта, предложена цена, которая на 25 и более процентов ниже начальной (максимальной) цены договора, договор о проведении капитального ремонта заключается только после предоставления таким участником обеспечения исполнения договора о проведении капитального ремонта в размере, превышающем в 1,5 раза размер обеспечения его исполнения, указанный в документации об электронном аукционе, но не менее чем в размере аванса (если договором о проведении капитального ремонта предусмотрена выплата аванса)</w:t>
      </w:r>
      <w:r w:rsidRPr="001A3CC7">
        <w:rPr>
          <w:rFonts w:ascii="Times New Roman" w:eastAsia="Times New Roman" w:hAnsi="Times New Roman" w:cs="Times New Roman"/>
          <w:sz w:val="24"/>
          <w:szCs w:val="24"/>
          <w:lang w:eastAsia="ru-RU"/>
        </w:rPr>
        <w:t>.</w:t>
      </w:r>
    </w:p>
    <w:p w:rsidR="00727FB6" w:rsidRPr="001A3CC7" w:rsidRDefault="00727FB6" w:rsidP="00727FB6">
      <w:pPr>
        <w:widowControl w:val="0"/>
        <w:tabs>
          <w:tab w:val="left" w:pos="567"/>
        </w:tabs>
        <w:spacing w:after="0" w:line="240" w:lineRule="auto"/>
        <w:jc w:val="both"/>
        <w:rPr>
          <w:rFonts w:ascii="Times New Roman" w:hAnsi="Times New Roman" w:cs="Times New Roman"/>
          <w:sz w:val="28"/>
          <w:szCs w:val="28"/>
        </w:rPr>
      </w:pPr>
    </w:p>
    <w:p w:rsidR="00727FB6" w:rsidRPr="001A3CC7" w:rsidRDefault="00727FB6" w:rsidP="00727FB6">
      <w:pPr>
        <w:pStyle w:val="a3"/>
        <w:widowControl w:val="0"/>
        <w:numPr>
          <w:ilvl w:val="0"/>
          <w:numId w:val="2"/>
        </w:numPr>
        <w:tabs>
          <w:tab w:val="left" w:pos="567"/>
        </w:tabs>
        <w:spacing w:after="0" w:line="240" w:lineRule="auto"/>
        <w:ind w:left="0" w:firstLine="0"/>
        <w:contextualSpacing w:val="0"/>
        <w:jc w:val="center"/>
        <w:rPr>
          <w:rFonts w:ascii="Times New Roman" w:hAnsi="Times New Roman" w:cs="Times New Roman"/>
          <w:b/>
          <w:sz w:val="28"/>
          <w:szCs w:val="28"/>
        </w:rPr>
      </w:pPr>
      <w:r w:rsidRPr="001A3CC7">
        <w:rPr>
          <w:rFonts w:ascii="Times New Roman" w:hAnsi="Times New Roman" w:cs="Times New Roman"/>
          <w:b/>
          <w:sz w:val="28"/>
          <w:szCs w:val="28"/>
        </w:rPr>
        <w:t>Признание электронного аукциона несостоявшимся</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1. Электронный аукцион признается несостоявшимся в следующих случаях:</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1.1. </w:t>
      </w:r>
      <w:r w:rsidRPr="00AB2E23">
        <w:rPr>
          <w:rFonts w:ascii="Times New Roman" w:eastAsia="Times New Roman" w:hAnsi="Times New Roman" w:cs="Times New Roman"/>
          <w:sz w:val="24"/>
          <w:szCs w:val="24"/>
          <w:lang w:eastAsia="ru-RU"/>
        </w:rPr>
        <w:t>В случае принятия решения об отказе в допуске всех участников электронного аукциона к участию в электронном аукционе или о допуске только одного участника электронного аукциона к участию в электронном аукционе, а также в случае поступления единственной заявки на участие в электронном аукционе электронный аукцион признается несостоявшимся. В протокол рассмотрения заявок вносится информация о признании электронного аукциона несостоявшимся. Такой протокол размещается заказчиком на официальном сайте и сайте оператора электронной площадки в течение одного рабочего дня со дня его подписания членами комиссии</w:t>
      </w:r>
      <w:r w:rsidRPr="001A3CC7">
        <w:rPr>
          <w:rFonts w:ascii="Times New Roman" w:eastAsia="Times New Roman" w:hAnsi="Times New Roman" w:cs="Times New Roman"/>
          <w:sz w:val="24"/>
          <w:szCs w:val="24"/>
          <w:lang w:eastAsia="ru-RU"/>
        </w:rPr>
        <w:t>.</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1.2. </w:t>
      </w:r>
      <w:r w:rsidRPr="00AB2E23">
        <w:rPr>
          <w:rFonts w:ascii="Times New Roman" w:eastAsia="Times New Roman" w:hAnsi="Times New Roman" w:cs="Times New Roman"/>
          <w:sz w:val="24"/>
          <w:szCs w:val="24"/>
          <w:lang w:eastAsia="ru-RU"/>
        </w:rPr>
        <w:t>В случае если во время проведения аукциона подано единственное предложение о цене договора о проведении капитального ремонта, такой аукцион признается несостоявшимся. В течение 30</w:t>
      </w:r>
      <w:r>
        <w:rPr>
          <w:rFonts w:ascii="Times New Roman" w:eastAsia="Times New Roman" w:hAnsi="Times New Roman" w:cs="Times New Roman"/>
          <w:sz w:val="24"/>
          <w:szCs w:val="24"/>
          <w:lang w:eastAsia="ru-RU"/>
        </w:rPr>
        <w:t xml:space="preserve"> (тридцати)</w:t>
      </w:r>
      <w:r w:rsidRPr="00AB2E23">
        <w:rPr>
          <w:rFonts w:ascii="Times New Roman" w:eastAsia="Times New Roman" w:hAnsi="Times New Roman" w:cs="Times New Roman"/>
          <w:sz w:val="24"/>
          <w:szCs w:val="24"/>
          <w:lang w:eastAsia="ru-RU"/>
        </w:rPr>
        <w:t xml:space="preserve"> минут после окончания указанного времени оператор электронной площадки размещает протокол о признании такого аукциона несостоявшимся, в котором указываются адрес электронной площадки, дата, время начала и окончания такого аукциона, начальная (максимальная) цена договора, единственное предложение о цене договора о проведении капитального ремонта с указанием времени поступления предложения о цене договора о проведении капитального ремонта</w:t>
      </w:r>
      <w:r w:rsidRPr="001A3CC7">
        <w:rPr>
          <w:rFonts w:ascii="Times New Roman" w:eastAsia="Times New Roman" w:hAnsi="Times New Roman" w:cs="Times New Roman"/>
          <w:sz w:val="24"/>
          <w:szCs w:val="24"/>
          <w:lang w:eastAsia="ru-RU"/>
        </w:rPr>
        <w:t>.</w:t>
      </w:r>
    </w:p>
    <w:p w:rsidR="00727FB6"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1.3. </w:t>
      </w:r>
      <w:r w:rsidRPr="00AB2E23">
        <w:rPr>
          <w:rFonts w:ascii="Times New Roman" w:eastAsia="Times New Roman" w:hAnsi="Times New Roman" w:cs="Times New Roman"/>
          <w:sz w:val="24"/>
          <w:szCs w:val="24"/>
          <w:lang w:eastAsia="ru-RU"/>
        </w:rPr>
        <w:t xml:space="preserve">В случае если в течение времени приема от участников электронного аукциона предложений о цене договора о проведении капитального ремонта, определяемого в соответствии с </w:t>
      </w:r>
      <w:hyperlink w:anchor="Par412" w:tooltip="178. При проведении электронного аукциона устанавливается время приема предложений участников такого аукциона о цене договора об оказании услуг, составляющее 10 минут от начала проведения такого аукциона до истечения срока подачи предложений о цене договора об" w:history="1">
        <w:r w:rsidRPr="001A3CC7">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w:t>
        </w:r>
        <w:r w:rsidRPr="001A3CC7">
          <w:rPr>
            <w:rFonts w:ascii="Times New Roman" w:eastAsia="Times New Roman" w:hAnsi="Times New Roman" w:cs="Times New Roman"/>
            <w:sz w:val="24"/>
            <w:szCs w:val="24"/>
            <w:lang w:eastAsia="ru-RU"/>
          </w:rPr>
          <w:t>9</w:t>
        </w:r>
      </w:hyperlink>
      <w:r w:rsidRPr="001A3CC7">
        <w:rPr>
          <w:rFonts w:ascii="Times New Roman" w:eastAsia="Times New Roman" w:hAnsi="Times New Roman" w:cs="Times New Roman"/>
          <w:sz w:val="24"/>
          <w:szCs w:val="24"/>
          <w:lang w:eastAsia="ru-RU"/>
        </w:rPr>
        <w:t xml:space="preserve"> раздела VII настоящей документации об электронном аукционе</w:t>
      </w:r>
      <w:r w:rsidRPr="00AB2E23">
        <w:rPr>
          <w:rFonts w:ascii="Times New Roman" w:eastAsia="Times New Roman" w:hAnsi="Times New Roman" w:cs="Times New Roman"/>
          <w:sz w:val="24"/>
          <w:szCs w:val="24"/>
          <w:lang w:eastAsia="ru-RU"/>
        </w:rPr>
        <w:t>, ни один из его участников не подал предложения о цене договора о проведении капитального ремонта, такой аукцион признается несостоявшимся. В течение 30</w:t>
      </w:r>
      <w:r>
        <w:rPr>
          <w:rFonts w:ascii="Times New Roman" w:eastAsia="Times New Roman" w:hAnsi="Times New Roman" w:cs="Times New Roman"/>
          <w:sz w:val="24"/>
          <w:szCs w:val="24"/>
          <w:lang w:eastAsia="ru-RU"/>
        </w:rPr>
        <w:t xml:space="preserve"> (тридцати)</w:t>
      </w:r>
      <w:r w:rsidRPr="00AB2E23">
        <w:rPr>
          <w:rFonts w:ascii="Times New Roman" w:eastAsia="Times New Roman" w:hAnsi="Times New Roman" w:cs="Times New Roman"/>
          <w:sz w:val="24"/>
          <w:szCs w:val="24"/>
          <w:lang w:eastAsia="ru-RU"/>
        </w:rPr>
        <w:t xml:space="preserve"> минут после окончания указанного времени оператор электронной площадки размещает протокол, в котором указываются адрес электронной площадки, дата, время начала и окончания такого аукциона, начальная (максимальная) цена договора и указание на то, что ни один из его участников не подал предложения о цене договора о проведении капитального ремонта</w:t>
      </w:r>
    </w:p>
    <w:p w:rsidR="00727FB6"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1.4. </w:t>
      </w:r>
      <w:r w:rsidRPr="00AB2E23">
        <w:rPr>
          <w:rFonts w:ascii="Times New Roman" w:eastAsia="Times New Roman" w:hAnsi="Times New Roman" w:cs="Times New Roman"/>
          <w:sz w:val="24"/>
          <w:szCs w:val="24"/>
          <w:lang w:eastAsia="ru-RU"/>
        </w:rPr>
        <w:t>В случае если после окончания срока подачи заявок на участие в электронном аукционе не подана ни одна заявка, электронный аукцион признается несостоявшимся</w:t>
      </w:r>
      <w:r w:rsidRPr="001A3CC7">
        <w:rPr>
          <w:rFonts w:ascii="Times New Roman" w:eastAsia="Times New Roman" w:hAnsi="Times New Roman" w:cs="Times New Roman"/>
          <w:sz w:val="24"/>
          <w:szCs w:val="24"/>
          <w:lang w:eastAsia="ru-RU"/>
        </w:rPr>
        <w:t xml:space="preserve">. </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2. </w:t>
      </w:r>
      <w:r w:rsidRPr="00BA7F06">
        <w:rPr>
          <w:rFonts w:ascii="Times New Roman" w:eastAsia="Times New Roman" w:hAnsi="Times New Roman" w:cs="Times New Roman"/>
          <w:sz w:val="24"/>
          <w:szCs w:val="24"/>
          <w:lang w:eastAsia="ru-RU"/>
        </w:rPr>
        <w:t>При признании электронного аукциона несостоявшимся в случае признания только одного участника, подавшего заявку на участие в электронном аукционе, участником электронного аукциона (далее - единственный участник, допущенный к электронному аукциону), заказчик в течение 3</w:t>
      </w:r>
      <w:r>
        <w:rPr>
          <w:rFonts w:ascii="Times New Roman" w:eastAsia="Times New Roman" w:hAnsi="Times New Roman" w:cs="Times New Roman"/>
          <w:sz w:val="24"/>
          <w:szCs w:val="24"/>
          <w:lang w:eastAsia="ru-RU"/>
        </w:rPr>
        <w:t xml:space="preserve"> (трех)</w:t>
      </w:r>
      <w:r w:rsidRPr="00BA7F06">
        <w:rPr>
          <w:rFonts w:ascii="Times New Roman" w:eastAsia="Times New Roman" w:hAnsi="Times New Roman" w:cs="Times New Roman"/>
          <w:sz w:val="24"/>
          <w:szCs w:val="24"/>
          <w:lang w:eastAsia="ru-RU"/>
        </w:rPr>
        <w:t xml:space="preserve"> рабочих дней со дня подписания протокола рассмотрения заявок на участие в электронном аукционе обязан передать такому участнику проект договора о </w:t>
      </w:r>
      <w:r w:rsidRPr="00BA7F06">
        <w:rPr>
          <w:rFonts w:ascii="Times New Roman" w:eastAsia="Times New Roman" w:hAnsi="Times New Roman" w:cs="Times New Roman"/>
          <w:sz w:val="24"/>
          <w:szCs w:val="24"/>
          <w:lang w:eastAsia="ru-RU"/>
        </w:rPr>
        <w:lastRenderedPageBreak/>
        <w:t>проведении капитального ремонта, составленный путем включения начальной (максимальной) цены договора в проект договора о проведении капитального ремонта, прилагаемого к документации об электронном аукционе</w:t>
      </w:r>
      <w:r w:rsidRPr="001A3CC7">
        <w:rPr>
          <w:rFonts w:ascii="Times New Roman" w:eastAsia="Times New Roman" w:hAnsi="Times New Roman" w:cs="Times New Roman"/>
          <w:sz w:val="24"/>
          <w:szCs w:val="24"/>
          <w:lang w:eastAsia="ru-RU"/>
        </w:rPr>
        <w:t>.</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3. При признании электронного аукциона несостоявшимся в случае поступления единственного предложения о цене договора, </w:t>
      </w:r>
      <w:r>
        <w:rPr>
          <w:rFonts w:ascii="Times New Roman" w:eastAsia="Times New Roman" w:hAnsi="Times New Roman" w:cs="Times New Roman"/>
          <w:sz w:val="24"/>
          <w:szCs w:val="24"/>
          <w:lang w:eastAsia="ru-RU"/>
        </w:rPr>
        <w:t xml:space="preserve">заказчик </w:t>
      </w:r>
      <w:r w:rsidRPr="00BA7F06">
        <w:rPr>
          <w:rFonts w:ascii="Times New Roman" w:eastAsia="Times New Roman" w:hAnsi="Times New Roman" w:cs="Times New Roman"/>
          <w:sz w:val="24"/>
          <w:szCs w:val="24"/>
          <w:lang w:eastAsia="ru-RU"/>
        </w:rPr>
        <w:t>в течение 3</w:t>
      </w:r>
      <w:r>
        <w:rPr>
          <w:rFonts w:ascii="Times New Roman" w:eastAsia="Times New Roman" w:hAnsi="Times New Roman" w:cs="Times New Roman"/>
          <w:sz w:val="24"/>
          <w:szCs w:val="24"/>
          <w:lang w:eastAsia="ru-RU"/>
        </w:rPr>
        <w:t xml:space="preserve"> (трех)</w:t>
      </w:r>
      <w:r w:rsidRPr="00BA7F06">
        <w:rPr>
          <w:rFonts w:ascii="Times New Roman" w:eastAsia="Times New Roman" w:hAnsi="Times New Roman" w:cs="Times New Roman"/>
          <w:sz w:val="24"/>
          <w:szCs w:val="24"/>
          <w:lang w:eastAsia="ru-RU"/>
        </w:rPr>
        <w:t xml:space="preserve"> рабочих дней со дня подписания протокола о признании такого аукциона несостоявшимся передает единственному участнику электронного аукциона проект договора о проведении капитального ремонта, который составляется путем включения цены договора о проведении капитального ремонта, предложенной таким участником электронного аукциона при проведении электронного аукциона, в проект договора о проведении капитального ремонта, прилагаемый к документации об электронном аукционе. </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4. </w:t>
      </w:r>
      <w:r w:rsidRPr="00BA7F06">
        <w:rPr>
          <w:rFonts w:ascii="Times New Roman" w:eastAsia="Times New Roman" w:hAnsi="Times New Roman" w:cs="Times New Roman"/>
          <w:sz w:val="24"/>
          <w:szCs w:val="24"/>
          <w:lang w:eastAsia="ru-RU"/>
        </w:rPr>
        <w:t xml:space="preserve">В случае признания электронного аукциона несостоявшимся и в случае </w:t>
      </w:r>
      <w:proofErr w:type="spellStart"/>
      <w:r w:rsidRPr="00BA7F06">
        <w:rPr>
          <w:rFonts w:ascii="Times New Roman" w:eastAsia="Times New Roman" w:hAnsi="Times New Roman" w:cs="Times New Roman"/>
          <w:sz w:val="24"/>
          <w:szCs w:val="24"/>
          <w:lang w:eastAsia="ru-RU"/>
        </w:rPr>
        <w:t>незаключения</w:t>
      </w:r>
      <w:proofErr w:type="spellEnd"/>
      <w:r w:rsidRPr="00BA7F06">
        <w:rPr>
          <w:rFonts w:ascii="Times New Roman" w:eastAsia="Times New Roman" w:hAnsi="Times New Roman" w:cs="Times New Roman"/>
          <w:sz w:val="24"/>
          <w:szCs w:val="24"/>
          <w:lang w:eastAsia="ru-RU"/>
        </w:rPr>
        <w:t xml:space="preserve"> договора о проведении капитального ремонта с единственным участником электронного аукциона (при наличии такого участника) или </w:t>
      </w:r>
      <w:proofErr w:type="spellStart"/>
      <w:r w:rsidRPr="00BA7F06">
        <w:rPr>
          <w:rFonts w:ascii="Times New Roman" w:eastAsia="Times New Roman" w:hAnsi="Times New Roman" w:cs="Times New Roman"/>
          <w:sz w:val="24"/>
          <w:szCs w:val="24"/>
          <w:lang w:eastAsia="ru-RU"/>
        </w:rPr>
        <w:t>незаключении</w:t>
      </w:r>
      <w:proofErr w:type="spellEnd"/>
      <w:r w:rsidRPr="00BA7F06">
        <w:rPr>
          <w:rFonts w:ascii="Times New Roman" w:eastAsia="Times New Roman" w:hAnsi="Times New Roman" w:cs="Times New Roman"/>
          <w:sz w:val="24"/>
          <w:szCs w:val="24"/>
          <w:lang w:eastAsia="ru-RU"/>
        </w:rPr>
        <w:t xml:space="preserve"> такого договора при уклонении победителя электронного аукциона от заключения договора о проведении капитального ремонта с участником электронного аукциона, заявке которого присвоен второй номер, заказчик вправе объявить о проведении повторного электронного аукциона либо заключить договор о проведении капитального ремонта с единственной подрядной организацией в порядке</w:t>
      </w:r>
      <w:r>
        <w:rPr>
          <w:rFonts w:ascii="Times New Roman" w:eastAsia="Times New Roman" w:hAnsi="Times New Roman" w:cs="Times New Roman"/>
          <w:sz w:val="24"/>
          <w:szCs w:val="24"/>
          <w:lang w:eastAsia="ru-RU"/>
        </w:rPr>
        <w:t>.</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5. В случае объявления о проведении повторного электронного аукциона, </w:t>
      </w:r>
      <w:r>
        <w:rPr>
          <w:rFonts w:ascii="Times New Roman" w:eastAsia="Times New Roman" w:hAnsi="Times New Roman" w:cs="Times New Roman"/>
          <w:sz w:val="24"/>
          <w:szCs w:val="24"/>
          <w:lang w:eastAsia="ru-RU"/>
        </w:rPr>
        <w:t>заказчик</w:t>
      </w:r>
      <w:r w:rsidRPr="001A3CC7">
        <w:rPr>
          <w:rFonts w:ascii="Times New Roman" w:eastAsia="Times New Roman" w:hAnsi="Times New Roman" w:cs="Times New Roman"/>
          <w:sz w:val="24"/>
          <w:szCs w:val="24"/>
          <w:lang w:eastAsia="ru-RU"/>
        </w:rPr>
        <w:t xml:space="preserve"> вправе изменить сведения, указываемые в извещении о проведении электрон</w:t>
      </w:r>
      <w:r>
        <w:rPr>
          <w:rFonts w:ascii="Times New Roman" w:eastAsia="Times New Roman" w:hAnsi="Times New Roman" w:cs="Times New Roman"/>
          <w:sz w:val="24"/>
          <w:szCs w:val="24"/>
          <w:lang w:eastAsia="ru-RU"/>
        </w:rPr>
        <w:t>ного аукциона</w:t>
      </w:r>
      <w:r w:rsidRPr="001A3CC7">
        <w:rPr>
          <w:rFonts w:ascii="Times New Roman" w:eastAsia="Times New Roman" w:hAnsi="Times New Roman" w:cs="Times New Roman"/>
          <w:sz w:val="24"/>
          <w:szCs w:val="24"/>
          <w:lang w:eastAsia="ru-RU"/>
        </w:rPr>
        <w:t>.</w:t>
      </w:r>
    </w:p>
    <w:p w:rsidR="00727FB6" w:rsidRPr="001A3CC7" w:rsidRDefault="00727FB6" w:rsidP="00727FB6">
      <w:pPr>
        <w:widowControl w:val="0"/>
        <w:tabs>
          <w:tab w:val="left" w:pos="567"/>
        </w:tabs>
        <w:spacing w:after="0" w:line="240" w:lineRule="auto"/>
        <w:jc w:val="both"/>
        <w:rPr>
          <w:rFonts w:ascii="Times New Roman" w:hAnsi="Times New Roman" w:cs="Times New Roman"/>
          <w:sz w:val="28"/>
          <w:szCs w:val="28"/>
        </w:rPr>
      </w:pPr>
    </w:p>
    <w:p w:rsidR="00727FB6" w:rsidRPr="001A3CC7" w:rsidRDefault="00727FB6" w:rsidP="00727FB6">
      <w:pPr>
        <w:pStyle w:val="a3"/>
        <w:widowControl w:val="0"/>
        <w:numPr>
          <w:ilvl w:val="0"/>
          <w:numId w:val="2"/>
        </w:numPr>
        <w:tabs>
          <w:tab w:val="left" w:pos="567"/>
        </w:tabs>
        <w:spacing w:after="0" w:line="240" w:lineRule="auto"/>
        <w:ind w:left="0" w:firstLine="0"/>
        <w:contextualSpacing w:val="0"/>
        <w:jc w:val="center"/>
        <w:rPr>
          <w:rFonts w:ascii="Times New Roman" w:hAnsi="Times New Roman" w:cs="Times New Roman"/>
          <w:b/>
          <w:sz w:val="28"/>
          <w:szCs w:val="28"/>
        </w:rPr>
      </w:pPr>
      <w:r w:rsidRPr="001A3CC7">
        <w:rPr>
          <w:rFonts w:ascii="Times New Roman" w:hAnsi="Times New Roman" w:cs="Times New Roman"/>
          <w:b/>
          <w:sz w:val="28"/>
          <w:szCs w:val="28"/>
        </w:rPr>
        <w:t>Порядок заключения договора.</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1. Договор заключается </w:t>
      </w:r>
      <w:r>
        <w:rPr>
          <w:rFonts w:ascii="Times New Roman" w:eastAsia="Times New Roman" w:hAnsi="Times New Roman" w:cs="Times New Roman"/>
          <w:sz w:val="24"/>
          <w:szCs w:val="24"/>
          <w:lang w:eastAsia="ru-RU"/>
        </w:rPr>
        <w:t>заказчиком</w:t>
      </w:r>
      <w:r w:rsidRPr="001A3CC7">
        <w:rPr>
          <w:rFonts w:ascii="Times New Roman" w:eastAsia="Times New Roman" w:hAnsi="Times New Roman" w:cs="Times New Roman"/>
          <w:sz w:val="24"/>
          <w:szCs w:val="24"/>
          <w:lang w:eastAsia="ru-RU"/>
        </w:rPr>
        <w:t xml:space="preserve"> в соответствии с Гражданским кодексом Российской Федерации, Положением и настоящей документацией об электронном аукционе.</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2. </w:t>
      </w:r>
      <w:r w:rsidRPr="00C478C8">
        <w:rPr>
          <w:rFonts w:ascii="Times New Roman" w:eastAsia="Times New Roman" w:hAnsi="Times New Roman" w:cs="Times New Roman"/>
          <w:sz w:val="24"/>
          <w:szCs w:val="24"/>
          <w:lang w:eastAsia="ru-RU"/>
        </w:rPr>
        <w:t>Договор о проведении капитального ремонта не может быть заключен ранее чем через 10</w:t>
      </w:r>
      <w:r>
        <w:rPr>
          <w:rFonts w:ascii="Times New Roman" w:eastAsia="Times New Roman" w:hAnsi="Times New Roman" w:cs="Times New Roman"/>
          <w:sz w:val="24"/>
          <w:szCs w:val="24"/>
          <w:lang w:eastAsia="ru-RU"/>
        </w:rPr>
        <w:t xml:space="preserve"> (десять)</w:t>
      </w:r>
      <w:r w:rsidRPr="00C478C8">
        <w:rPr>
          <w:rFonts w:ascii="Times New Roman" w:eastAsia="Times New Roman" w:hAnsi="Times New Roman" w:cs="Times New Roman"/>
          <w:sz w:val="24"/>
          <w:szCs w:val="24"/>
          <w:lang w:eastAsia="ru-RU"/>
        </w:rPr>
        <w:t xml:space="preserve"> дней и позднее чем через 20</w:t>
      </w:r>
      <w:r>
        <w:rPr>
          <w:rFonts w:ascii="Times New Roman" w:eastAsia="Times New Roman" w:hAnsi="Times New Roman" w:cs="Times New Roman"/>
          <w:sz w:val="24"/>
          <w:szCs w:val="24"/>
          <w:lang w:eastAsia="ru-RU"/>
        </w:rPr>
        <w:t xml:space="preserve"> (двадцать)</w:t>
      </w:r>
      <w:r w:rsidRPr="00C478C8">
        <w:rPr>
          <w:rFonts w:ascii="Times New Roman" w:eastAsia="Times New Roman" w:hAnsi="Times New Roman" w:cs="Times New Roman"/>
          <w:sz w:val="24"/>
          <w:szCs w:val="24"/>
          <w:lang w:eastAsia="ru-RU"/>
        </w:rPr>
        <w:t xml:space="preserve"> дней со дня размещения на официальном сайте протокола проведения электронного аукциона, или протокола рассмотрения заявок на участие в электронном аукционе, в котором содержится информация о признании электронного аукциона несостоявшимся, или акта об уклонении победителя электронного аукциона от заключения договора о проведении капитального ремонта, или акта об отказе от заключения договора о проведении капитального ремонта с победителем электронного аукциона</w:t>
      </w:r>
      <w:r w:rsidRPr="001A3CC7">
        <w:rPr>
          <w:rFonts w:ascii="Times New Roman" w:eastAsia="Times New Roman" w:hAnsi="Times New Roman" w:cs="Times New Roman"/>
          <w:sz w:val="24"/>
          <w:szCs w:val="24"/>
          <w:lang w:eastAsia="ru-RU"/>
        </w:rPr>
        <w:t>.</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3. </w:t>
      </w:r>
      <w:r w:rsidRPr="00C478C8">
        <w:rPr>
          <w:rFonts w:ascii="Times New Roman" w:eastAsia="Times New Roman" w:hAnsi="Times New Roman" w:cs="Times New Roman"/>
          <w:sz w:val="24"/>
          <w:szCs w:val="24"/>
          <w:lang w:eastAsia="ru-RU"/>
        </w:rPr>
        <w:t>Заключение договора о проведении капитального ремонта для победителя электронного аукциона или участника электронного аукциона, заявке которого присвоен второй номер, или единственного участника, допущенного к участию в электронном аукционе, или единственного участника электронного аукциона является обязательным</w:t>
      </w:r>
      <w:r w:rsidRPr="001A3CC7">
        <w:rPr>
          <w:rFonts w:ascii="Times New Roman" w:eastAsia="Times New Roman" w:hAnsi="Times New Roman" w:cs="Times New Roman"/>
          <w:sz w:val="24"/>
          <w:szCs w:val="24"/>
          <w:lang w:eastAsia="ru-RU"/>
        </w:rPr>
        <w:t>.</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6" w:name="_Ref460781462"/>
      <w:r>
        <w:rPr>
          <w:rFonts w:ascii="Times New Roman" w:eastAsia="Times New Roman" w:hAnsi="Times New Roman" w:cs="Times New Roman"/>
          <w:sz w:val="24"/>
          <w:szCs w:val="24"/>
          <w:lang w:eastAsia="ru-RU"/>
        </w:rPr>
        <w:t>4</w:t>
      </w:r>
      <w:r w:rsidRPr="001A3CC7">
        <w:rPr>
          <w:rFonts w:ascii="Times New Roman" w:eastAsia="Times New Roman" w:hAnsi="Times New Roman" w:cs="Times New Roman"/>
          <w:sz w:val="24"/>
          <w:szCs w:val="24"/>
          <w:lang w:eastAsia="ru-RU"/>
        </w:rPr>
        <w:t xml:space="preserve">. </w:t>
      </w:r>
      <w:bookmarkEnd w:id="16"/>
      <w:r w:rsidRPr="00BD636B">
        <w:rPr>
          <w:rFonts w:ascii="Times New Roman" w:eastAsia="Times New Roman" w:hAnsi="Times New Roman" w:cs="Times New Roman"/>
          <w:sz w:val="24"/>
          <w:szCs w:val="24"/>
          <w:lang w:eastAsia="ru-RU"/>
        </w:rPr>
        <w:t>Заказчик в течение 3</w:t>
      </w:r>
      <w:r>
        <w:rPr>
          <w:rFonts w:ascii="Times New Roman" w:eastAsia="Times New Roman" w:hAnsi="Times New Roman" w:cs="Times New Roman"/>
          <w:sz w:val="24"/>
          <w:szCs w:val="24"/>
          <w:lang w:eastAsia="ru-RU"/>
        </w:rPr>
        <w:t xml:space="preserve"> (трех)</w:t>
      </w:r>
      <w:r w:rsidRPr="00BD636B">
        <w:rPr>
          <w:rFonts w:ascii="Times New Roman" w:eastAsia="Times New Roman" w:hAnsi="Times New Roman" w:cs="Times New Roman"/>
          <w:sz w:val="24"/>
          <w:szCs w:val="24"/>
          <w:lang w:eastAsia="ru-RU"/>
        </w:rPr>
        <w:t xml:space="preserve"> рабочих дней со дня размещения на официальном сайте протокола проведения электронного аукциона передает победителю электронного аукциона проект договора о проведении капитального ремонта, который составляется путем включения цены договора о проведении капитального ремонта, предложенной победителем электронного аукциона при проведении электронного аукциона, в проект договора о проведении капитального ремонта, прилагаемый к документации об электронном аукционе. Договор о проведении капитального ремонта заключается с победителем электронного аукциона</w:t>
      </w:r>
      <w:r w:rsidRPr="001A3CC7">
        <w:rPr>
          <w:rFonts w:ascii="Times New Roman" w:eastAsia="Times New Roman" w:hAnsi="Times New Roman" w:cs="Times New Roman"/>
          <w:sz w:val="24"/>
          <w:szCs w:val="24"/>
          <w:lang w:eastAsia="ru-RU"/>
        </w:rPr>
        <w:t xml:space="preserve">. </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1A3CC7">
        <w:rPr>
          <w:rFonts w:ascii="Times New Roman" w:eastAsia="Times New Roman" w:hAnsi="Times New Roman" w:cs="Times New Roman"/>
          <w:sz w:val="24"/>
          <w:szCs w:val="24"/>
          <w:lang w:eastAsia="ru-RU"/>
        </w:rPr>
        <w:t xml:space="preserve">. </w:t>
      </w:r>
      <w:r w:rsidRPr="00BD636B">
        <w:rPr>
          <w:rFonts w:ascii="Times New Roman" w:eastAsia="Times New Roman" w:hAnsi="Times New Roman" w:cs="Times New Roman"/>
          <w:sz w:val="24"/>
          <w:szCs w:val="24"/>
          <w:lang w:eastAsia="ru-RU"/>
        </w:rPr>
        <w:t>В случае уклонения победителя электронного аукциона от заключения договора о проведении капитального ремонта или в случае отказа заказчика от заключения договора о проведении капитального ремонта заказчик в течение 3</w:t>
      </w:r>
      <w:r>
        <w:rPr>
          <w:rFonts w:ascii="Times New Roman" w:eastAsia="Times New Roman" w:hAnsi="Times New Roman" w:cs="Times New Roman"/>
          <w:sz w:val="24"/>
          <w:szCs w:val="24"/>
          <w:lang w:eastAsia="ru-RU"/>
        </w:rPr>
        <w:t xml:space="preserve"> (трех)</w:t>
      </w:r>
      <w:r w:rsidRPr="00BD636B">
        <w:rPr>
          <w:rFonts w:ascii="Times New Roman" w:eastAsia="Times New Roman" w:hAnsi="Times New Roman" w:cs="Times New Roman"/>
          <w:sz w:val="24"/>
          <w:szCs w:val="24"/>
          <w:lang w:eastAsia="ru-RU"/>
        </w:rPr>
        <w:t xml:space="preserve"> рабочих дней со дня подписания акта об уклонении победителя электронного аукциона от заключения договора о проведении капитального ремонта или акта об отказе от заключения договора о проведении капитального ремонта с победителем электронного аукциона передает участнику электронного аукциона, заявке которого присвоен второй номер, проект договора о проведении капитального ремонта, который составляется путем включения цены договора о проведении капитального ремонта, предложенной таким участником электронного аукциона при проведении электронного аукциона, в проект договора о проведении капитального ремонта, прилагаемый к документации </w:t>
      </w:r>
      <w:r w:rsidRPr="00BD636B">
        <w:rPr>
          <w:rFonts w:ascii="Times New Roman" w:eastAsia="Times New Roman" w:hAnsi="Times New Roman" w:cs="Times New Roman"/>
          <w:sz w:val="24"/>
          <w:szCs w:val="24"/>
          <w:lang w:eastAsia="ru-RU"/>
        </w:rPr>
        <w:lastRenderedPageBreak/>
        <w:t>об электронном аукционе. Договор о проведении капитального ремонта заключается с участником электронного аукциона, заявке которого присвоен второй номер</w:t>
      </w:r>
      <w:r w:rsidRPr="001A3CC7">
        <w:rPr>
          <w:rFonts w:ascii="Times New Roman" w:eastAsia="Times New Roman" w:hAnsi="Times New Roman" w:cs="Times New Roman"/>
          <w:sz w:val="24"/>
          <w:szCs w:val="24"/>
          <w:lang w:eastAsia="ru-RU"/>
        </w:rPr>
        <w:t xml:space="preserve">. </w:t>
      </w:r>
    </w:p>
    <w:p w:rsidR="00727FB6" w:rsidRPr="00BD636B"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1A3CC7">
        <w:rPr>
          <w:rFonts w:ascii="Times New Roman" w:eastAsia="Times New Roman" w:hAnsi="Times New Roman" w:cs="Times New Roman"/>
          <w:sz w:val="24"/>
          <w:szCs w:val="24"/>
          <w:lang w:eastAsia="ru-RU"/>
        </w:rPr>
        <w:t xml:space="preserve">. </w:t>
      </w:r>
      <w:r w:rsidRPr="00BD636B">
        <w:rPr>
          <w:rFonts w:ascii="Times New Roman" w:eastAsia="Times New Roman" w:hAnsi="Times New Roman" w:cs="Times New Roman"/>
          <w:sz w:val="24"/>
          <w:szCs w:val="24"/>
          <w:lang w:eastAsia="ru-RU"/>
        </w:rPr>
        <w:t xml:space="preserve">В случае если победитель электронного аукциона, или участник электронного аукциона, заявке которого присвоен второй номер, или единственный участник, допущенный к участию в электронном аукционе, или единственный участник электронного аукциона в срок, предусмотренный документацией об электронном аукционе, не представил заказчику подписанный договор о проведении капитального ремонта, переданный ему в соответствии с </w:t>
      </w:r>
      <w:r>
        <w:rPr>
          <w:rFonts w:ascii="Times New Roman" w:eastAsia="Times New Roman" w:hAnsi="Times New Roman" w:cs="Times New Roman"/>
          <w:sz w:val="24"/>
          <w:szCs w:val="24"/>
          <w:lang w:eastAsia="ru-RU"/>
        </w:rPr>
        <w:t>положениями разделов VIII</w:t>
      </w:r>
      <w:r w:rsidRPr="001A3CC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1A3CC7">
        <w:rPr>
          <w:rFonts w:ascii="Times New Roman" w:eastAsia="Times New Roman" w:hAnsi="Times New Roman" w:cs="Times New Roman"/>
          <w:sz w:val="24"/>
          <w:szCs w:val="24"/>
          <w:lang w:eastAsia="ru-RU"/>
        </w:rPr>
        <w:t>Признание электронного аукциона несостоявшимся</w:t>
      </w:r>
      <w:r>
        <w:rPr>
          <w:rFonts w:ascii="Times New Roman" w:eastAsia="Times New Roman" w:hAnsi="Times New Roman" w:cs="Times New Roman"/>
          <w:sz w:val="24"/>
          <w:szCs w:val="24"/>
          <w:lang w:eastAsia="ru-RU"/>
        </w:rPr>
        <w:t>», IX</w:t>
      </w:r>
      <w:r w:rsidRPr="001A3CC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1A3CC7">
        <w:rPr>
          <w:rFonts w:ascii="Times New Roman" w:eastAsia="Times New Roman" w:hAnsi="Times New Roman" w:cs="Times New Roman"/>
          <w:sz w:val="24"/>
          <w:szCs w:val="24"/>
          <w:lang w:eastAsia="ru-RU"/>
        </w:rPr>
        <w:t>Порядок заключения договора</w:t>
      </w:r>
      <w:r>
        <w:rPr>
          <w:rFonts w:ascii="Times New Roman" w:eastAsia="Times New Roman" w:hAnsi="Times New Roman" w:cs="Times New Roman"/>
          <w:sz w:val="24"/>
          <w:szCs w:val="24"/>
          <w:lang w:eastAsia="ru-RU"/>
        </w:rPr>
        <w:t xml:space="preserve">» </w:t>
      </w:r>
      <w:r w:rsidRPr="00BD636B">
        <w:rPr>
          <w:rFonts w:ascii="Times New Roman" w:eastAsia="Times New Roman" w:hAnsi="Times New Roman" w:cs="Times New Roman"/>
          <w:sz w:val="24"/>
          <w:szCs w:val="24"/>
          <w:lang w:eastAsia="ru-RU"/>
        </w:rPr>
        <w:t>настоящей Документации об электронном аукционе, и (или) не представил обеспечение исполнения обязательств по договору о проведении капитального ремонта, то победитель электронного аукциона (или участник электронного аукциона, заявке которого присвоен второй номер, или единственный участник, допущенный к участию в электронном аукционе, или единственный участник электронного аукциона) признается уклонившимся от заключения договора о проведении капитального ремонта.</w:t>
      </w:r>
    </w:p>
    <w:p w:rsidR="00727FB6" w:rsidRPr="001A3CC7" w:rsidRDefault="00727FB6" w:rsidP="00727FB6">
      <w:pPr>
        <w:pStyle w:val="a3"/>
        <w:widowControl w:val="0"/>
        <w:tabs>
          <w:tab w:val="left" w:pos="993"/>
        </w:tabs>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1A3CC7">
        <w:rPr>
          <w:rFonts w:ascii="Times New Roman" w:eastAsia="Times New Roman" w:hAnsi="Times New Roman" w:cs="Times New Roman"/>
          <w:sz w:val="24"/>
          <w:szCs w:val="24"/>
          <w:lang w:eastAsia="ru-RU"/>
        </w:rPr>
        <w:t xml:space="preserve">. </w:t>
      </w:r>
      <w:r w:rsidRPr="00BD636B">
        <w:rPr>
          <w:rFonts w:ascii="Times New Roman" w:eastAsia="Times New Roman" w:hAnsi="Times New Roman" w:cs="Times New Roman"/>
          <w:sz w:val="24"/>
          <w:szCs w:val="24"/>
          <w:lang w:eastAsia="ru-RU"/>
        </w:rPr>
        <w:t>В случае уклонения победителя электронного аукциона или участника электронного аукциона, заявке которого присвоен второй номер, или единственного участника, допущенного к участию в электронном аукционе, или единственного участника электронного аукциона, от заключения договора о проведении капитального ремонта заказчиком составляется акт об уклонении победителя электронного аукциона от заключения договора о проведении капитального ремонта, в котором должны содержаться сведения о месте, дате и времени его составления, о лице, которое уклонилось от заключения договора о проведении капитального ремонта, сведения о фактах, являющихся основанием признания победителя электронного аукциона или участника электронного аукциона, заявке которого присвоен второй номер, или единственного участника, допущенного к участию в электронном аукционе, или единственного участника электронного аукциона, а также реквизиты документов, подтверждающих такие факты. Указанный акт размещается заказчиком на официальном сайте и направляется оператору электронной площадки в течение одного рабочего дня, следующего после дня его подписания. Заказчик в течение 2</w:t>
      </w:r>
      <w:r>
        <w:rPr>
          <w:rFonts w:ascii="Times New Roman" w:eastAsia="Times New Roman" w:hAnsi="Times New Roman" w:cs="Times New Roman"/>
          <w:sz w:val="24"/>
          <w:szCs w:val="24"/>
          <w:lang w:eastAsia="ru-RU"/>
        </w:rPr>
        <w:t xml:space="preserve"> (двух)</w:t>
      </w:r>
      <w:r w:rsidRPr="00BD636B">
        <w:rPr>
          <w:rFonts w:ascii="Times New Roman" w:eastAsia="Times New Roman" w:hAnsi="Times New Roman" w:cs="Times New Roman"/>
          <w:sz w:val="24"/>
          <w:szCs w:val="24"/>
          <w:lang w:eastAsia="ru-RU"/>
        </w:rPr>
        <w:t xml:space="preserve"> рабочих дней со дня подписания указанного акта направляет заверенную заказчиком копию указанного акта лицу, признанному уклонившимся от заключения договора о проведении капитального ремонта</w:t>
      </w:r>
      <w:r w:rsidRPr="001A3CC7">
        <w:rPr>
          <w:rFonts w:ascii="Times New Roman" w:eastAsia="Times New Roman" w:hAnsi="Times New Roman" w:cs="Times New Roman"/>
          <w:sz w:val="24"/>
          <w:szCs w:val="24"/>
          <w:lang w:eastAsia="ru-RU"/>
        </w:rPr>
        <w:t>.</w:t>
      </w:r>
    </w:p>
    <w:p w:rsidR="00727FB6" w:rsidRDefault="00727FB6" w:rsidP="00727FB6">
      <w:pPr>
        <w:pStyle w:val="a3"/>
        <w:widowControl w:val="0"/>
        <w:tabs>
          <w:tab w:val="left" w:pos="1134"/>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7" w:name="_Ref460781235"/>
      <w:r>
        <w:rPr>
          <w:rFonts w:ascii="Times New Roman" w:eastAsia="Times New Roman" w:hAnsi="Times New Roman" w:cs="Times New Roman"/>
          <w:sz w:val="24"/>
          <w:szCs w:val="24"/>
          <w:lang w:eastAsia="ru-RU"/>
        </w:rPr>
        <w:t>8</w:t>
      </w:r>
      <w:r w:rsidRPr="001A3CC7">
        <w:rPr>
          <w:rFonts w:ascii="Times New Roman" w:eastAsia="Times New Roman" w:hAnsi="Times New Roman" w:cs="Times New Roman"/>
          <w:sz w:val="24"/>
          <w:szCs w:val="24"/>
          <w:lang w:eastAsia="ru-RU"/>
        </w:rPr>
        <w:t xml:space="preserve">. </w:t>
      </w:r>
      <w:bookmarkEnd w:id="17"/>
      <w:r w:rsidRPr="00D421CC">
        <w:rPr>
          <w:rFonts w:ascii="Times New Roman" w:eastAsia="Times New Roman" w:hAnsi="Times New Roman" w:cs="Times New Roman"/>
          <w:sz w:val="24"/>
          <w:szCs w:val="24"/>
          <w:lang w:eastAsia="ru-RU"/>
        </w:rPr>
        <w:t>Договор о проведении капитального ремонта заключается только после предоставления участником электронного аукциона, с которым заключается договор о проведении капитального ремонта, обеспечения исполнения обязательств по договора о проведении капитального ремонта в размере, указанном в извещении о проведении электронного аукциона</w:t>
      </w:r>
      <w:r w:rsidRPr="001A3CC7">
        <w:rPr>
          <w:rFonts w:ascii="Times New Roman" w:eastAsia="Times New Roman" w:hAnsi="Times New Roman" w:cs="Times New Roman"/>
          <w:sz w:val="24"/>
          <w:szCs w:val="24"/>
          <w:lang w:eastAsia="ru-RU"/>
        </w:rPr>
        <w:t>.</w:t>
      </w:r>
    </w:p>
    <w:p w:rsidR="00727FB6" w:rsidRPr="001A3CC7" w:rsidRDefault="00727FB6" w:rsidP="00727FB6">
      <w:pPr>
        <w:pStyle w:val="a3"/>
        <w:widowControl w:val="0"/>
        <w:tabs>
          <w:tab w:val="left" w:pos="1134"/>
        </w:tabs>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 </w:t>
      </w:r>
      <w:r w:rsidRPr="008D45C7">
        <w:rPr>
          <w:rFonts w:ascii="Times New Roman" w:eastAsia="Times New Roman" w:hAnsi="Times New Roman" w:cs="Times New Roman"/>
          <w:sz w:val="24"/>
          <w:szCs w:val="24"/>
          <w:lang w:eastAsia="ru-RU"/>
        </w:rPr>
        <w:t>В случае, когда участником электронного аукциона, с которым заключается договор о проведении капитального ремонта, предложена цена договора о проведении капитального ремонта, которая на 20 и более процентов ниже начальной (максимальной) цены договора, договор о проведении капитального ремонта заключается только после предоставления таким участником обеспечения исполнения обязательств по договору о проведении капитального ремонта в размере, превышающем не менее чем в 2 раза размер обеспечения исполнения обязательств по договору о проведении капитального ремонта, указанный в документации о проведении электронного аукциона. Положение настоящего пункта о предоставлении обеспечения исполнения обязательств по договору о проведении капитального ремонта не применяется в случае заключения договора о проведении капитального ремонта с участником электронного аукциона, который является государственным или муниципальным учреждением.</w:t>
      </w:r>
    </w:p>
    <w:p w:rsidR="00727FB6" w:rsidRPr="001A3CC7" w:rsidRDefault="00727FB6" w:rsidP="00727FB6">
      <w:pPr>
        <w:pStyle w:val="a3"/>
        <w:widowControl w:val="0"/>
        <w:tabs>
          <w:tab w:val="left" w:pos="1134"/>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8" w:name="_Ref460768720"/>
      <w:r>
        <w:rPr>
          <w:rFonts w:ascii="Times New Roman" w:eastAsia="Times New Roman" w:hAnsi="Times New Roman" w:cs="Times New Roman"/>
          <w:sz w:val="24"/>
          <w:szCs w:val="24"/>
          <w:lang w:eastAsia="ru-RU"/>
        </w:rPr>
        <w:t>10.</w:t>
      </w:r>
      <w:r w:rsidRPr="001A3CC7">
        <w:rPr>
          <w:rFonts w:ascii="Times New Roman" w:eastAsia="Times New Roman" w:hAnsi="Times New Roman" w:cs="Times New Roman"/>
          <w:sz w:val="24"/>
          <w:szCs w:val="24"/>
          <w:lang w:eastAsia="ru-RU"/>
        </w:rPr>
        <w:t xml:space="preserve"> </w:t>
      </w:r>
      <w:r w:rsidRPr="00D421CC">
        <w:rPr>
          <w:rFonts w:ascii="Times New Roman" w:eastAsia="Times New Roman" w:hAnsi="Times New Roman" w:cs="Times New Roman"/>
          <w:sz w:val="24"/>
          <w:szCs w:val="24"/>
          <w:lang w:eastAsia="ru-RU"/>
        </w:rPr>
        <w:t>Исполнение обязательств по договору о проведении капитального ремонта обеспечивается</w:t>
      </w:r>
      <w:r w:rsidRPr="001A3CC7">
        <w:rPr>
          <w:rFonts w:ascii="Times New Roman" w:eastAsia="Times New Roman" w:hAnsi="Times New Roman" w:cs="Times New Roman"/>
          <w:sz w:val="24"/>
          <w:szCs w:val="24"/>
          <w:lang w:eastAsia="ru-RU"/>
        </w:rPr>
        <w:t>:</w:t>
      </w:r>
      <w:bookmarkEnd w:id="18"/>
    </w:p>
    <w:p w:rsidR="00727FB6" w:rsidRPr="001A3CC7" w:rsidRDefault="00727FB6" w:rsidP="00727FB6">
      <w:pPr>
        <w:pStyle w:val="ConsPlusNormal"/>
        <w:ind w:firstLine="709"/>
        <w:jc w:val="both"/>
        <w:rPr>
          <w:rFonts w:ascii="Times New Roman" w:eastAsia="Times New Roman" w:hAnsi="Times New Roman" w:cs="Times New Roman"/>
          <w:sz w:val="24"/>
          <w:szCs w:val="24"/>
        </w:rPr>
      </w:pPr>
      <w:r w:rsidRPr="001A3CC7">
        <w:rPr>
          <w:rFonts w:ascii="Times New Roman" w:eastAsia="Times New Roman" w:hAnsi="Times New Roman" w:cs="Times New Roman"/>
          <w:sz w:val="24"/>
          <w:szCs w:val="24"/>
        </w:rPr>
        <w:t>а) банковской гарантией, выданной банком, включенным в перечень банков, отвечающих установленным требованиям для принятия банковских гарантий в целях налогообложения, предусмотренный статьей 74.1 Налогового кодекса Российской Федерации (далее - банковская гарантия);</w:t>
      </w:r>
    </w:p>
    <w:p w:rsidR="00727FB6" w:rsidRPr="001A3CC7" w:rsidRDefault="00727FB6" w:rsidP="00727FB6">
      <w:pPr>
        <w:pStyle w:val="ConsPlusNormal"/>
        <w:ind w:firstLine="709"/>
        <w:jc w:val="both"/>
        <w:rPr>
          <w:rFonts w:ascii="Times New Roman" w:eastAsia="Times New Roman" w:hAnsi="Times New Roman" w:cs="Times New Roman"/>
          <w:sz w:val="24"/>
          <w:szCs w:val="24"/>
        </w:rPr>
      </w:pPr>
      <w:r w:rsidRPr="001A3CC7">
        <w:rPr>
          <w:rFonts w:ascii="Times New Roman" w:eastAsia="Times New Roman" w:hAnsi="Times New Roman" w:cs="Times New Roman"/>
          <w:sz w:val="24"/>
          <w:szCs w:val="24"/>
        </w:rPr>
        <w:t>б) обеспечительным платежом.</w:t>
      </w:r>
    </w:p>
    <w:p w:rsidR="00727FB6" w:rsidRPr="001A3CC7" w:rsidRDefault="00727FB6" w:rsidP="00727FB6">
      <w:pPr>
        <w:pStyle w:val="a3"/>
        <w:widowControl w:val="0"/>
        <w:tabs>
          <w:tab w:val="left" w:pos="1134"/>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lastRenderedPageBreak/>
        <w:t>1</w:t>
      </w:r>
      <w:r>
        <w:rPr>
          <w:rFonts w:ascii="Times New Roman" w:eastAsia="Times New Roman" w:hAnsi="Times New Roman" w:cs="Times New Roman"/>
          <w:sz w:val="24"/>
          <w:szCs w:val="24"/>
          <w:lang w:eastAsia="ru-RU"/>
        </w:rPr>
        <w:t>1.</w:t>
      </w:r>
      <w:r w:rsidRPr="001A3CC7">
        <w:rPr>
          <w:rFonts w:ascii="Times New Roman" w:eastAsia="Times New Roman" w:hAnsi="Times New Roman" w:cs="Times New Roman"/>
          <w:sz w:val="24"/>
          <w:szCs w:val="24"/>
          <w:lang w:eastAsia="ru-RU"/>
        </w:rPr>
        <w:t xml:space="preserve"> </w:t>
      </w:r>
      <w:r w:rsidRPr="00D421CC">
        <w:rPr>
          <w:rFonts w:ascii="Times New Roman" w:eastAsia="Times New Roman" w:hAnsi="Times New Roman" w:cs="Times New Roman"/>
          <w:sz w:val="24"/>
          <w:szCs w:val="24"/>
          <w:lang w:eastAsia="ru-RU"/>
        </w:rPr>
        <w:t>Способ обеспечения исполнения обязательств по договору о проведении капитального ремонта определяется участником электронного аукциона, с которым заключается такой договор, самостоятельно из способов, предусмотренных п</w:t>
      </w:r>
      <w:r>
        <w:rPr>
          <w:rFonts w:ascii="Times New Roman" w:eastAsia="Times New Roman" w:hAnsi="Times New Roman" w:cs="Times New Roman"/>
          <w:sz w:val="24"/>
          <w:szCs w:val="24"/>
          <w:lang w:eastAsia="ru-RU"/>
        </w:rPr>
        <w:t>.</w:t>
      </w:r>
      <w:r w:rsidRPr="00D421C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10</w:t>
      </w:r>
      <w:r w:rsidRPr="00D421CC">
        <w:rPr>
          <w:rFonts w:ascii="Times New Roman" w:eastAsia="Times New Roman" w:hAnsi="Times New Roman" w:cs="Times New Roman"/>
          <w:sz w:val="24"/>
          <w:szCs w:val="24"/>
          <w:lang w:eastAsia="ru-RU"/>
        </w:rPr>
        <w:t xml:space="preserve"> настоящего </w:t>
      </w:r>
      <w:r>
        <w:rPr>
          <w:rFonts w:ascii="Times New Roman" w:eastAsia="Times New Roman" w:hAnsi="Times New Roman" w:cs="Times New Roman"/>
          <w:sz w:val="24"/>
          <w:szCs w:val="24"/>
          <w:lang w:eastAsia="ru-RU"/>
        </w:rPr>
        <w:t>раздела</w:t>
      </w:r>
      <w:r w:rsidRPr="00D421C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Р</w:t>
      </w:r>
      <w:r w:rsidRPr="00D421CC">
        <w:rPr>
          <w:rFonts w:ascii="Times New Roman" w:eastAsia="Times New Roman" w:hAnsi="Times New Roman" w:cs="Times New Roman"/>
          <w:sz w:val="24"/>
          <w:szCs w:val="24"/>
          <w:lang w:eastAsia="ru-RU"/>
        </w:rPr>
        <w:t>азмер обеспечения исполнения обязательств по договору о проведении капитального ремонта определяется заказчиком в извещении о проведении электронного аукциона</w:t>
      </w:r>
      <w:r>
        <w:rPr>
          <w:rFonts w:ascii="Times New Roman" w:eastAsia="Times New Roman" w:hAnsi="Times New Roman" w:cs="Times New Roman"/>
          <w:sz w:val="24"/>
          <w:szCs w:val="24"/>
          <w:lang w:eastAsia="ru-RU"/>
        </w:rPr>
        <w:t xml:space="preserve">, </w:t>
      </w:r>
      <w:r w:rsidRPr="001A3CC7">
        <w:rPr>
          <w:rFonts w:ascii="Times New Roman" w:eastAsia="Times New Roman" w:hAnsi="Times New Roman" w:cs="Times New Roman"/>
          <w:sz w:val="24"/>
          <w:szCs w:val="24"/>
          <w:lang w:eastAsia="ru-RU"/>
        </w:rPr>
        <w:t>а также в разделе X «Информационная карта».</w:t>
      </w:r>
    </w:p>
    <w:p w:rsidR="00727FB6" w:rsidRPr="001A3CC7" w:rsidRDefault="00727FB6" w:rsidP="00727FB6">
      <w:pPr>
        <w:pStyle w:val="a3"/>
        <w:widowControl w:val="0"/>
        <w:tabs>
          <w:tab w:val="left" w:pos="1134"/>
        </w:tabs>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Pr="001A3CC7">
        <w:rPr>
          <w:rFonts w:ascii="Times New Roman" w:eastAsia="Times New Roman" w:hAnsi="Times New Roman" w:cs="Times New Roman"/>
          <w:sz w:val="24"/>
          <w:szCs w:val="24"/>
          <w:lang w:eastAsia="ru-RU"/>
        </w:rPr>
        <w:t>. Обеспечительный платеж вносится участником электронного аукциона на расчетный счет, указанный в разделе X «Информационная карта».</w:t>
      </w:r>
    </w:p>
    <w:p w:rsidR="00727FB6" w:rsidRPr="001A3CC7" w:rsidRDefault="00727FB6" w:rsidP="00727FB6">
      <w:pPr>
        <w:pStyle w:val="a3"/>
        <w:widowControl w:val="0"/>
        <w:tabs>
          <w:tab w:val="left" w:pos="1134"/>
        </w:tabs>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Pr="001A3CC7">
        <w:rPr>
          <w:rFonts w:ascii="Times New Roman" w:eastAsia="Times New Roman" w:hAnsi="Times New Roman" w:cs="Times New Roman"/>
          <w:sz w:val="24"/>
          <w:szCs w:val="24"/>
          <w:lang w:eastAsia="ru-RU"/>
        </w:rPr>
        <w:t xml:space="preserve">. </w:t>
      </w:r>
      <w:r w:rsidRPr="00F3721E">
        <w:rPr>
          <w:rFonts w:ascii="Times New Roman" w:eastAsia="Times New Roman" w:hAnsi="Times New Roman" w:cs="Times New Roman"/>
          <w:sz w:val="24"/>
          <w:szCs w:val="24"/>
          <w:lang w:eastAsia="ru-RU"/>
        </w:rPr>
        <w:t>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r w:rsidRPr="001A3CC7">
        <w:rPr>
          <w:rFonts w:ascii="Times New Roman" w:eastAsia="Times New Roman" w:hAnsi="Times New Roman" w:cs="Times New Roman"/>
          <w:sz w:val="24"/>
          <w:szCs w:val="24"/>
          <w:lang w:eastAsia="ru-RU"/>
        </w:rPr>
        <w:t>:</w:t>
      </w:r>
    </w:p>
    <w:p w:rsidR="00727FB6" w:rsidRPr="001A3CC7" w:rsidRDefault="00727FB6" w:rsidP="00727FB6">
      <w:pPr>
        <w:pStyle w:val="ConsPlusNormal"/>
        <w:ind w:firstLine="709"/>
        <w:jc w:val="both"/>
        <w:rPr>
          <w:rFonts w:ascii="Times New Roman" w:eastAsia="Times New Roman" w:hAnsi="Times New Roman" w:cs="Times New Roman"/>
          <w:sz w:val="24"/>
          <w:szCs w:val="24"/>
        </w:rPr>
      </w:pPr>
      <w:r w:rsidRPr="001A3CC7">
        <w:rPr>
          <w:rFonts w:ascii="Times New Roman" w:eastAsia="Times New Roman" w:hAnsi="Times New Roman" w:cs="Times New Roman"/>
          <w:sz w:val="24"/>
          <w:szCs w:val="24"/>
        </w:rPr>
        <w:t>а) быть безотзывной;</w:t>
      </w:r>
    </w:p>
    <w:p w:rsidR="00727FB6" w:rsidRPr="001A3CC7" w:rsidRDefault="00727FB6" w:rsidP="00727FB6">
      <w:pPr>
        <w:pStyle w:val="ConsPlusNormal"/>
        <w:ind w:firstLine="709"/>
        <w:jc w:val="both"/>
        <w:rPr>
          <w:rFonts w:ascii="Times New Roman" w:eastAsia="Times New Roman" w:hAnsi="Times New Roman" w:cs="Times New Roman"/>
          <w:sz w:val="24"/>
          <w:szCs w:val="24"/>
        </w:rPr>
      </w:pPr>
      <w:r w:rsidRPr="001A3CC7">
        <w:rPr>
          <w:rFonts w:ascii="Times New Roman" w:eastAsia="Times New Roman" w:hAnsi="Times New Roman" w:cs="Times New Roman"/>
          <w:sz w:val="24"/>
          <w:szCs w:val="24"/>
        </w:rPr>
        <w:t xml:space="preserve">б) </w:t>
      </w:r>
      <w:r w:rsidRPr="00F3721E">
        <w:rPr>
          <w:rFonts w:ascii="Times New Roman" w:eastAsia="Times New Roman" w:hAnsi="Times New Roman" w:cs="Times New Roman"/>
          <w:sz w:val="24"/>
          <w:szCs w:val="24"/>
        </w:rPr>
        <w:t>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 должно превышать 25 процентов, установленных Инструкцией Центрального Банка Российской Федерации</w:t>
      </w:r>
      <w:r w:rsidRPr="001A3CC7">
        <w:rPr>
          <w:rFonts w:ascii="Times New Roman" w:eastAsia="Times New Roman" w:hAnsi="Times New Roman" w:cs="Times New Roman"/>
          <w:sz w:val="24"/>
          <w:szCs w:val="24"/>
        </w:rPr>
        <w:t>;</w:t>
      </w:r>
    </w:p>
    <w:p w:rsidR="00727FB6" w:rsidRPr="001A3CC7" w:rsidRDefault="00727FB6" w:rsidP="00727FB6">
      <w:pPr>
        <w:pStyle w:val="ConsPlusNormal"/>
        <w:ind w:firstLine="709"/>
        <w:jc w:val="both"/>
        <w:rPr>
          <w:rFonts w:ascii="Times New Roman" w:eastAsia="Times New Roman" w:hAnsi="Times New Roman" w:cs="Times New Roman"/>
          <w:sz w:val="24"/>
          <w:szCs w:val="24"/>
        </w:rPr>
      </w:pPr>
      <w:r w:rsidRPr="001A3CC7">
        <w:rPr>
          <w:rFonts w:ascii="Times New Roman" w:eastAsia="Times New Roman" w:hAnsi="Times New Roman" w:cs="Times New Roman"/>
          <w:sz w:val="24"/>
          <w:szCs w:val="24"/>
        </w:rPr>
        <w:t xml:space="preserve">в) </w:t>
      </w:r>
      <w:r w:rsidRPr="00F3721E">
        <w:rPr>
          <w:rFonts w:ascii="Times New Roman" w:eastAsia="Times New Roman" w:hAnsi="Times New Roman" w:cs="Times New Roman"/>
          <w:sz w:val="24"/>
          <w:szCs w:val="24"/>
        </w:rPr>
        <w:t>банковская гарантия должна быть выдана банком, имеющим действующую лицензию Центрального Банка Российской Федерации</w:t>
      </w:r>
      <w:r w:rsidRPr="001A3CC7">
        <w:rPr>
          <w:rFonts w:ascii="Times New Roman" w:eastAsia="Times New Roman" w:hAnsi="Times New Roman" w:cs="Times New Roman"/>
          <w:sz w:val="24"/>
          <w:szCs w:val="24"/>
        </w:rPr>
        <w:t>;</w:t>
      </w:r>
    </w:p>
    <w:p w:rsidR="00727FB6" w:rsidRPr="001A3CC7" w:rsidRDefault="00727FB6" w:rsidP="00727FB6">
      <w:pPr>
        <w:pStyle w:val="ConsPlusNormal"/>
        <w:ind w:firstLine="709"/>
        <w:jc w:val="both"/>
        <w:rPr>
          <w:rFonts w:ascii="Times New Roman" w:eastAsia="Times New Roman" w:hAnsi="Times New Roman" w:cs="Times New Roman"/>
          <w:sz w:val="24"/>
          <w:szCs w:val="24"/>
        </w:rPr>
      </w:pPr>
      <w:r w:rsidRPr="001A3CC7">
        <w:rPr>
          <w:rFonts w:ascii="Times New Roman" w:eastAsia="Times New Roman" w:hAnsi="Times New Roman" w:cs="Times New Roman"/>
          <w:sz w:val="24"/>
          <w:szCs w:val="24"/>
        </w:rPr>
        <w:t xml:space="preserve">г) </w:t>
      </w:r>
      <w:r w:rsidRPr="00F3721E">
        <w:rPr>
          <w:rFonts w:ascii="Times New Roman" w:eastAsia="Times New Roman" w:hAnsi="Times New Roman" w:cs="Times New Roman"/>
          <w:sz w:val="24"/>
          <w:szCs w:val="24"/>
        </w:rPr>
        <w:t>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 проведении капитального ремонта и (или) в случае расторжения договора о проведении капитального ремонта</w:t>
      </w:r>
      <w:r w:rsidRPr="001A3CC7">
        <w:rPr>
          <w:rFonts w:ascii="Times New Roman" w:eastAsia="Times New Roman" w:hAnsi="Times New Roman" w:cs="Times New Roman"/>
          <w:sz w:val="24"/>
          <w:szCs w:val="24"/>
        </w:rPr>
        <w:t>;</w:t>
      </w:r>
    </w:p>
    <w:p w:rsidR="00727FB6" w:rsidRPr="001A3CC7" w:rsidRDefault="00727FB6" w:rsidP="00727FB6">
      <w:pPr>
        <w:pStyle w:val="ConsPlusNormal"/>
        <w:ind w:firstLine="709"/>
        <w:jc w:val="both"/>
        <w:rPr>
          <w:rFonts w:ascii="Times New Roman" w:eastAsia="Times New Roman" w:hAnsi="Times New Roman" w:cs="Times New Roman"/>
          <w:sz w:val="24"/>
          <w:szCs w:val="24"/>
        </w:rPr>
      </w:pPr>
      <w:r w:rsidRPr="001A3CC7">
        <w:rPr>
          <w:rFonts w:ascii="Times New Roman" w:eastAsia="Times New Roman" w:hAnsi="Times New Roman" w:cs="Times New Roman"/>
          <w:sz w:val="24"/>
          <w:szCs w:val="24"/>
        </w:rPr>
        <w:t xml:space="preserve">д) </w:t>
      </w:r>
      <w:r w:rsidRPr="00F3721E">
        <w:rPr>
          <w:rFonts w:ascii="Times New Roman" w:eastAsia="Times New Roman" w:hAnsi="Times New Roman" w:cs="Times New Roman"/>
          <w:sz w:val="24"/>
          <w:szCs w:val="24"/>
        </w:rPr>
        <w:t xml:space="preserve">срок действия банковской гарантии должен превышать срок оказания услуг и (или) выполнения работ по договору о проведении капитального ремонта </w:t>
      </w:r>
      <w:r w:rsidRPr="00F3721E">
        <w:rPr>
          <w:rFonts w:ascii="Times New Roman" w:eastAsia="Times New Roman" w:hAnsi="Times New Roman" w:cs="Times New Roman"/>
          <w:b/>
          <w:sz w:val="24"/>
          <w:szCs w:val="24"/>
        </w:rPr>
        <w:t>не менее чем на 60</w:t>
      </w:r>
      <w:r>
        <w:rPr>
          <w:rFonts w:ascii="Times New Roman" w:eastAsia="Times New Roman" w:hAnsi="Times New Roman" w:cs="Times New Roman"/>
          <w:b/>
          <w:sz w:val="24"/>
          <w:szCs w:val="24"/>
        </w:rPr>
        <w:t xml:space="preserve"> (шестьдесят)</w:t>
      </w:r>
      <w:r w:rsidRPr="00F3721E">
        <w:rPr>
          <w:rFonts w:ascii="Times New Roman" w:eastAsia="Times New Roman" w:hAnsi="Times New Roman" w:cs="Times New Roman"/>
          <w:b/>
          <w:sz w:val="24"/>
          <w:szCs w:val="24"/>
        </w:rPr>
        <w:t xml:space="preserve"> дней</w:t>
      </w:r>
      <w:r w:rsidRPr="001A3CC7">
        <w:rPr>
          <w:rFonts w:ascii="Times New Roman" w:eastAsia="Times New Roman" w:hAnsi="Times New Roman" w:cs="Times New Roman"/>
          <w:sz w:val="24"/>
          <w:szCs w:val="24"/>
        </w:rPr>
        <w:t>.</w:t>
      </w:r>
    </w:p>
    <w:p w:rsidR="00727FB6" w:rsidRPr="001A3CC7" w:rsidRDefault="00727FB6" w:rsidP="00727FB6">
      <w:pPr>
        <w:pStyle w:val="a3"/>
        <w:widowControl w:val="0"/>
        <w:tabs>
          <w:tab w:val="left" w:pos="1134"/>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4</w:t>
      </w:r>
      <w:r w:rsidRPr="001A3CC7">
        <w:rPr>
          <w:rFonts w:ascii="Times New Roman" w:eastAsia="Times New Roman" w:hAnsi="Times New Roman" w:cs="Times New Roman"/>
          <w:sz w:val="24"/>
          <w:szCs w:val="24"/>
          <w:lang w:eastAsia="ru-RU"/>
        </w:rPr>
        <w:t>. В банковской гарантии, помимо сведений, предусмотренных п</w:t>
      </w:r>
      <w:r>
        <w:rPr>
          <w:rFonts w:ascii="Times New Roman" w:eastAsia="Times New Roman" w:hAnsi="Times New Roman" w:cs="Times New Roman"/>
          <w:sz w:val="24"/>
          <w:szCs w:val="24"/>
          <w:lang w:eastAsia="ru-RU"/>
        </w:rPr>
        <w:t>.</w:t>
      </w:r>
      <w:r w:rsidRPr="001A3CC7">
        <w:rPr>
          <w:rFonts w:ascii="Times New Roman" w:eastAsia="Times New Roman" w:hAnsi="Times New Roman" w:cs="Times New Roman"/>
          <w:sz w:val="24"/>
          <w:szCs w:val="24"/>
          <w:lang w:eastAsia="ru-RU"/>
        </w:rPr>
        <w:t xml:space="preserve"> 4 ст</w:t>
      </w:r>
      <w:r>
        <w:rPr>
          <w:rFonts w:ascii="Times New Roman" w:eastAsia="Times New Roman" w:hAnsi="Times New Roman" w:cs="Times New Roman"/>
          <w:sz w:val="24"/>
          <w:szCs w:val="24"/>
          <w:lang w:eastAsia="ru-RU"/>
        </w:rPr>
        <w:t>.</w:t>
      </w:r>
      <w:r w:rsidRPr="001A3CC7">
        <w:rPr>
          <w:rFonts w:ascii="Times New Roman" w:eastAsia="Times New Roman" w:hAnsi="Times New Roman" w:cs="Times New Roman"/>
          <w:sz w:val="24"/>
          <w:szCs w:val="24"/>
          <w:lang w:eastAsia="ru-RU"/>
        </w:rPr>
        <w:t xml:space="preserve"> 368 Гражданского кодекса Российской Федерации, должно быть указано:</w:t>
      </w:r>
    </w:p>
    <w:p w:rsidR="00727FB6" w:rsidRPr="001A3CC7" w:rsidRDefault="00727FB6" w:rsidP="00727FB6">
      <w:pPr>
        <w:pStyle w:val="ConsPlusNormal"/>
        <w:ind w:firstLine="709"/>
        <w:jc w:val="both"/>
        <w:rPr>
          <w:rFonts w:ascii="Times New Roman" w:eastAsia="Times New Roman" w:hAnsi="Times New Roman" w:cs="Times New Roman"/>
          <w:sz w:val="24"/>
          <w:szCs w:val="24"/>
        </w:rPr>
      </w:pPr>
      <w:r w:rsidRPr="001A3CC7">
        <w:rPr>
          <w:rFonts w:ascii="Times New Roman" w:eastAsia="Times New Roman" w:hAnsi="Times New Roman" w:cs="Times New Roman"/>
          <w:sz w:val="24"/>
          <w:szCs w:val="24"/>
        </w:rPr>
        <w:t xml:space="preserve">а) </w:t>
      </w:r>
      <w:r w:rsidRPr="00F3721E">
        <w:rPr>
          <w:rFonts w:ascii="Times New Roman" w:eastAsia="Times New Roman" w:hAnsi="Times New Roman" w:cs="Times New Roman"/>
          <w:sz w:val="24"/>
          <w:szCs w:val="24"/>
        </w:rPr>
        <w:t>право заказчика представлять письменное требование к уплате денежной суммы и (или) ее части по банковской гарантии в случае неисполнения и (или) в случае ненадлежащего исполнения подрядной организацией своих обязательств, обеспеченных банковской гарантией</w:t>
      </w:r>
      <w:r w:rsidRPr="001A3CC7">
        <w:rPr>
          <w:rFonts w:ascii="Times New Roman" w:eastAsia="Times New Roman" w:hAnsi="Times New Roman" w:cs="Times New Roman"/>
          <w:sz w:val="24"/>
          <w:szCs w:val="24"/>
        </w:rPr>
        <w:t>;</w:t>
      </w:r>
    </w:p>
    <w:p w:rsidR="00727FB6" w:rsidRPr="001A3CC7" w:rsidRDefault="00727FB6" w:rsidP="00727FB6">
      <w:pPr>
        <w:pStyle w:val="ConsPlusNormal"/>
        <w:ind w:firstLine="709"/>
        <w:jc w:val="both"/>
        <w:rPr>
          <w:rFonts w:ascii="Times New Roman" w:eastAsia="Times New Roman" w:hAnsi="Times New Roman" w:cs="Times New Roman"/>
          <w:sz w:val="24"/>
          <w:szCs w:val="24"/>
        </w:rPr>
      </w:pPr>
      <w:r w:rsidRPr="001A3CC7">
        <w:rPr>
          <w:rFonts w:ascii="Times New Roman" w:eastAsia="Times New Roman" w:hAnsi="Times New Roman" w:cs="Times New Roman"/>
          <w:sz w:val="24"/>
          <w:szCs w:val="24"/>
        </w:rPr>
        <w:t xml:space="preserve">б) </w:t>
      </w:r>
      <w:r w:rsidRPr="00F3721E">
        <w:rPr>
          <w:rFonts w:ascii="Times New Roman" w:eastAsia="Times New Roman" w:hAnsi="Times New Roman" w:cs="Times New Roman"/>
          <w:sz w:val="24"/>
          <w:szCs w:val="24"/>
        </w:rPr>
        <w:t>право заказчика на передачу права требования к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r w:rsidRPr="001A3CC7">
        <w:rPr>
          <w:rFonts w:ascii="Times New Roman" w:eastAsia="Times New Roman" w:hAnsi="Times New Roman" w:cs="Times New Roman"/>
          <w:sz w:val="24"/>
          <w:szCs w:val="24"/>
        </w:rPr>
        <w:t>;</w:t>
      </w:r>
    </w:p>
    <w:p w:rsidR="00727FB6" w:rsidRPr="001A3CC7" w:rsidRDefault="00727FB6" w:rsidP="00727FB6">
      <w:pPr>
        <w:pStyle w:val="ConsPlusNormal"/>
        <w:ind w:firstLine="709"/>
        <w:jc w:val="both"/>
        <w:rPr>
          <w:rFonts w:ascii="Times New Roman" w:eastAsia="Times New Roman" w:hAnsi="Times New Roman" w:cs="Times New Roman"/>
          <w:sz w:val="24"/>
          <w:szCs w:val="24"/>
        </w:rPr>
      </w:pPr>
      <w:r w:rsidRPr="001A3CC7">
        <w:rPr>
          <w:rFonts w:ascii="Times New Roman" w:eastAsia="Times New Roman" w:hAnsi="Times New Roman" w:cs="Times New Roman"/>
          <w:sz w:val="24"/>
          <w:szCs w:val="24"/>
        </w:rPr>
        <w:t xml:space="preserve">в) </w:t>
      </w:r>
      <w:r w:rsidRPr="00F3721E">
        <w:rPr>
          <w:rFonts w:ascii="Times New Roman" w:eastAsia="Times New Roman" w:hAnsi="Times New Roman" w:cs="Times New Roman"/>
          <w:sz w:val="24"/>
          <w:szCs w:val="24"/>
        </w:rPr>
        <w:t>условие о том, что расходы, возникающие в связи с перечислением денежной суммы гарантом по банковской гарантии, несет гарант</w:t>
      </w:r>
      <w:r w:rsidRPr="001A3CC7">
        <w:rPr>
          <w:rFonts w:ascii="Times New Roman" w:eastAsia="Times New Roman" w:hAnsi="Times New Roman" w:cs="Times New Roman"/>
          <w:sz w:val="24"/>
          <w:szCs w:val="24"/>
        </w:rPr>
        <w:t>;</w:t>
      </w:r>
    </w:p>
    <w:p w:rsidR="00727FB6" w:rsidRPr="001A3CC7" w:rsidRDefault="00727FB6" w:rsidP="00727FB6">
      <w:pPr>
        <w:pStyle w:val="ConsPlusNormal"/>
        <w:ind w:firstLine="709"/>
        <w:jc w:val="both"/>
        <w:rPr>
          <w:rFonts w:ascii="Times New Roman" w:eastAsia="Times New Roman" w:hAnsi="Times New Roman" w:cs="Times New Roman"/>
          <w:sz w:val="24"/>
          <w:szCs w:val="24"/>
        </w:rPr>
      </w:pPr>
      <w:r w:rsidRPr="001A3CC7">
        <w:rPr>
          <w:rFonts w:ascii="Times New Roman" w:eastAsia="Times New Roman" w:hAnsi="Times New Roman" w:cs="Times New Roman"/>
          <w:sz w:val="24"/>
          <w:szCs w:val="24"/>
        </w:rPr>
        <w:t xml:space="preserve">г) </w:t>
      </w:r>
      <w:r w:rsidRPr="00F3721E">
        <w:rPr>
          <w:rFonts w:ascii="Times New Roman" w:eastAsia="Times New Roman" w:hAnsi="Times New Roman" w:cs="Times New Roman"/>
          <w:sz w:val="24"/>
          <w:szCs w:val="24"/>
        </w:rPr>
        <w:t>перечень документов, представляемых заказчиком банку одновременно с требованием к осуществлению уплаты денежной суммы по банковской гарантии - расчет суммы, включаемой в требование к банковской гарантии</w:t>
      </w:r>
      <w:r w:rsidRPr="001A3CC7">
        <w:rPr>
          <w:rFonts w:ascii="Times New Roman" w:eastAsia="Times New Roman" w:hAnsi="Times New Roman" w:cs="Times New Roman"/>
          <w:sz w:val="24"/>
          <w:szCs w:val="24"/>
        </w:rPr>
        <w:t>;</w:t>
      </w:r>
    </w:p>
    <w:p w:rsidR="00727FB6" w:rsidRPr="001A3CC7" w:rsidRDefault="00727FB6" w:rsidP="00727FB6">
      <w:pPr>
        <w:pStyle w:val="ConsPlusNormal"/>
        <w:ind w:firstLine="709"/>
        <w:jc w:val="both"/>
        <w:rPr>
          <w:rFonts w:ascii="Times New Roman" w:eastAsia="Times New Roman" w:hAnsi="Times New Roman" w:cs="Times New Roman"/>
          <w:sz w:val="24"/>
          <w:szCs w:val="24"/>
        </w:rPr>
      </w:pPr>
      <w:r w:rsidRPr="001A3CC7">
        <w:rPr>
          <w:rFonts w:ascii="Times New Roman" w:eastAsia="Times New Roman" w:hAnsi="Times New Roman" w:cs="Times New Roman"/>
          <w:sz w:val="24"/>
          <w:szCs w:val="24"/>
        </w:rPr>
        <w:t xml:space="preserve">д) </w:t>
      </w:r>
      <w:r w:rsidRPr="00F3721E">
        <w:rPr>
          <w:rFonts w:ascii="Times New Roman" w:eastAsia="Times New Roman" w:hAnsi="Times New Roman" w:cs="Times New Roman"/>
          <w:sz w:val="24"/>
          <w:szCs w:val="24"/>
        </w:rPr>
        <w:t>сумма банковской гарантии должна быть равна сумме обеспечения исполнения обязательств по договору о проведении капитального ремонта, указанной в извещении о проведении электронного аукциона (в российских рублях)</w:t>
      </w:r>
      <w:r w:rsidRPr="001A3CC7">
        <w:rPr>
          <w:rFonts w:ascii="Times New Roman" w:eastAsia="Times New Roman" w:hAnsi="Times New Roman" w:cs="Times New Roman"/>
          <w:sz w:val="24"/>
          <w:szCs w:val="24"/>
        </w:rPr>
        <w:t>;</w:t>
      </w:r>
    </w:p>
    <w:p w:rsidR="00727FB6" w:rsidRPr="001A3CC7" w:rsidRDefault="00727FB6" w:rsidP="00727FB6">
      <w:pPr>
        <w:pStyle w:val="ConsPlusNormal"/>
        <w:ind w:firstLine="709"/>
        <w:jc w:val="both"/>
        <w:rPr>
          <w:rFonts w:ascii="Times New Roman" w:eastAsia="Times New Roman" w:hAnsi="Times New Roman" w:cs="Times New Roman"/>
          <w:sz w:val="24"/>
          <w:szCs w:val="24"/>
        </w:rPr>
      </w:pPr>
      <w:r w:rsidRPr="001A3CC7">
        <w:rPr>
          <w:rFonts w:ascii="Times New Roman" w:eastAsia="Times New Roman" w:hAnsi="Times New Roman" w:cs="Times New Roman"/>
          <w:sz w:val="24"/>
          <w:szCs w:val="24"/>
        </w:rPr>
        <w:t xml:space="preserve">е) </w:t>
      </w:r>
      <w:r w:rsidRPr="00F3721E">
        <w:rPr>
          <w:rFonts w:ascii="Times New Roman" w:eastAsia="Times New Roman" w:hAnsi="Times New Roman" w:cs="Times New Roman"/>
          <w:sz w:val="24"/>
          <w:szCs w:val="24"/>
        </w:rPr>
        <w:t>безусловное право заказчика на истребование суммы банковской гарантии полностью или частично в случае неисполнения, и (или) в случае ненадлежащего исполнения подрядной организацией своих обязательств по договору о проведении капитального ремонта в предусмотренные сроки, и (или) в случае расторжения договора о проведении капитального ремонта</w:t>
      </w:r>
      <w:r w:rsidRPr="001A3CC7">
        <w:rPr>
          <w:rFonts w:ascii="Times New Roman" w:eastAsia="Times New Roman" w:hAnsi="Times New Roman" w:cs="Times New Roman"/>
          <w:sz w:val="24"/>
          <w:szCs w:val="24"/>
        </w:rPr>
        <w:t>;</w:t>
      </w:r>
    </w:p>
    <w:p w:rsidR="00727FB6" w:rsidRPr="001A3CC7" w:rsidRDefault="00727FB6" w:rsidP="00727FB6">
      <w:pPr>
        <w:pStyle w:val="ConsPlusNormal"/>
        <w:ind w:firstLine="709"/>
        <w:jc w:val="both"/>
        <w:rPr>
          <w:rFonts w:ascii="Times New Roman" w:eastAsia="Times New Roman" w:hAnsi="Times New Roman" w:cs="Times New Roman"/>
          <w:sz w:val="24"/>
          <w:szCs w:val="24"/>
        </w:rPr>
      </w:pPr>
      <w:r w:rsidRPr="001A3CC7">
        <w:rPr>
          <w:rFonts w:ascii="Times New Roman" w:eastAsia="Times New Roman" w:hAnsi="Times New Roman" w:cs="Times New Roman"/>
          <w:sz w:val="24"/>
          <w:szCs w:val="24"/>
        </w:rPr>
        <w:t xml:space="preserve">ж) </w:t>
      </w:r>
      <w:r w:rsidRPr="00F3721E">
        <w:rPr>
          <w:rFonts w:ascii="Times New Roman" w:eastAsia="Times New Roman" w:hAnsi="Times New Roman" w:cs="Times New Roman"/>
          <w:sz w:val="24"/>
          <w:szCs w:val="24"/>
        </w:rPr>
        <w:t xml:space="preserve">платеж по банковской гарантии должен быть осуществлен гарантом в течение 5 </w:t>
      </w:r>
      <w:r>
        <w:rPr>
          <w:rFonts w:ascii="Times New Roman" w:eastAsia="Times New Roman" w:hAnsi="Times New Roman" w:cs="Times New Roman"/>
          <w:sz w:val="24"/>
          <w:szCs w:val="24"/>
        </w:rPr>
        <w:t xml:space="preserve">(пяти) </w:t>
      </w:r>
      <w:r w:rsidRPr="00F3721E">
        <w:rPr>
          <w:rFonts w:ascii="Times New Roman" w:eastAsia="Times New Roman" w:hAnsi="Times New Roman" w:cs="Times New Roman"/>
          <w:sz w:val="24"/>
          <w:szCs w:val="24"/>
        </w:rPr>
        <w:t>банковских дней после поступления требования бенефициара</w:t>
      </w:r>
      <w:r w:rsidRPr="001A3CC7">
        <w:rPr>
          <w:rFonts w:ascii="Times New Roman" w:eastAsia="Times New Roman" w:hAnsi="Times New Roman" w:cs="Times New Roman"/>
          <w:sz w:val="24"/>
          <w:szCs w:val="24"/>
        </w:rPr>
        <w:t>;</w:t>
      </w:r>
    </w:p>
    <w:p w:rsidR="00727FB6" w:rsidRPr="001A3CC7" w:rsidRDefault="00727FB6" w:rsidP="00727FB6">
      <w:pPr>
        <w:pStyle w:val="ConsPlusNormal"/>
        <w:ind w:firstLine="709"/>
        <w:jc w:val="both"/>
        <w:rPr>
          <w:rFonts w:ascii="Times New Roman" w:eastAsia="Times New Roman" w:hAnsi="Times New Roman" w:cs="Times New Roman"/>
          <w:sz w:val="24"/>
          <w:szCs w:val="24"/>
        </w:rPr>
      </w:pPr>
      <w:r w:rsidRPr="001A3CC7">
        <w:rPr>
          <w:rFonts w:ascii="Times New Roman" w:eastAsia="Times New Roman" w:hAnsi="Times New Roman" w:cs="Times New Roman"/>
          <w:sz w:val="24"/>
          <w:szCs w:val="24"/>
        </w:rPr>
        <w:t xml:space="preserve">з) </w:t>
      </w:r>
      <w:r w:rsidRPr="00F3721E">
        <w:rPr>
          <w:rFonts w:ascii="Times New Roman" w:eastAsia="Times New Roman" w:hAnsi="Times New Roman" w:cs="Times New Roman"/>
          <w:sz w:val="24"/>
          <w:szCs w:val="24"/>
        </w:rPr>
        <w:t xml:space="preserve">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w:t>
      </w:r>
      <w:r w:rsidRPr="00F3721E">
        <w:rPr>
          <w:rFonts w:ascii="Times New Roman" w:eastAsia="Times New Roman" w:hAnsi="Times New Roman" w:cs="Times New Roman"/>
          <w:sz w:val="24"/>
          <w:szCs w:val="24"/>
        </w:rPr>
        <w:lastRenderedPageBreak/>
        <w:t>законодательством Российской Федерации учитываются операции со средствами, поступающими заказчику</w:t>
      </w:r>
      <w:r w:rsidRPr="001A3CC7">
        <w:rPr>
          <w:rFonts w:ascii="Times New Roman" w:eastAsia="Times New Roman" w:hAnsi="Times New Roman" w:cs="Times New Roman"/>
          <w:sz w:val="24"/>
          <w:szCs w:val="24"/>
        </w:rPr>
        <w:t>;</w:t>
      </w:r>
    </w:p>
    <w:p w:rsidR="00727FB6" w:rsidRPr="001A3CC7" w:rsidRDefault="00727FB6" w:rsidP="00727FB6">
      <w:pPr>
        <w:pStyle w:val="ConsPlusNormal"/>
        <w:ind w:firstLine="709"/>
        <w:jc w:val="both"/>
        <w:rPr>
          <w:rFonts w:ascii="Times New Roman" w:eastAsia="Times New Roman" w:hAnsi="Times New Roman" w:cs="Times New Roman"/>
          <w:sz w:val="24"/>
          <w:szCs w:val="24"/>
        </w:rPr>
      </w:pPr>
      <w:r w:rsidRPr="001A3CC7">
        <w:rPr>
          <w:rFonts w:ascii="Times New Roman" w:eastAsia="Times New Roman" w:hAnsi="Times New Roman" w:cs="Times New Roman"/>
          <w:sz w:val="24"/>
          <w:szCs w:val="24"/>
        </w:rPr>
        <w:t xml:space="preserve">и) </w:t>
      </w:r>
      <w:r w:rsidRPr="00F3721E">
        <w:rPr>
          <w:rFonts w:ascii="Times New Roman" w:eastAsia="Times New Roman" w:hAnsi="Times New Roman" w:cs="Times New Roman"/>
          <w:sz w:val="24"/>
          <w:szCs w:val="24"/>
        </w:rPr>
        <w:t>обязанность гаранта уплатить бенефициару неустойку за просрочку исполнения обязательств по банковской гарантии в размере 0,1 процента денежной суммы, подлежащей уплате, за каждый день допущенной просрочки</w:t>
      </w:r>
      <w:r w:rsidRPr="001A3CC7">
        <w:rPr>
          <w:rFonts w:ascii="Times New Roman" w:eastAsia="Times New Roman" w:hAnsi="Times New Roman" w:cs="Times New Roman"/>
          <w:sz w:val="24"/>
          <w:szCs w:val="24"/>
        </w:rPr>
        <w:t>;</w:t>
      </w:r>
    </w:p>
    <w:p w:rsidR="00727FB6" w:rsidRPr="001A3CC7" w:rsidRDefault="00727FB6" w:rsidP="00727FB6">
      <w:pPr>
        <w:pStyle w:val="ConsPlusNormal"/>
        <w:ind w:firstLine="709"/>
        <w:jc w:val="both"/>
        <w:rPr>
          <w:rFonts w:ascii="Times New Roman" w:eastAsia="Times New Roman" w:hAnsi="Times New Roman" w:cs="Times New Roman"/>
          <w:sz w:val="24"/>
          <w:szCs w:val="24"/>
        </w:rPr>
      </w:pPr>
      <w:r w:rsidRPr="001A3CC7">
        <w:rPr>
          <w:rFonts w:ascii="Times New Roman" w:eastAsia="Times New Roman" w:hAnsi="Times New Roman" w:cs="Times New Roman"/>
          <w:sz w:val="24"/>
          <w:szCs w:val="24"/>
        </w:rPr>
        <w:t xml:space="preserve">к) </w:t>
      </w:r>
      <w:r w:rsidRPr="00F3721E">
        <w:rPr>
          <w:rFonts w:ascii="Times New Roman" w:eastAsia="Times New Roman" w:hAnsi="Times New Roman" w:cs="Times New Roman"/>
          <w:sz w:val="24"/>
          <w:szCs w:val="24"/>
        </w:rPr>
        <w:t>отлагательное условие, предусматривающее заключение договора банковской гарантии по обязательствам принципала, в случае предоставления банковской гарантии в качестве обеспечения исполнения обязательств по договора о проведении капитального ремонта</w:t>
      </w:r>
      <w:r w:rsidRPr="001A3CC7">
        <w:rPr>
          <w:rFonts w:ascii="Times New Roman" w:eastAsia="Times New Roman" w:hAnsi="Times New Roman" w:cs="Times New Roman"/>
          <w:sz w:val="24"/>
          <w:szCs w:val="24"/>
        </w:rPr>
        <w:t>.</w:t>
      </w:r>
    </w:p>
    <w:p w:rsidR="00727FB6" w:rsidRPr="001A3CC7" w:rsidRDefault="00727FB6" w:rsidP="00727FB6">
      <w:pPr>
        <w:pStyle w:val="a3"/>
        <w:widowControl w:val="0"/>
        <w:tabs>
          <w:tab w:val="left" w:pos="1134"/>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5</w:t>
      </w:r>
      <w:r w:rsidRPr="001A3CC7">
        <w:rPr>
          <w:rFonts w:ascii="Times New Roman" w:eastAsia="Times New Roman" w:hAnsi="Times New Roman" w:cs="Times New Roman"/>
          <w:sz w:val="24"/>
          <w:szCs w:val="24"/>
          <w:lang w:eastAsia="ru-RU"/>
        </w:rPr>
        <w:t xml:space="preserve">. </w:t>
      </w:r>
      <w:r w:rsidRPr="00F330FC">
        <w:rPr>
          <w:rFonts w:ascii="Times New Roman" w:eastAsia="Times New Roman" w:hAnsi="Times New Roman" w:cs="Times New Roman"/>
          <w:sz w:val="24"/>
          <w:szCs w:val="24"/>
          <w:lang w:eastAsia="ru-RU"/>
        </w:rPr>
        <w:t>Изменения, вносимые в договор о проведении капитального ремонта, не освобождают гаранта от исполнения обязательств по банковской гарантии</w:t>
      </w:r>
      <w:r w:rsidRPr="001A3CC7">
        <w:rPr>
          <w:rFonts w:ascii="Times New Roman" w:eastAsia="Times New Roman" w:hAnsi="Times New Roman" w:cs="Times New Roman"/>
          <w:sz w:val="24"/>
          <w:szCs w:val="24"/>
          <w:lang w:eastAsia="ru-RU"/>
        </w:rPr>
        <w:t>.</w:t>
      </w:r>
    </w:p>
    <w:p w:rsidR="00727FB6" w:rsidRPr="001A3CC7" w:rsidRDefault="00727FB6" w:rsidP="00727FB6">
      <w:pPr>
        <w:pStyle w:val="a3"/>
        <w:widowControl w:val="0"/>
        <w:tabs>
          <w:tab w:val="left" w:pos="1134"/>
        </w:tabs>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Pr="001A3CC7">
        <w:rPr>
          <w:rFonts w:ascii="Times New Roman" w:eastAsia="Times New Roman" w:hAnsi="Times New Roman" w:cs="Times New Roman"/>
          <w:sz w:val="24"/>
          <w:szCs w:val="24"/>
          <w:lang w:eastAsia="ru-RU"/>
        </w:rPr>
        <w:t xml:space="preserve">. </w:t>
      </w:r>
      <w:r w:rsidRPr="00B65EDE">
        <w:rPr>
          <w:rFonts w:ascii="Times New Roman" w:eastAsia="Times New Roman" w:hAnsi="Times New Roman" w:cs="Times New Roman"/>
          <w:sz w:val="24"/>
          <w:szCs w:val="24"/>
          <w:lang w:eastAsia="ru-RU"/>
        </w:rPr>
        <w:t>Все споры и разногласия, возникающие в связи с исполнением обязательств по банковской гарантии, должны разрешаться в судебном порядке</w:t>
      </w:r>
      <w:r w:rsidRPr="001A3CC7">
        <w:rPr>
          <w:rFonts w:ascii="Times New Roman" w:eastAsia="Times New Roman" w:hAnsi="Times New Roman" w:cs="Times New Roman"/>
          <w:sz w:val="24"/>
          <w:szCs w:val="24"/>
          <w:lang w:eastAsia="ru-RU"/>
        </w:rPr>
        <w:t>.</w:t>
      </w:r>
    </w:p>
    <w:p w:rsidR="00727FB6" w:rsidRPr="001A3CC7" w:rsidRDefault="00727FB6" w:rsidP="00727FB6">
      <w:pPr>
        <w:pStyle w:val="a3"/>
        <w:widowControl w:val="0"/>
        <w:tabs>
          <w:tab w:val="left" w:pos="1134"/>
        </w:tabs>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Pr="001A3CC7">
        <w:rPr>
          <w:rFonts w:ascii="Times New Roman" w:eastAsia="Times New Roman" w:hAnsi="Times New Roman" w:cs="Times New Roman"/>
          <w:sz w:val="24"/>
          <w:szCs w:val="24"/>
          <w:lang w:eastAsia="ru-RU"/>
        </w:rPr>
        <w:t xml:space="preserve"> Недопустимо включение в банковскую гарантию:</w:t>
      </w:r>
    </w:p>
    <w:p w:rsidR="00727FB6" w:rsidRPr="001A3CC7" w:rsidRDefault="00727FB6" w:rsidP="00727FB6">
      <w:pPr>
        <w:pStyle w:val="ConsPlusNormal"/>
        <w:ind w:firstLine="709"/>
        <w:jc w:val="both"/>
        <w:rPr>
          <w:rFonts w:ascii="Times New Roman" w:eastAsia="Times New Roman" w:hAnsi="Times New Roman" w:cs="Times New Roman"/>
          <w:sz w:val="24"/>
          <w:szCs w:val="24"/>
        </w:rPr>
      </w:pPr>
      <w:r w:rsidRPr="001A3CC7">
        <w:rPr>
          <w:rFonts w:ascii="Times New Roman" w:eastAsia="Times New Roman" w:hAnsi="Times New Roman" w:cs="Times New Roman"/>
          <w:sz w:val="24"/>
          <w:szCs w:val="24"/>
        </w:rPr>
        <w:t xml:space="preserve">а) </w:t>
      </w:r>
      <w:r w:rsidRPr="00B65EDE">
        <w:rPr>
          <w:rFonts w:ascii="Times New Roman" w:eastAsia="Times New Roman" w:hAnsi="Times New Roman" w:cs="Times New Roman"/>
          <w:sz w:val="24"/>
          <w:szCs w:val="24"/>
        </w:rPr>
        <w:t>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о проведении капитального ремонта или расторжении договора о проведении капитального ремонта</w:t>
      </w:r>
      <w:r w:rsidRPr="001A3CC7">
        <w:rPr>
          <w:rFonts w:ascii="Times New Roman" w:eastAsia="Times New Roman" w:hAnsi="Times New Roman" w:cs="Times New Roman"/>
          <w:sz w:val="24"/>
          <w:szCs w:val="24"/>
        </w:rPr>
        <w:t>;</w:t>
      </w:r>
    </w:p>
    <w:p w:rsidR="00727FB6" w:rsidRPr="001A3CC7" w:rsidRDefault="00727FB6" w:rsidP="00727FB6">
      <w:pPr>
        <w:pStyle w:val="ConsPlusNormal"/>
        <w:ind w:firstLine="709"/>
        <w:jc w:val="both"/>
        <w:rPr>
          <w:rFonts w:ascii="Times New Roman" w:eastAsia="Times New Roman" w:hAnsi="Times New Roman" w:cs="Times New Roman"/>
          <w:sz w:val="24"/>
          <w:szCs w:val="24"/>
        </w:rPr>
      </w:pPr>
      <w:r w:rsidRPr="001A3CC7">
        <w:rPr>
          <w:rFonts w:ascii="Times New Roman" w:eastAsia="Times New Roman" w:hAnsi="Times New Roman" w:cs="Times New Roman"/>
          <w:sz w:val="24"/>
          <w:szCs w:val="24"/>
        </w:rPr>
        <w:t xml:space="preserve">б) </w:t>
      </w:r>
      <w:r w:rsidRPr="00B65EDE">
        <w:rPr>
          <w:rFonts w:ascii="Times New Roman" w:eastAsia="Times New Roman" w:hAnsi="Times New Roman" w:cs="Times New Roman"/>
          <w:sz w:val="24"/>
          <w:szCs w:val="24"/>
        </w:rPr>
        <w:t>требований к предоставлению бенефициаром гаранту отчета об исполнении договора о проведении капитального ремонта</w:t>
      </w:r>
      <w:r>
        <w:rPr>
          <w:rFonts w:ascii="Times New Roman" w:eastAsia="Times New Roman" w:hAnsi="Times New Roman" w:cs="Times New Roman"/>
          <w:sz w:val="24"/>
          <w:szCs w:val="24"/>
        </w:rPr>
        <w:t>;</w:t>
      </w:r>
    </w:p>
    <w:p w:rsidR="00727FB6" w:rsidRPr="001A3CC7" w:rsidRDefault="00727FB6" w:rsidP="00727FB6">
      <w:pPr>
        <w:pStyle w:val="ConsPlusNormal"/>
        <w:ind w:firstLine="709"/>
        <w:jc w:val="both"/>
        <w:rPr>
          <w:rFonts w:ascii="Times New Roman" w:eastAsia="Times New Roman" w:hAnsi="Times New Roman" w:cs="Times New Roman"/>
          <w:sz w:val="24"/>
          <w:szCs w:val="24"/>
        </w:rPr>
      </w:pPr>
      <w:r w:rsidRPr="001A3CC7">
        <w:rPr>
          <w:rFonts w:ascii="Times New Roman" w:eastAsia="Times New Roman" w:hAnsi="Times New Roman" w:cs="Times New Roman"/>
          <w:sz w:val="24"/>
          <w:szCs w:val="24"/>
        </w:rPr>
        <w:t xml:space="preserve">в) </w:t>
      </w:r>
      <w:r w:rsidRPr="00B65EDE">
        <w:rPr>
          <w:rFonts w:ascii="Times New Roman" w:eastAsia="Times New Roman" w:hAnsi="Times New Roman" w:cs="Times New Roman"/>
          <w:sz w:val="24"/>
          <w:szCs w:val="24"/>
        </w:rPr>
        <w:t xml:space="preserve">условий или требований, противоречащих </w:t>
      </w:r>
      <w:proofErr w:type="spellStart"/>
      <w:r w:rsidRPr="00B65EDE">
        <w:rPr>
          <w:rFonts w:ascii="Times New Roman" w:eastAsia="Times New Roman" w:hAnsi="Times New Roman" w:cs="Times New Roman"/>
          <w:sz w:val="24"/>
          <w:szCs w:val="24"/>
        </w:rPr>
        <w:t>п</w:t>
      </w:r>
      <w:r>
        <w:rPr>
          <w:rFonts w:ascii="Times New Roman" w:eastAsia="Times New Roman" w:hAnsi="Times New Roman" w:cs="Times New Roman"/>
          <w:sz w:val="24"/>
          <w:szCs w:val="24"/>
        </w:rPr>
        <w:t>.п</w:t>
      </w:r>
      <w:proofErr w:type="spellEnd"/>
      <w:r>
        <w:rPr>
          <w:rFonts w:ascii="Times New Roman" w:eastAsia="Times New Roman" w:hAnsi="Times New Roman" w:cs="Times New Roman"/>
          <w:sz w:val="24"/>
          <w:szCs w:val="24"/>
        </w:rPr>
        <w:t>.</w:t>
      </w:r>
      <w:r w:rsidRPr="00B65ED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14, 16</w:t>
      </w:r>
      <w:r w:rsidRPr="00B65EDE">
        <w:rPr>
          <w:rFonts w:ascii="Times New Roman" w:eastAsia="Times New Roman" w:hAnsi="Times New Roman" w:cs="Times New Roman"/>
          <w:sz w:val="24"/>
          <w:szCs w:val="24"/>
        </w:rPr>
        <w:t xml:space="preserve"> настоящего </w:t>
      </w:r>
      <w:r>
        <w:rPr>
          <w:rFonts w:ascii="Times New Roman" w:eastAsia="Times New Roman" w:hAnsi="Times New Roman" w:cs="Times New Roman"/>
          <w:sz w:val="24"/>
          <w:szCs w:val="24"/>
        </w:rPr>
        <w:t>раздела</w:t>
      </w:r>
      <w:r w:rsidRPr="001A3CC7">
        <w:rPr>
          <w:rFonts w:ascii="Times New Roman" w:eastAsia="Times New Roman" w:hAnsi="Times New Roman" w:cs="Times New Roman"/>
          <w:sz w:val="24"/>
          <w:szCs w:val="24"/>
        </w:rPr>
        <w:t>.</w:t>
      </w:r>
    </w:p>
    <w:p w:rsidR="00727FB6" w:rsidRPr="001A3CC7" w:rsidRDefault="00727FB6" w:rsidP="00727FB6">
      <w:pPr>
        <w:pStyle w:val="a3"/>
        <w:widowControl w:val="0"/>
        <w:tabs>
          <w:tab w:val="left" w:pos="1134"/>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19" w:name="_Ref460769469"/>
      <w:r>
        <w:rPr>
          <w:rFonts w:ascii="Times New Roman" w:eastAsia="Times New Roman" w:hAnsi="Times New Roman" w:cs="Times New Roman"/>
          <w:sz w:val="24"/>
          <w:szCs w:val="24"/>
          <w:lang w:eastAsia="ru-RU"/>
        </w:rPr>
        <w:t>18</w:t>
      </w:r>
      <w:r w:rsidRPr="001A3CC7">
        <w:rPr>
          <w:rFonts w:ascii="Times New Roman" w:eastAsia="Times New Roman" w:hAnsi="Times New Roman" w:cs="Times New Roman"/>
          <w:sz w:val="24"/>
          <w:szCs w:val="24"/>
          <w:lang w:eastAsia="ru-RU"/>
        </w:rPr>
        <w:t xml:space="preserve">. </w:t>
      </w:r>
      <w:r w:rsidRPr="00B65EDE">
        <w:rPr>
          <w:rFonts w:ascii="Times New Roman" w:eastAsia="Times New Roman" w:hAnsi="Times New Roman" w:cs="Times New Roman"/>
          <w:sz w:val="24"/>
          <w:szCs w:val="24"/>
          <w:lang w:eastAsia="ru-RU"/>
        </w:rPr>
        <w:t>Заказчик рассматривает поступившую в качестве обеспечения исполнения обязательств по договору о проведении капитального ремонта банковскую гарантию в срок, не превышающий 5</w:t>
      </w:r>
      <w:r>
        <w:rPr>
          <w:rFonts w:ascii="Times New Roman" w:eastAsia="Times New Roman" w:hAnsi="Times New Roman" w:cs="Times New Roman"/>
          <w:sz w:val="24"/>
          <w:szCs w:val="24"/>
          <w:lang w:eastAsia="ru-RU"/>
        </w:rPr>
        <w:t xml:space="preserve"> (пять)</w:t>
      </w:r>
      <w:r w:rsidRPr="00B65EDE">
        <w:rPr>
          <w:rFonts w:ascii="Times New Roman" w:eastAsia="Times New Roman" w:hAnsi="Times New Roman" w:cs="Times New Roman"/>
          <w:sz w:val="24"/>
          <w:szCs w:val="24"/>
          <w:lang w:eastAsia="ru-RU"/>
        </w:rPr>
        <w:t xml:space="preserve"> рабочих дней со дня ее поступления</w:t>
      </w:r>
      <w:r w:rsidRPr="001A3CC7">
        <w:rPr>
          <w:rFonts w:ascii="Times New Roman" w:eastAsia="Times New Roman" w:hAnsi="Times New Roman" w:cs="Times New Roman"/>
          <w:sz w:val="24"/>
          <w:szCs w:val="24"/>
          <w:lang w:eastAsia="ru-RU"/>
        </w:rPr>
        <w:t>.</w:t>
      </w:r>
      <w:bookmarkEnd w:id="19"/>
    </w:p>
    <w:p w:rsidR="00727FB6" w:rsidRPr="001A3CC7" w:rsidRDefault="00727FB6" w:rsidP="00727FB6">
      <w:pPr>
        <w:pStyle w:val="a3"/>
        <w:widowControl w:val="0"/>
        <w:tabs>
          <w:tab w:val="left" w:pos="1134"/>
        </w:tabs>
        <w:spacing w:after="0" w:line="240"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Pr="001A3CC7">
        <w:rPr>
          <w:rFonts w:ascii="Times New Roman" w:eastAsia="Times New Roman" w:hAnsi="Times New Roman" w:cs="Times New Roman"/>
          <w:sz w:val="24"/>
          <w:szCs w:val="24"/>
          <w:lang w:eastAsia="ru-RU"/>
        </w:rPr>
        <w:t xml:space="preserve">. </w:t>
      </w:r>
      <w:r w:rsidRPr="00B65EDE">
        <w:rPr>
          <w:rFonts w:ascii="Times New Roman" w:eastAsia="Times New Roman" w:hAnsi="Times New Roman" w:cs="Times New Roman"/>
          <w:sz w:val="24"/>
          <w:szCs w:val="24"/>
          <w:lang w:eastAsia="ru-RU"/>
        </w:rPr>
        <w:t>Основанием для отказа в принятии банковской гарантии заказчиком является</w:t>
      </w:r>
      <w:r w:rsidRPr="001A3CC7">
        <w:rPr>
          <w:rFonts w:ascii="Times New Roman" w:eastAsia="Times New Roman" w:hAnsi="Times New Roman" w:cs="Times New Roman"/>
          <w:sz w:val="24"/>
          <w:szCs w:val="24"/>
          <w:lang w:eastAsia="ru-RU"/>
        </w:rPr>
        <w:t>:</w:t>
      </w:r>
    </w:p>
    <w:p w:rsidR="00727FB6" w:rsidRPr="001A3CC7" w:rsidRDefault="00727FB6" w:rsidP="00727FB6">
      <w:pPr>
        <w:pStyle w:val="ConsPlusNormal"/>
        <w:ind w:firstLine="709"/>
        <w:jc w:val="both"/>
        <w:rPr>
          <w:rFonts w:ascii="Times New Roman" w:eastAsia="Times New Roman" w:hAnsi="Times New Roman" w:cs="Times New Roman"/>
          <w:sz w:val="24"/>
          <w:szCs w:val="24"/>
        </w:rPr>
      </w:pPr>
      <w:r w:rsidRPr="001A3CC7">
        <w:rPr>
          <w:rFonts w:ascii="Times New Roman" w:eastAsia="Times New Roman" w:hAnsi="Times New Roman" w:cs="Times New Roman"/>
          <w:sz w:val="24"/>
          <w:szCs w:val="24"/>
        </w:rPr>
        <w:t xml:space="preserve">а) </w:t>
      </w:r>
      <w:r w:rsidRPr="00B65EDE">
        <w:rPr>
          <w:rFonts w:ascii="Times New Roman" w:eastAsia="Times New Roman" w:hAnsi="Times New Roman" w:cs="Times New Roman"/>
          <w:sz w:val="24"/>
          <w:szCs w:val="24"/>
        </w:rPr>
        <w:t>отсутствие сведений о банке на официальном сайте Центрального Банка Российской Федерации в сети "Интернет"</w:t>
      </w:r>
      <w:r w:rsidRPr="001A3CC7">
        <w:rPr>
          <w:rFonts w:ascii="Times New Roman" w:eastAsia="Times New Roman" w:hAnsi="Times New Roman" w:cs="Times New Roman"/>
          <w:sz w:val="24"/>
          <w:szCs w:val="24"/>
        </w:rPr>
        <w:t>;</w:t>
      </w:r>
    </w:p>
    <w:p w:rsidR="00727FB6" w:rsidRPr="001A3CC7" w:rsidRDefault="00727FB6" w:rsidP="00727FB6">
      <w:pPr>
        <w:pStyle w:val="ConsPlusNormal"/>
        <w:ind w:firstLine="709"/>
        <w:jc w:val="both"/>
        <w:rPr>
          <w:rFonts w:ascii="Times New Roman" w:eastAsia="Times New Roman" w:hAnsi="Times New Roman" w:cs="Times New Roman"/>
          <w:sz w:val="24"/>
          <w:szCs w:val="24"/>
        </w:rPr>
      </w:pPr>
      <w:r w:rsidRPr="001A3CC7">
        <w:rPr>
          <w:rFonts w:ascii="Times New Roman" w:eastAsia="Times New Roman" w:hAnsi="Times New Roman" w:cs="Times New Roman"/>
          <w:sz w:val="24"/>
          <w:szCs w:val="24"/>
        </w:rPr>
        <w:t xml:space="preserve">б) </w:t>
      </w:r>
      <w:r w:rsidRPr="00B65EDE">
        <w:rPr>
          <w:rFonts w:ascii="Times New Roman" w:eastAsia="Times New Roman" w:hAnsi="Times New Roman" w:cs="Times New Roman"/>
          <w:sz w:val="24"/>
          <w:szCs w:val="24"/>
        </w:rPr>
        <w:t>наличие информации об отзыве лицензии у банка на официальном сайте Центрального Банка Российской Федерации в сети "Интернет";</w:t>
      </w:r>
    </w:p>
    <w:p w:rsidR="00727FB6" w:rsidRPr="001A3CC7" w:rsidRDefault="00727FB6" w:rsidP="00727FB6">
      <w:pPr>
        <w:pStyle w:val="ConsPlusNormal"/>
        <w:ind w:firstLine="709"/>
        <w:jc w:val="both"/>
        <w:rPr>
          <w:rFonts w:ascii="Times New Roman" w:eastAsia="Times New Roman" w:hAnsi="Times New Roman" w:cs="Times New Roman"/>
          <w:sz w:val="24"/>
          <w:szCs w:val="24"/>
        </w:rPr>
      </w:pPr>
      <w:r w:rsidRPr="001A3CC7">
        <w:rPr>
          <w:rFonts w:ascii="Times New Roman" w:eastAsia="Times New Roman" w:hAnsi="Times New Roman" w:cs="Times New Roman"/>
          <w:sz w:val="24"/>
          <w:szCs w:val="24"/>
        </w:rPr>
        <w:t xml:space="preserve">в) </w:t>
      </w:r>
      <w:r w:rsidRPr="00B65EDE">
        <w:rPr>
          <w:rFonts w:ascii="Times New Roman" w:eastAsia="Times New Roman" w:hAnsi="Times New Roman" w:cs="Times New Roman"/>
          <w:sz w:val="24"/>
          <w:szCs w:val="24"/>
        </w:rPr>
        <w:t xml:space="preserve">получение уведомления от банка о </w:t>
      </w:r>
      <w:proofErr w:type="spellStart"/>
      <w:r w:rsidRPr="00B65EDE">
        <w:rPr>
          <w:rFonts w:ascii="Times New Roman" w:eastAsia="Times New Roman" w:hAnsi="Times New Roman" w:cs="Times New Roman"/>
          <w:sz w:val="24"/>
          <w:szCs w:val="24"/>
        </w:rPr>
        <w:t>неподтверждении</w:t>
      </w:r>
      <w:proofErr w:type="spellEnd"/>
      <w:r w:rsidRPr="00B65EDE">
        <w:rPr>
          <w:rFonts w:ascii="Times New Roman" w:eastAsia="Times New Roman" w:hAnsi="Times New Roman" w:cs="Times New Roman"/>
          <w:sz w:val="24"/>
          <w:szCs w:val="24"/>
        </w:rPr>
        <w:t xml:space="preserve"> факта выдачи представленной банковской гарантии и (или) </w:t>
      </w:r>
      <w:proofErr w:type="spellStart"/>
      <w:r w:rsidRPr="00B65EDE">
        <w:rPr>
          <w:rFonts w:ascii="Times New Roman" w:eastAsia="Times New Roman" w:hAnsi="Times New Roman" w:cs="Times New Roman"/>
          <w:sz w:val="24"/>
          <w:szCs w:val="24"/>
        </w:rPr>
        <w:t>неподтверждении</w:t>
      </w:r>
      <w:proofErr w:type="spellEnd"/>
      <w:r w:rsidRPr="00B65EDE">
        <w:rPr>
          <w:rFonts w:ascii="Times New Roman" w:eastAsia="Times New Roman" w:hAnsi="Times New Roman" w:cs="Times New Roman"/>
          <w:sz w:val="24"/>
          <w:szCs w:val="24"/>
        </w:rPr>
        <w:t xml:space="preserve"> ее существенных условий (суммы, даты выдачи и срока действия, сведений о договоре</w:t>
      </w:r>
      <w:r>
        <w:rPr>
          <w:rFonts w:ascii="Times New Roman" w:eastAsia="Times New Roman" w:hAnsi="Times New Roman" w:cs="Times New Roman"/>
          <w:sz w:val="24"/>
          <w:szCs w:val="24"/>
        </w:rPr>
        <w:t>, принципале и прочих условиях)</w:t>
      </w:r>
      <w:r w:rsidRPr="001A3CC7">
        <w:rPr>
          <w:rFonts w:ascii="Times New Roman" w:eastAsia="Times New Roman" w:hAnsi="Times New Roman" w:cs="Times New Roman"/>
          <w:sz w:val="24"/>
          <w:szCs w:val="24"/>
        </w:rPr>
        <w:t>;</w:t>
      </w:r>
    </w:p>
    <w:p w:rsidR="00727FB6" w:rsidRPr="001A3CC7" w:rsidRDefault="00727FB6" w:rsidP="00727FB6">
      <w:pPr>
        <w:pStyle w:val="ConsPlusNormal"/>
        <w:ind w:firstLine="709"/>
        <w:jc w:val="both"/>
        <w:rPr>
          <w:rFonts w:ascii="Times New Roman" w:eastAsia="Times New Roman" w:hAnsi="Times New Roman" w:cs="Times New Roman"/>
          <w:sz w:val="24"/>
          <w:szCs w:val="24"/>
        </w:rPr>
      </w:pPr>
      <w:r w:rsidRPr="001A3CC7">
        <w:rPr>
          <w:rFonts w:ascii="Times New Roman" w:eastAsia="Times New Roman" w:hAnsi="Times New Roman" w:cs="Times New Roman"/>
          <w:sz w:val="24"/>
          <w:szCs w:val="24"/>
        </w:rPr>
        <w:t xml:space="preserve">г) </w:t>
      </w:r>
      <w:r w:rsidRPr="00B65EDE">
        <w:rPr>
          <w:rFonts w:ascii="Times New Roman" w:eastAsia="Times New Roman" w:hAnsi="Times New Roman" w:cs="Times New Roman"/>
          <w:sz w:val="24"/>
          <w:szCs w:val="24"/>
        </w:rPr>
        <w:t>несоответствие размера представленной банковской гарантии капиталу банка, сведения о котором размещены на официальном сайте Центрального Банка Российской Федерации в сети "Интернет", с учетом максимально допустимого числового значения норматива максимального размера риска на одного заемщика или группу связанных заемщиков, установленного в качестве обязательного норматива Центральным Банком Российской Федерации</w:t>
      </w:r>
      <w:r w:rsidRPr="001A3CC7">
        <w:rPr>
          <w:rFonts w:ascii="Times New Roman" w:eastAsia="Times New Roman" w:hAnsi="Times New Roman" w:cs="Times New Roman"/>
          <w:sz w:val="24"/>
          <w:szCs w:val="24"/>
        </w:rPr>
        <w:t>;</w:t>
      </w:r>
    </w:p>
    <w:p w:rsidR="00727FB6" w:rsidRPr="001A3CC7" w:rsidRDefault="00727FB6" w:rsidP="00727FB6">
      <w:pPr>
        <w:pStyle w:val="ConsPlusNormal"/>
        <w:ind w:firstLine="709"/>
        <w:jc w:val="both"/>
        <w:rPr>
          <w:rFonts w:ascii="Times New Roman" w:eastAsia="Times New Roman" w:hAnsi="Times New Roman" w:cs="Times New Roman"/>
          <w:sz w:val="24"/>
          <w:szCs w:val="24"/>
        </w:rPr>
      </w:pPr>
      <w:r w:rsidRPr="001A3CC7">
        <w:rPr>
          <w:rFonts w:ascii="Times New Roman" w:eastAsia="Times New Roman" w:hAnsi="Times New Roman" w:cs="Times New Roman"/>
          <w:sz w:val="24"/>
          <w:szCs w:val="24"/>
        </w:rPr>
        <w:t xml:space="preserve">д) </w:t>
      </w:r>
      <w:r w:rsidRPr="00B65EDE">
        <w:rPr>
          <w:rFonts w:ascii="Times New Roman" w:eastAsia="Times New Roman" w:hAnsi="Times New Roman" w:cs="Times New Roman"/>
          <w:sz w:val="24"/>
          <w:szCs w:val="24"/>
        </w:rPr>
        <w:t>отсутствие информации о банковской гарантии в реестре банковских гарантий</w:t>
      </w:r>
      <w:r w:rsidRPr="001A3CC7">
        <w:rPr>
          <w:rFonts w:ascii="Times New Roman" w:eastAsia="Times New Roman" w:hAnsi="Times New Roman" w:cs="Times New Roman"/>
          <w:sz w:val="24"/>
          <w:szCs w:val="24"/>
        </w:rPr>
        <w:t>;</w:t>
      </w:r>
    </w:p>
    <w:p w:rsidR="00727FB6" w:rsidRPr="001A3CC7" w:rsidRDefault="00727FB6" w:rsidP="00727FB6">
      <w:pPr>
        <w:pStyle w:val="ConsPlusNormal"/>
        <w:ind w:firstLine="709"/>
        <w:jc w:val="both"/>
        <w:rPr>
          <w:rFonts w:ascii="Times New Roman" w:eastAsia="Times New Roman" w:hAnsi="Times New Roman" w:cs="Times New Roman"/>
          <w:sz w:val="24"/>
          <w:szCs w:val="24"/>
        </w:rPr>
      </w:pPr>
      <w:r w:rsidRPr="001A3CC7">
        <w:rPr>
          <w:rFonts w:ascii="Times New Roman" w:eastAsia="Times New Roman" w:hAnsi="Times New Roman" w:cs="Times New Roman"/>
          <w:sz w:val="24"/>
          <w:szCs w:val="24"/>
        </w:rPr>
        <w:t xml:space="preserve">е) </w:t>
      </w:r>
      <w:r w:rsidRPr="00B65EDE">
        <w:rPr>
          <w:rFonts w:ascii="Times New Roman" w:eastAsia="Times New Roman" w:hAnsi="Times New Roman" w:cs="Times New Roman"/>
          <w:sz w:val="24"/>
          <w:szCs w:val="24"/>
        </w:rPr>
        <w:t>несоответствие банковской гарантии требованиям, содержащимся в извещении о проведении электронного аукциона, документации об электронном аукционе, проекте договора о проведении капитального ремонта</w:t>
      </w:r>
      <w:r w:rsidRPr="001A3CC7">
        <w:rPr>
          <w:rFonts w:ascii="Times New Roman" w:eastAsia="Times New Roman" w:hAnsi="Times New Roman" w:cs="Times New Roman"/>
          <w:sz w:val="24"/>
          <w:szCs w:val="24"/>
        </w:rPr>
        <w:t>.</w:t>
      </w:r>
    </w:p>
    <w:p w:rsidR="00727FB6" w:rsidRDefault="00727FB6" w:rsidP="00727FB6">
      <w:pPr>
        <w:pStyle w:val="a3"/>
        <w:widowControl w:val="0"/>
        <w:tabs>
          <w:tab w:val="left" w:pos="1134"/>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20" w:name="_Ref460777095"/>
      <w:r w:rsidRPr="001A3CC7">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0</w:t>
      </w:r>
      <w:r w:rsidRPr="001A3CC7">
        <w:rPr>
          <w:rFonts w:ascii="Times New Roman" w:eastAsia="Times New Roman" w:hAnsi="Times New Roman" w:cs="Times New Roman"/>
          <w:sz w:val="24"/>
          <w:szCs w:val="24"/>
          <w:lang w:eastAsia="ru-RU"/>
        </w:rPr>
        <w:t xml:space="preserve">. </w:t>
      </w:r>
      <w:r w:rsidRPr="00C07E4A">
        <w:rPr>
          <w:rFonts w:ascii="Times New Roman" w:eastAsia="Times New Roman" w:hAnsi="Times New Roman" w:cs="Times New Roman"/>
          <w:sz w:val="24"/>
          <w:szCs w:val="24"/>
          <w:lang w:eastAsia="ru-RU"/>
        </w:rPr>
        <w:t xml:space="preserve">В случае отказа в принятии банковской гарантии заказчик в срок, установленный </w:t>
      </w:r>
      <w:r>
        <w:rPr>
          <w:rFonts w:ascii="Times New Roman" w:eastAsia="Times New Roman" w:hAnsi="Times New Roman" w:cs="Times New Roman"/>
          <w:sz w:val="24"/>
          <w:szCs w:val="24"/>
          <w:lang w:eastAsia="ru-RU"/>
        </w:rPr>
        <w:br/>
      </w:r>
      <w:r w:rsidRPr="00C07E4A">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 18</w:t>
      </w:r>
      <w:r w:rsidRPr="00C07E4A">
        <w:rPr>
          <w:rFonts w:ascii="Times New Roman" w:eastAsia="Times New Roman" w:hAnsi="Times New Roman" w:cs="Times New Roman"/>
          <w:sz w:val="24"/>
          <w:szCs w:val="24"/>
          <w:lang w:eastAsia="ru-RU"/>
        </w:rPr>
        <w:t xml:space="preserve"> настоящего </w:t>
      </w:r>
      <w:r>
        <w:rPr>
          <w:rFonts w:ascii="Times New Roman" w:eastAsia="Times New Roman" w:hAnsi="Times New Roman" w:cs="Times New Roman"/>
          <w:sz w:val="24"/>
          <w:szCs w:val="24"/>
          <w:lang w:eastAsia="ru-RU"/>
        </w:rPr>
        <w:t>раздела</w:t>
      </w:r>
      <w:r w:rsidRPr="00C07E4A">
        <w:rPr>
          <w:rFonts w:ascii="Times New Roman" w:eastAsia="Times New Roman" w:hAnsi="Times New Roman" w:cs="Times New Roman"/>
          <w:sz w:val="24"/>
          <w:szCs w:val="24"/>
          <w:lang w:eastAsia="ru-RU"/>
        </w:rPr>
        <w:t>, информирует в письменной форме об этом лицо, предоставившее банковскую гарантию, с указанием причин, послуживших основанием для отказа</w:t>
      </w:r>
      <w:r w:rsidRPr="001A3CC7">
        <w:rPr>
          <w:rFonts w:ascii="Times New Roman" w:eastAsia="Times New Roman" w:hAnsi="Times New Roman" w:cs="Times New Roman"/>
          <w:sz w:val="24"/>
          <w:szCs w:val="24"/>
          <w:lang w:eastAsia="ru-RU"/>
        </w:rPr>
        <w:t>.</w:t>
      </w:r>
      <w:bookmarkEnd w:id="20"/>
    </w:p>
    <w:p w:rsidR="00727FB6" w:rsidRPr="001A3CC7" w:rsidRDefault="00727FB6" w:rsidP="00727FB6">
      <w:pPr>
        <w:pStyle w:val="a3"/>
        <w:widowControl w:val="0"/>
        <w:tabs>
          <w:tab w:val="left" w:pos="1134"/>
        </w:tabs>
        <w:spacing w:after="0" w:line="240" w:lineRule="auto"/>
        <w:ind w:left="0" w:firstLine="709"/>
        <w:contextualSpacing w:val="0"/>
        <w:jc w:val="both"/>
        <w:rPr>
          <w:rFonts w:ascii="Times New Roman" w:eastAsia="Times New Roman" w:hAnsi="Times New Roman" w:cs="Times New Roman"/>
          <w:sz w:val="24"/>
          <w:szCs w:val="24"/>
          <w:lang w:eastAsia="ru-RU"/>
        </w:rPr>
      </w:pPr>
      <w:bookmarkStart w:id="21" w:name="_Ref460769656"/>
      <w:r w:rsidRPr="001A3CC7">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1</w:t>
      </w:r>
      <w:r w:rsidRPr="001A3CC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Заказчик</w:t>
      </w:r>
      <w:r w:rsidRPr="001A3CC7">
        <w:rPr>
          <w:rFonts w:ascii="Times New Roman" w:eastAsia="Times New Roman" w:hAnsi="Times New Roman" w:cs="Times New Roman"/>
          <w:sz w:val="24"/>
          <w:szCs w:val="24"/>
          <w:lang w:eastAsia="ru-RU"/>
        </w:rPr>
        <w:t xml:space="preserve"> отказывается </w:t>
      </w:r>
      <w:r w:rsidRPr="00C07E4A">
        <w:rPr>
          <w:rFonts w:ascii="Times New Roman" w:eastAsia="Times New Roman" w:hAnsi="Times New Roman" w:cs="Times New Roman"/>
          <w:sz w:val="24"/>
          <w:szCs w:val="24"/>
          <w:lang w:eastAsia="ru-RU"/>
        </w:rPr>
        <w:t>от заключения договора о проведении капитального ремонта с победителем электронного аукциона, или с участником электронного аукциона, заявке на участие в электронном аукционе которого присвоен второй номер, или с единственным участником, допущенным к участию в электронном аукционе, или с единственным участником электронного аукциона в случае установления факта несоответствия лица, с которым должен быть заключен договор о проведении капитального ремонта, требованиям Положения</w:t>
      </w:r>
      <w:r>
        <w:rPr>
          <w:rFonts w:ascii="Times New Roman" w:eastAsia="Times New Roman" w:hAnsi="Times New Roman" w:cs="Times New Roman"/>
          <w:sz w:val="24"/>
          <w:szCs w:val="24"/>
          <w:lang w:eastAsia="ru-RU"/>
        </w:rPr>
        <w:t>, положениям настоящей Документации об электронном аукционе</w:t>
      </w:r>
      <w:r w:rsidRPr="001A3CC7">
        <w:rPr>
          <w:rFonts w:ascii="Times New Roman" w:eastAsia="Times New Roman" w:hAnsi="Times New Roman" w:cs="Times New Roman"/>
          <w:sz w:val="24"/>
          <w:szCs w:val="24"/>
          <w:lang w:eastAsia="ru-RU"/>
        </w:rPr>
        <w:t>.</w:t>
      </w:r>
      <w:bookmarkEnd w:id="21"/>
    </w:p>
    <w:p w:rsidR="00727FB6" w:rsidRPr="001A3CC7" w:rsidRDefault="00727FB6" w:rsidP="00727FB6">
      <w:pPr>
        <w:pStyle w:val="a3"/>
        <w:widowControl w:val="0"/>
        <w:tabs>
          <w:tab w:val="left" w:pos="1134"/>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2</w:t>
      </w:r>
      <w:r w:rsidRPr="001A3CC7">
        <w:rPr>
          <w:rFonts w:ascii="Times New Roman" w:eastAsia="Times New Roman" w:hAnsi="Times New Roman" w:cs="Times New Roman"/>
          <w:sz w:val="24"/>
          <w:szCs w:val="24"/>
          <w:lang w:eastAsia="ru-RU"/>
        </w:rPr>
        <w:t xml:space="preserve">. </w:t>
      </w:r>
      <w:r w:rsidRPr="00C07E4A">
        <w:rPr>
          <w:rFonts w:ascii="Times New Roman" w:eastAsia="Times New Roman" w:hAnsi="Times New Roman" w:cs="Times New Roman"/>
          <w:sz w:val="24"/>
          <w:szCs w:val="24"/>
          <w:lang w:eastAsia="ru-RU"/>
        </w:rPr>
        <w:t xml:space="preserve">В случае отказа от заключения договора о проведении капитального ремонта с победителем электронного аукциона, или с участником электронного аукциона, заявке на </w:t>
      </w:r>
      <w:r w:rsidRPr="00C07E4A">
        <w:rPr>
          <w:rFonts w:ascii="Times New Roman" w:eastAsia="Times New Roman" w:hAnsi="Times New Roman" w:cs="Times New Roman"/>
          <w:sz w:val="24"/>
          <w:szCs w:val="24"/>
          <w:lang w:eastAsia="ru-RU"/>
        </w:rPr>
        <w:lastRenderedPageBreak/>
        <w:t>участие в электронном аукционе которого присвоен второй номер, или с единственным участником, допущенным к электронному аукциону, или с единственным участником электронного аукциона заказчиком в срок не позднее одного рабочего дня, следующего после дня установления фактов, предусмотренных п</w:t>
      </w:r>
      <w:r>
        <w:rPr>
          <w:rFonts w:ascii="Times New Roman" w:eastAsia="Times New Roman" w:hAnsi="Times New Roman" w:cs="Times New Roman"/>
          <w:sz w:val="24"/>
          <w:szCs w:val="24"/>
          <w:lang w:eastAsia="ru-RU"/>
        </w:rPr>
        <w:t>.</w:t>
      </w:r>
      <w:r w:rsidRPr="00C07E4A">
        <w:rPr>
          <w:rFonts w:ascii="Times New Roman" w:eastAsia="Times New Roman" w:hAnsi="Times New Roman" w:cs="Times New Roman"/>
          <w:sz w:val="24"/>
          <w:szCs w:val="24"/>
          <w:lang w:eastAsia="ru-RU"/>
        </w:rPr>
        <w:t xml:space="preserve"> 2</w:t>
      </w:r>
      <w:r>
        <w:rPr>
          <w:rFonts w:ascii="Times New Roman" w:eastAsia="Times New Roman" w:hAnsi="Times New Roman" w:cs="Times New Roman"/>
          <w:sz w:val="24"/>
          <w:szCs w:val="24"/>
          <w:lang w:eastAsia="ru-RU"/>
        </w:rPr>
        <w:t>1</w:t>
      </w:r>
      <w:r w:rsidRPr="00C07E4A">
        <w:rPr>
          <w:rFonts w:ascii="Times New Roman" w:eastAsia="Times New Roman" w:hAnsi="Times New Roman" w:cs="Times New Roman"/>
          <w:sz w:val="24"/>
          <w:szCs w:val="24"/>
          <w:lang w:eastAsia="ru-RU"/>
        </w:rPr>
        <w:t xml:space="preserve"> настоящего </w:t>
      </w:r>
      <w:r>
        <w:rPr>
          <w:rFonts w:ascii="Times New Roman" w:eastAsia="Times New Roman" w:hAnsi="Times New Roman" w:cs="Times New Roman"/>
          <w:sz w:val="24"/>
          <w:szCs w:val="24"/>
          <w:lang w:eastAsia="ru-RU"/>
        </w:rPr>
        <w:t>раздела</w:t>
      </w:r>
      <w:r w:rsidRPr="00C07E4A">
        <w:rPr>
          <w:rFonts w:ascii="Times New Roman" w:eastAsia="Times New Roman" w:hAnsi="Times New Roman" w:cs="Times New Roman"/>
          <w:sz w:val="24"/>
          <w:szCs w:val="24"/>
          <w:lang w:eastAsia="ru-RU"/>
        </w:rPr>
        <w:t xml:space="preserve"> и являющихся основанием для отказа от заключения договора о проведении капитального ремонта, составляется акт об отказе от заключения договора о проведении капитального ремонта, в котором должны содержаться сведения о месте, дате и времени его составления, о лице, с которым заказчик отказывается заключить договор о проведении капитального ремонта, сведения о фактах, являющихся основанием для отказа от заключения договора о проведении капитального ремонта, а также реквизиты документов, подтверждающих такие факты. Указанный акт размещается заказчиком на официальном сайте в течение одного рабочего дня, следующего после дня подписания указанного протокола, и направляется оператору электронной площадки. Заказчик в течение 2</w:t>
      </w:r>
      <w:r>
        <w:rPr>
          <w:rFonts w:ascii="Times New Roman" w:eastAsia="Times New Roman" w:hAnsi="Times New Roman" w:cs="Times New Roman"/>
          <w:sz w:val="24"/>
          <w:szCs w:val="24"/>
          <w:lang w:eastAsia="ru-RU"/>
        </w:rPr>
        <w:t xml:space="preserve"> (двух)</w:t>
      </w:r>
      <w:r w:rsidRPr="00C07E4A">
        <w:rPr>
          <w:rFonts w:ascii="Times New Roman" w:eastAsia="Times New Roman" w:hAnsi="Times New Roman" w:cs="Times New Roman"/>
          <w:sz w:val="24"/>
          <w:szCs w:val="24"/>
          <w:lang w:eastAsia="ru-RU"/>
        </w:rPr>
        <w:t xml:space="preserve"> рабочих дней со дня подписания акта передает заверенную заказчиком копию акта лицу, с которым заказчик отказывается заключить договор о проведении капитального ремонта</w:t>
      </w:r>
      <w:r w:rsidRPr="001A3CC7">
        <w:rPr>
          <w:rFonts w:ascii="Times New Roman" w:eastAsia="Times New Roman" w:hAnsi="Times New Roman" w:cs="Times New Roman"/>
          <w:sz w:val="24"/>
          <w:szCs w:val="24"/>
          <w:lang w:eastAsia="ru-RU"/>
        </w:rPr>
        <w:t>.</w:t>
      </w:r>
    </w:p>
    <w:p w:rsidR="00727FB6" w:rsidRPr="001A3CC7" w:rsidRDefault="00727FB6" w:rsidP="00727FB6">
      <w:pPr>
        <w:pStyle w:val="a3"/>
        <w:widowControl w:val="0"/>
        <w:tabs>
          <w:tab w:val="left" w:pos="1134"/>
        </w:tabs>
        <w:spacing w:after="0" w:line="240" w:lineRule="auto"/>
        <w:ind w:left="0" w:firstLine="709"/>
        <w:contextualSpacing w:val="0"/>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3</w:t>
      </w:r>
      <w:r w:rsidRPr="001A3CC7">
        <w:rPr>
          <w:rFonts w:ascii="Times New Roman" w:eastAsia="Times New Roman" w:hAnsi="Times New Roman" w:cs="Times New Roman"/>
          <w:sz w:val="24"/>
          <w:szCs w:val="24"/>
          <w:lang w:eastAsia="ru-RU"/>
        </w:rPr>
        <w:t xml:space="preserve">. </w:t>
      </w:r>
      <w:r w:rsidRPr="00C07E4A">
        <w:rPr>
          <w:rFonts w:ascii="Times New Roman" w:eastAsia="Times New Roman" w:hAnsi="Times New Roman" w:cs="Times New Roman"/>
          <w:sz w:val="24"/>
          <w:szCs w:val="24"/>
          <w:lang w:eastAsia="ru-RU"/>
        </w:rPr>
        <w:t xml:space="preserve">Сведения о заключенном договоре о проведении капитального ремонта в течение 2 </w:t>
      </w:r>
      <w:r>
        <w:rPr>
          <w:rFonts w:ascii="Times New Roman" w:eastAsia="Times New Roman" w:hAnsi="Times New Roman" w:cs="Times New Roman"/>
          <w:sz w:val="24"/>
          <w:szCs w:val="24"/>
          <w:lang w:eastAsia="ru-RU"/>
        </w:rPr>
        <w:t xml:space="preserve">(двух) </w:t>
      </w:r>
      <w:r w:rsidRPr="00C07E4A">
        <w:rPr>
          <w:rFonts w:ascii="Times New Roman" w:eastAsia="Times New Roman" w:hAnsi="Times New Roman" w:cs="Times New Roman"/>
          <w:sz w:val="24"/>
          <w:szCs w:val="24"/>
          <w:lang w:eastAsia="ru-RU"/>
        </w:rPr>
        <w:t>рабочих дней со дня его подписания направляются оператору электронной площадки</w:t>
      </w:r>
      <w:r w:rsidRPr="001A3CC7">
        <w:rPr>
          <w:rFonts w:ascii="Times New Roman" w:eastAsia="Times New Roman" w:hAnsi="Times New Roman" w:cs="Times New Roman"/>
          <w:sz w:val="24"/>
          <w:szCs w:val="24"/>
          <w:lang w:eastAsia="ru-RU"/>
        </w:rPr>
        <w:t>.</w:t>
      </w:r>
    </w:p>
    <w:p w:rsidR="00727FB6" w:rsidRDefault="00727FB6" w:rsidP="00727FB6">
      <w:pPr>
        <w:tabs>
          <w:tab w:val="left" w:pos="709"/>
        </w:tabs>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sidRPr="001A3CC7">
        <w:rPr>
          <w:rFonts w:ascii="Times New Roman" w:eastAsia="Times New Roman" w:hAnsi="Times New Roman" w:cs="Times New Roman"/>
          <w:sz w:val="24"/>
          <w:szCs w:val="24"/>
          <w:lang w:eastAsia="ru-RU"/>
        </w:rPr>
        <w:t xml:space="preserve">. В случае </w:t>
      </w:r>
      <w:proofErr w:type="spellStart"/>
      <w:r w:rsidRPr="001A3CC7">
        <w:rPr>
          <w:rFonts w:ascii="Times New Roman" w:eastAsia="Times New Roman" w:hAnsi="Times New Roman" w:cs="Times New Roman"/>
          <w:sz w:val="24"/>
          <w:szCs w:val="24"/>
          <w:lang w:eastAsia="ru-RU"/>
        </w:rPr>
        <w:t>незаключения</w:t>
      </w:r>
      <w:proofErr w:type="spellEnd"/>
      <w:r w:rsidRPr="001A3CC7">
        <w:rPr>
          <w:rFonts w:ascii="Times New Roman" w:eastAsia="Times New Roman" w:hAnsi="Times New Roman" w:cs="Times New Roman"/>
          <w:sz w:val="24"/>
          <w:szCs w:val="24"/>
          <w:lang w:eastAsia="ru-RU"/>
        </w:rPr>
        <w:t xml:space="preserve"> договора </w:t>
      </w:r>
      <w:r w:rsidRPr="00C07E4A">
        <w:rPr>
          <w:rFonts w:ascii="Times New Roman" w:eastAsia="Times New Roman" w:hAnsi="Times New Roman" w:cs="Times New Roman"/>
          <w:sz w:val="24"/>
          <w:szCs w:val="24"/>
          <w:lang w:eastAsia="ru-RU"/>
        </w:rPr>
        <w:t xml:space="preserve">о проведении капитального ремонта с единственным участником электронного аукциона (при наличии такого участника) или </w:t>
      </w:r>
      <w:proofErr w:type="spellStart"/>
      <w:r w:rsidRPr="00C07E4A">
        <w:rPr>
          <w:rFonts w:ascii="Times New Roman" w:eastAsia="Times New Roman" w:hAnsi="Times New Roman" w:cs="Times New Roman"/>
          <w:sz w:val="24"/>
          <w:szCs w:val="24"/>
          <w:lang w:eastAsia="ru-RU"/>
        </w:rPr>
        <w:t>незаключении</w:t>
      </w:r>
      <w:proofErr w:type="spellEnd"/>
      <w:r w:rsidRPr="00C07E4A">
        <w:rPr>
          <w:rFonts w:ascii="Times New Roman" w:eastAsia="Times New Roman" w:hAnsi="Times New Roman" w:cs="Times New Roman"/>
          <w:sz w:val="24"/>
          <w:szCs w:val="24"/>
          <w:lang w:eastAsia="ru-RU"/>
        </w:rPr>
        <w:t xml:space="preserve"> такого договора при уклонении победителя электронного аукциона от заключения договора о проведении капитального ремонта с участником электронного аукциона, заявке которого присвоен второй номер, заказчик вправе объявить о проведении повторного электронного аукциона либо заключить договор о проведении капитального ремонта с един</w:t>
      </w:r>
      <w:r>
        <w:rPr>
          <w:rFonts w:ascii="Times New Roman" w:eastAsia="Times New Roman" w:hAnsi="Times New Roman" w:cs="Times New Roman"/>
          <w:sz w:val="24"/>
          <w:szCs w:val="24"/>
          <w:lang w:eastAsia="ru-RU"/>
        </w:rPr>
        <w:t>ственной подрядной организацией.</w:t>
      </w:r>
    </w:p>
    <w:p w:rsidR="001D0DEF" w:rsidRPr="001A3CC7" w:rsidRDefault="001D0DEF" w:rsidP="00052861">
      <w:pPr>
        <w:tabs>
          <w:tab w:val="left" w:pos="709"/>
        </w:tabs>
        <w:jc w:val="both"/>
        <w:rPr>
          <w:rFonts w:ascii="Times New Roman" w:eastAsia="Times New Roman" w:hAnsi="Times New Roman" w:cs="Times New Roman"/>
          <w:sz w:val="24"/>
          <w:szCs w:val="24"/>
          <w:lang w:eastAsia="ru-RU"/>
        </w:rPr>
        <w:sectPr w:rsidR="001D0DEF" w:rsidRPr="001A3CC7" w:rsidSect="00647C90">
          <w:pgSz w:w="11906" w:h="16838"/>
          <w:pgMar w:top="1134" w:right="709" w:bottom="1134" w:left="1134" w:header="708" w:footer="708" w:gutter="0"/>
          <w:cols w:space="708"/>
          <w:titlePg/>
          <w:docGrid w:linePitch="360"/>
        </w:sectPr>
      </w:pPr>
    </w:p>
    <w:p w:rsidR="00AE6516" w:rsidRPr="001A3CC7" w:rsidRDefault="00AE6516" w:rsidP="001B4418">
      <w:pPr>
        <w:pStyle w:val="a3"/>
        <w:widowControl w:val="0"/>
        <w:numPr>
          <w:ilvl w:val="0"/>
          <w:numId w:val="2"/>
        </w:numPr>
        <w:tabs>
          <w:tab w:val="left" w:pos="567"/>
        </w:tabs>
        <w:spacing w:after="0" w:line="240" w:lineRule="auto"/>
        <w:contextualSpacing w:val="0"/>
        <w:jc w:val="center"/>
        <w:rPr>
          <w:rFonts w:ascii="Times New Roman" w:hAnsi="Times New Roman" w:cs="Times New Roman"/>
          <w:b/>
          <w:sz w:val="28"/>
          <w:szCs w:val="28"/>
        </w:rPr>
      </w:pPr>
      <w:r w:rsidRPr="001A3CC7">
        <w:rPr>
          <w:rFonts w:ascii="Times New Roman" w:hAnsi="Times New Roman" w:cs="Times New Roman"/>
          <w:b/>
          <w:sz w:val="28"/>
          <w:szCs w:val="28"/>
        </w:rPr>
        <w:lastRenderedPageBreak/>
        <w:t>Информационная карта.</w:t>
      </w:r>
    </w:p>
    <w:p w:rsidR="003F1742" w:rsidRPr="001A3CC7" w:rsidRDefault="003F1742" w:rsidP="0073012E">
      <w:pPr>
        <w:widowControl w:val="0"/>
        <w:tabs>
          <w:tab w:val="left" w:pos="567"/>
        </w:tabs>
        <w:spacing w:after="0" w:line="240" w:lineRule="auto"/>
        <w:jc w:val="both"/>
        <w:rPr>
          <w:rFonts w:ascii="Times New Roman" w:hAnsi="Times New Roman" w:cs="Times New Roman"/>
          <w:b/>
          <w:sz w:val="28"/>
          <w:szCs w:val="28"/>
        </w:rPr>
      </w:pPr>
    </w:p>
    <w:tbl>
      <w:tblPr>
        <w:tblW w:w="10170" w:type="dxa"/>
        <w:tblInd w:w="-176" w:type="dxa"/>
        <w:tblLayout w:type="fixed"/>
        <w:tblLook w:val="04A0" w:firstRow="1" w:lastRow="0" w:firstColumn="1" w:lastColumn="0" w:noHBand="0" w:noVBand="1"/>
      </w:tblPr>
      <w:tblGrid>
        <w:gridCol w:w="709"/>
        <w:gridCol w:w="3344"/>
        <w:gridCol w:w="6117"/>
      </w:tblGrid>
      <w:tr w:rsidR="00D75151" w:rsidRPr="001A3CC7" w:rsidTr="00B9483C">
        <w:trPr>
          <w:trHeight w:val="145"/>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1A3CC7" w:rsidRDefault="00D75151" w:rsidP="00D75151">
            <w:pPr>
              <w:spacing w:after="0" w:line="240" w:lineRule="auto"/>
              <w:jc w:val="center"/>
              <w:rPr>
                <w:rFonts w:ascii="Times New Roman" w:eastAsia="Times New Roman" w:hAnsi="Times New Roman" w:cs="Times New Roman"/>
                <w:b/>
                <w:sz w:val="24"/>
                <w:szCs w:val="24"/>
                <w:lang w:eastAsia="ru-RU"/>
              </w:rPr>
            </w:pPr>
            <w:r w:rsidRPr="001A3CC7">
              <w:rPr>
                <w:rFonts w:ascii="Times New Roman" w:eastAsia="Times New Roman" w:hAnsi="Times New Roman" w:cs="Times New Roman"/>
                <w:b/>
                <w:sz w:val="24"/>
                <w:szCs w:val="24"/>
                <w:lang w:eastAsia="ru-RU"/>
              </w:rPr>
              <w:t>№ п/п</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1A3CC7" w:rsidRDefault="00D75151" w:rsidP="00D75151">
            <w:pPr>
              <w:spacing w:after="0" w:line="240" w:lineRule="auto"/>
              <w:jc w:val="center"/>
              <w:rPr>
                <w:rFonts w:ascii="Times New Roman" w:eastAsia="Times New Roman" w:hAnsi="Times New Roman" w:cs="Times New Roman"/>
                <w:b/>
                <w:sz w:val="24"/>
                <w:szCs w:val="24"/>
                <w:lang w:eastAsia="ru-RU"/>
              </w:rPr>
            </w:pPr>
            <w:r w:rsidRPr="001A3CC7">
              <w:rPr>
                <w:rFonts w:ascii="Times New Roman" w:eastAsia="Times New Roman" w:hAnsi="Times New Roman" w:cs="Times New Roman"/>
                <w:b/>
                <w:sz w:val="24"/>
                <w:szCs w:val="24"/>
                <w:lang w:eastAsia="ru-RU"/>
              </w:rPr>
              <w:t>Наименование</w:t>
            </w:r>
          </w:p>
        </w:tc>
        <w:tc>
          <w:tcPr>
            <w:tcW w:w="6117" w:type="dxa"/>
            <w:tcBorders>
              <w:top w:val="single" w:sz="4" w:space="0" w:color="auto"/>
              <w:left w:val="single" w:sz="4" w:space="0" w:color="auto"/>
              <w:bottom w:val="single" w:sz="4" w:space="0" w:color="auto"/>
              <w:right w:val="single" w:sz="4" w:space="0" w:color="auto"/>
            </w:tcBorders>
            <w:vAlign w:val="center"/>
            <w:hideMark/>
          </w:tcPr>
          <w:p w:rsidR="00D75151" w:rsidRPr="001A3CC7" w:rsidRDefault="00D75151" w:rsidP="00D75151">
            <w:pPr>
              <w:spacing w:after="0" w:line="240" w:lineRule="auto"/>
              <w:jc w:val="center"/>
              <w:rPr>
                <w:rFonts w:ascii="Times New Roman" w:eastAsia="Times New Roman" w:hAnsi="Times New Roman" w:cs="Times New Roman"/>
                <w:b/>
                <w:sz w:val="24"/>
                <w:szCs w:val="24"/>
                <w:lang w:eastAsia="ru-RU"/>
              </w:rPr>
            </w:pPr>
            <w:r w:rsidRPr="001A3CC7">
              <w:rPr>
                <w:rFonts w:ascii="Times New Roman" w:eastAsia="Times New Roman" w:hAnsi="Times New Roman" w:cs="Times New Roman"/>
                <w:b/>
                <w:sz w:val="24"/>
                <w:szCs w:val="24"/>
                <w:lang w:eastAsia="ru-RU"/>
              </w:rPr>
              <w:t>Информация</w:t>
            </w:r>
          </w:p>
        </w:tc>
      </w:tr>
      <w:tr w:rsidR="00F471A0" w:rsidRPr="001A3CC7" w:rsidTr="00B9483C">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F471A0" w:rsidRPr="001A3CC7" w:rsidRDefault="00F471A0" w:rsidP="00D75151">
            <w:pPr>
              <w:spacing w:after="0" w:line="240" w:lineRule="auto"/>
              <w:jc w:val="cente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1</w:t>
            </w:r>
          </w:p>
        </w:tc>
        <w:tc>
          <w:tcPr>
            <w:tcW w:w="3344" w:type="dxa"/>
            <w:tcBorders>
              <w:top w:val="single" w:sz="4" w:space="0" w:color="auto"/>
              <w:left w:val="single" w:sz="4" w:space="0" w:color="auto"/>
              <w:bottom w:val="single" w:sz="4" w:space="0" w:color="auto"/>
              <w:right w:val="single" w:sz="4" w:space="0" w:color="auto"/>
            </w:tcBorders>
            <w:vAlign w:val="center"/>
          </w:tcPr>
          <w:p w:rsidR="00F471A0" w:rsidRPr="001A3CC7" w:rsidRDefault="00F471A0" w:rsidP="00C837E0">
            <w:pPr>
              <w:spacing w:after="0" w:line="240" w:lineRule="auto"/>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Форма проведения закупки</w:t>
            </w:r>
          </w:p>
        </w:tc>
        <w:tc>
          <w:tcPr>
            <w:tcW w:w="6117" w:type="dxa"/>
            <w:tcBorders>
              <w:top w:val="single" w:sz="4" w:space="0" w:color="auto"/>
              <w:left w:val="single" w:sz="4" w:space="0" w:color="auto"/>
              <w:bottom w:val="single" w:sz="4" w:space="0" w:color="auto"/>
              <w:right w:val="single" w:sz="4" w:space="0" w:color="auto"/>
            </w:tcBorders>
            <w:vAlign w:val="center"/>
          </w:tcPr>
          <w:p w:rsidR="00F471A0" w:rsidRPr="001A3CC7" w:rsidRDefault="00F471A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Электронный аукцион</w:t>
            </w:r>
          </w:p>
        </w:tc>
      </w:tr>
      <w:tr w:rsidR="00D75151" w:rsidRPr="001A3CC7" w:rsidTr="00B9483C">
        <w:trPr>
          <w:trHeight w:val="4319"/>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1A3CC7" w:rsidRDefault="008A7284" w:rsidP="00D75151">
            <w:pPr>
              <w:spacing w:after="0" w:line="240" w:lineRule="auto"/>
              <w:jc w:val="cente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2</w:t>
            </w:r>
          </w:p>
        </w:tc>
        <w:tc>
          <w:tcPr>
            <w:tcW w:w="3344" w:type="dxa"/>
            <w:tcBorders>
              <w:top w:val="single" w:sz="4" w:space="0" w:color="auto"/>
              <w:left w:val="single" w:sz="4" w:space="0" w:color="auto"/>
              <w:bottom w:val="single" w:sz="4" w:space="0" w:color="auto"/>
              <w:right w:val="single" w:sz="4" w:space="0" w:color="auto"/>
            </w:tcBorders>
            <w:vAlign w:val="center"/>
            <w:hideMark/>
          </w:tcPr>
          <w:p w:rsidR="00D75151" w:rsidRPr="001A3CC7" w:rsidRDefault="007E3E5C" w:rsidP="00C837E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00D75151" w:rsidRPr="001A3CC7">
              <w:rPr>
                <w:rFonts w:ascii="Times New Roman" w:eastAsia="Times New Roman" w:hAnsi="Times New Roman" w:cs="Times New Roman"/>
                <w:sz w:val="24"/>
                <w:szCs w:val="24"/>
                <w:lang w:eastAsia="ru-RU"/>
              </w:rPr>
              <w:t>аказчик</w:t>
            </w:r>
          </w:p>
        </w:tc>
        <w:tc>
          <w:tcPr>
            <w:tcW w:w="6117" w:type="dxa"/>
            <w:tcBorders>
              <w:top w:val="single" w:sz="4" w:space="0" w:color="auto"/>
              <w:left w:val="single" w:sz="4" w:space="0" w:color="auto"/>
              <w:bottom w:val="single" w:sz="4" w:space="0" w:color="auto"/>
              <w:right w:val="single" w:sz="4" w:space="0" w:color="auto"/>
            </w:tcBorders>
            <w:vAlign w:val="center"/>
            <w:hideMark/>
          </w:tcPr>
          <w:p w:rsidR="00533626" w:rsidRDefault="00533626"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533626">
              <w:rPr>
                <w:rFonts w:ascii="Times New Roman" w:eastAsia="Times New Roman" w:hAnsi="Times New Roman" w:cs="Times New Roman"/>
                <w:sz w:val="24"/>
                <w:szCs w:val="24"/>
                <w:lang w:eastAsia="ru-RU"/>
              </w:rPr>
              <w:t>Администрация муниципального образования «Выборгский район» Ленинградской области (Администрация МО «Выборгский район»)</w:t>
            </w:r>
            <w:r w:rsidR="00F72C50" w:rsidRPr="001A3CC7">
              <w:rPr>
                <w:rFonts w:ascii="Times New Roman" w:eastAsia="Times New Roman" w:hAnsi="Times New Roman" w:cs="Times New Roman"/>
                <w:sz w:val="24"/>
                <w:szCs w:val="24"/>
                <w:lang w:eastAsia="ru-RU"/>
              </w:rPr>
              <w:t xml:space="preserve"> Юридический адрес: </w:t>
            </w:r>
            <w:r w:rsidRPr="00533626">
              <w:rPr>
                <w:rFonts w:ascii="Times New Roman" w:eastAsia="Times New Roman" w:hAnsi="Times New Roman" w:cs="Times New Roman"/>
                <w:sz w:val="24"/>
                <w:szCs w:val="24"/>
                <w:lang w:eastAsia="ru-RU"/>
              </w:rPr>
              <w:t>188800, Ленинградская область, г. Выборг, ул. Советская, д. 12</w:t>
            </w:r>
          </w:p>
          <w:p w:rsidR="00F72C50" w:rsidRPr="001A3CC7" w:rsidRDefault="008A25F8" w:rsidP="00C837E0">
            <w:pPr>
              <w:widowControl w:val="0"/>
              <w:autoSpaceDE w:val="0"/>
              <w:autoSpaceDN w:val="0"/>
              <w:adjustRightInd w:val="0"/>
              <w:spacing w:after="0" w:line="240" w:lineRule="auto"/>
              <w:jc w:val="both"/>
            </w:pPr>
            <w:r w:rsidRPr="008A25F8">
              <w:rPr>
                <w:rFonts w:ascii="Times New Roman" w:eastAsia="Times New Roman" w:hAnsi="Times New Roman" w:cs="Times New Roman"/>
                <w:sz w:val="24"/>
                <w:szCs w:val="24"/>
                <w:lang w:eastAsia="ru-RU"/>
              </w:rPr>
              <w:t xml:space="preserve">Фактический адрес: </w:t>
            </w:r>
            <w:r w:rsidR="00533626" w:rsidRPr="00533626">
              <w:rPr>
                <w:rFonts w:ascii="Times New Roman" w:eastAsia="Times New Roman" w:hAnsi="Times New Roman" w:cs="Times New Roman"/>
                <w:sz w:val="24"/>
                <w:szCs w:val="24"/>
                <w:lang w:eastAsia="ru-RU"/>
              </w:rPr>
              <w:t>188800, Ленинградская область, г. Выборг, ул. Советская, д. 12</w:t>
            </w:r>
            <w:r w:rsidR="003960A3" w:rsidRPr="008A25F8">
              <w:rPr>
                <w:rFonts w:ascii="Times New Roman" w:eastAsia="Times New Roman" w:hAnsi="Times New Roman" w:cs="Times New Roman"/>
                <w:sz w:val="24"/>
                <w:szCs w:val="24"/>
                <w:lang w:eastAsia="ru-RU"/>
              </w:rPr>
              <w:t>.</w:t>
            </w:r>
          </w:p>
          <w:p w:rsidR="00A83B8F" w:rsidRPr="001A3CC7" w:rsidRDefault="00A83B8F" w:rsidP="00A83B8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Адрес электронной почты: </w:t>
            </w:r>
            <w:hyperlink r:id="rId15" w:history="1">
              <w:r w:rsidR="00533626" w:rsidRPr="001D2A52">
                <w:rPr>
                  <w:rStyle w:val="a4"/>
                  <w:rFonts w:ascii="Times New Roman" w:eastAsia="Times New Roman" w:hAnsi="Times New Roman" w:cs="Times New Roman"/>
                  <w:sz w:val="24"/>
                  <w:szCs w:val="24"/>
                  <w:lang w:eastAsia="ru-RU"/>
                </w:rPr>
                <w:t>mky.eymz@gmail.com</w:t>
              </w:r>
            </w:hyperlink>
            <w:r w:rsidR="00533626">
              <w:rPr>
                <w:rFonts w:ascii="Times New Roman" w:eastAsia="Times New Roman" w:hAnsi="Times New Roman" w:cs="Times New Roman"/>
                <w:sz w:val="24"/>
                <w:szCs w:val="24"/>
                <w:lang w:eastAsia="ru-RU"/>
              </w:rPr>
              <w:t xml:space="preserve"> </w:t>
            </w:r>
          </w:p>
          <w:p w:rsidR="00A83B8F" w:rsidRPr="001A3CC7" w:rsidRDefault="00A83B8F" w:rsidP="00A83B8F">
            <w:pPr>
              <w:keepNext/>
              <w:keepLines/>
              <w:widowControl w:val="0"/>
              <w:suppressLineNumbers/>
              <w:suppressAutoHyphens/>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Номер контактного телефона: +7 (</w:t>
            </w:r>
            <w:r w:rsidR="00533626">
              <w:rPr>
                <w:rFonts w:ascii="Times New Roman" w:eastAsia="Times New Roman" w:hAnsi="Times New Roman" w:cs="Times New Roman"/>
                <w:sz w:val="24"/>
                <w:szCs w:val="24"/>
                <w:lang w:eastAsia="ru-RU"/>
              </w:rPr>
              <w:t>81378</w:t>
            </w:r>
            <w:r w:rsidRPr="001A3CC7">
              <w:rPr>
                <w:rFonts w:ascii="Times New Roman" w:eastAsia="Times New Roman" w:hAnsi="Times New Roman" w:cs="Times New Roman"/>
                <w:sz w:val="24"/>
                <w:szCs w:val="24"/>
                <w:lang w:eastAsia="ru-RU"/>
              </w:rPr>
              <w:t xml:space="preserve">) </w:t>
            </w:r>
            <w:r w:rsidR="00533626">
              <w:rPr>
                <w:rFonts w:ascii="Times New Roman" w:eastAsia="Times New Roman" w:hAnsi="Times New Roman" w:cs="Times New Roman"/>
                <w:sz w:val="24"/>
                <w:szCs w:val="24"/>
                <w:lang w:eastAsia="ru-RU"/>
              </w:rPr>
              <w:t>20519</w:t>
            </w:r>
          </w:p>
          <w:p w:rsidR="00224191" w:rsidRPr="001A3CC7" w:rsidRDefault="00224191" w:rsidP="00A83B8F">
            <w:pPr>
              <w:keepNext/>
              <w:keepLines/>
              <w:widowControl w:val="0"/>
              <w:suppressLineNumbers/>
              <w:suppressAutoHyphens/>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Сайт в информационно-телекоммуникационной сети «Интернет», на котором размещен</w:t>
            </w:r>
            <w:r w:rsidR="009517D7" w:rsidRPr="001A3CC7">
              <w:rPr>
                <w:rFonts w:ascii="Times New Roman" w:eastAsia="Times New Roman" w:hAnsi="Times New Roman" w:cs="Times New Roman"/>
                <w:sz w:val="24"/>
                <w:szCs w:val="24"/>
                <w:lang w:eastAsia="ru-RU"/>
              </w:rPr>
              <w:t>о</w:t>
            </w:r>
            <w:r w:rsidRPr="001A3CC7">
              <w:rPr>
                <w:rFonts w:ascii="Times New Roman" w:eastAsia="Times New Roman" w:hAnsi="Times New Roman" w:cs="Times New Roman"/>
                <w:sz w:val="24"/>
                <w:szCs w:val="24"/>
                <w:lang w:eastAsia="ru-RU"/>
              </w:rPr>
              <w:t xml:space="preserve"> Извещение о проведении электронного аукциона:</w:t>
            </w:r>
          </w:p>
          <w:p w:rsidR="002F4B88" w:rsidRPr="001A3CC7" w:rsidRDefault="00224191" w:rsidP="002F4B88">
            <w:r w:rsidRPr="001A3CC7">
              <w:rPr>
                <w:rFonts w:ascii="Times New Roman" w:eastAsia="Times New Roman" w:hAnsi="Times New Roman" w:cs="Times New Roman"/>
                <w:sz w:val="24"/>
                <w:szCs w:val="24"/>
                <w:lang w:eastAsia="ru-RU"/>
              </w:rPr>
              <w:t xml:space="preserve"> </w:t>
            </w:r>
            <w:hyperlink r:id="rId16" w:history="1">
              <w:r w:rsidR="002F4B88" w:rsidRPr="001A3CC7">
                <w:rPr>
                  <w:rStyle w:val="a4"/>
                </w:rPr>
                <w:t>http://gz.lenobl.ru</w:t>
              </w:r>
            </w:hyperlink>
          </w:p>
          <w:p w:rsidR="00224191" w:rsidRPr="001A3CC7" w:rsidRDefault="00224191" w:rsidP="00224191">
            <w:pPr>
              <w:widowControl w:val="0"/>
              <w:spacing w:after="0" w:line="240" w:lineRule="auto"/>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Сайт в информационно-телекоммуникационной сети «Интернет», на котором размещены Извещение о проведении электронного аукциона и Документация об электронном аукционе:</w:t>
            </w:r>
          </w:p>
          <w:p w:rsidR="002F4B88" w:rsidRPr="001A3CC7" w:rsidRDefault="00224191" w:rsidP="002F4B88">
            <w:r w:rsidRPr="001A3CC7">
              <w:rPr>
                <w:rFonts w:ascii="Times New Roman" w:eastAsia="Times New Roman" w:hAnsi="Times New Roman" w:cs="Times New Roman"/>
                <w:sz w:val="24"/>
                <w:szCs w:val="24"/>
                <w:lang w:eastAsia="ru-RU"/>
              </w:rPr>
              <w:t xml:space="preserve"> </w:t>
            </w:r>
            <w:hyperlink r:id="rId17" w:history="1">
              <w:r w:rsidR="002F4B88" w:rsidRPr="001A3CC7">
                <w:rPr>
                  <w:rStyle w:val="a4"/>
                </w:rPr>
                <w:t>http://gz.lenobl.ru</w:t>
              </w:r>
            </w:hyperlink>
          </w:p>
          <w:p w:rsidR="00C837E0" w:rsidRPr="001A3CC7" w:rsidRDefault="0079299B" w:rsidP="002F4B88">
            <w:pPr>
              <w:rPr>
                <w:rFonts w:ascii="Times New Roman" w:eastAsia="Times New Roman" w:hAnsi="Times New Roman" w:cs="Times New Roman"/>
                <w:sz w:val="24"/>
                <w:szCs w:val="24"/>
                <w:lang w:eastAsia="ar-SA"/>
              </w:rPr>
            </w:pPr>
            <w:hyperlink r:id="rId18" w:history="1">
              <w:r w:rsidR="002F4B88" w:rsidRPr="001A3CC7">
                <w:rPr>
                  <w:rStyle w:val="a4"/>
                </w:rPr>
                <w:t>https://fkr.etp-ets.ru</w:t>
              </w:r>
            </w:hyperlink>
          </w:p>
        </w:tc>
      </w:tr>
      <w:tr w:rsidR="00F72C50" w:rsidRPr="001A3CC7" w:rsidTr="00B9483C">
        <w:trPr>
          <w:trHeight w:val="145"/>
        </w:trPr>
        <w:tc>
          <w:tcPr>
            <w:tcW w:w="709" w:type="dxa"/>
            <w:tcBorders>
              <w:top w:val="single" w:sz="4" w:space="0" w:color="auto"/>
              <w:left w:val="single" w:sz="4" w:space="0" w:color="auto"/>
              <w:bottom w:val="single" w:sz="4" w:space="0" w:color="auto"/>
              <w:right w:val="single" w:sz="4" w:space="0" w:color="auto"/>
            </w:tcBorders>
            <w:vAlign w:val="center"/>
          </w:tcPr>
          <w:p w:rsidR="00F72C50" w:rsidRPr="001A3CC7" w:rsidRDefault="008A7284" w:rsidP="00C837E0">
            <w:pPr>
              <w:spacing w:after="0" w:line="240" w:lineRule="auto"/>
              <w:jc w:val="cente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3</w:t>
            </w:r>
          </w:p>
        </w:tc>
        <w:tc>
          <w:tcPr>
            <w:tcW w:w="3344" w:type="dxa"/>
            <w:tcBorders>
              <w:top w:val="single" w:sz="4" w:space="0" w:color="auto"/>
              <w:left w:val="single" w:sz="4" w:space="0" w:color="auto"/>
              <w:bottom w:val="single" w:sz="4" w:space="0" w:color="auto"/>
              <w:right w:val="single" w:sz="4" w:space="0" w:color="auto"/>
            </w:tcBorders>
            <w:vAlign w:val="center"/>
          </w:tcPr>
          <w:p w:rsidR="00F72C50" w:rsidRPr="001A3CC7" w:rsidRDefault="00F72C50" w:rsidP="00C837E0">
            <w:pPr>
              <w:spacing w:after="0" w:line="240" w:lineRule="auto"/>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Специализированная организация</w:t>
            </w:r>
          </w:p>
        </w:tc>
        <w:tc>
          <w:tcPr>
            <w:tcW w:w="6117" w:type="dxa"/>
            <w:tcBorders>
              <w:top w:val="single" w:sz="4" w:space="0" w:color="auto"/>
              <w:left w:val="single" w:sz="4" w:space="0" w:color="auto"/>
              <w:bottom w:val="single" w:sz="4" w:space="0" w:color="auto"/>
              <w:right w:val="single" w:sz="4" w:space="0" w:color="auto"/>
            </w:tcBorders>
            <w:vAlign w:val="center"/>
          </w:tcPr>
          <w:p w:rsidR="00F72C50" w:rsidRPr="001A3CC7" w:rsidRDefault="00F72C5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Государственное предприятие Ленинградской области «Фонд имущества Ленинградской области»</w:t>
            </w:r>
          </w:p>
          <w:p w:rsidR="00F72C50" w:rsidRPr="001A3CC7" w:rsidRDefault="00F72C50" w:rsidP="00F72C50">
            <w:pP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Юридический адрес: 188643, Ленинградская область, г.</w:t>
            </w:r>
            <w:r w:rsidR="00857ABB">
              <w:rPr>
                <w:rFonts w:ascii="Times New Roman" w:eastAsia="Times New Roman" w:hAnsi="Times New Roman" w:cs="Times New Roman"/>
                <w:sz w:val="24"/>
                <w:szCs w:val="24"/>
                <w:lang w:eastAsia="ru-RU"/>
              </w:rPr>
              <w:t xml:space="preserve"> </w:t>
            </w:r>
            <w:r w:rsidRPr="001A3CC7">
              <w:rPr>
                <w:rFonts w:ascii="Times New Roman" w:eastAsia="Times New Roman" w:hAnsi="Times New Roman" w:cs="Times New Roman"/>
                <w:sz w:val="24"/>
                <w:szCs w:val="24"/>
                <w:lang w:eastAsia="ru-RU"/>
              </w:rPr>
              <w:t xml:space="preserve">Всеволожск, </w:t>
            </w:r>
            <w:proofErr w:type="spellStart"/>
            <w:r w:rsidRPr="001A3CC7">
              <w:rPr>
                <w:rFonts w:ascii="Times New Roman" w:eastAsia="Times New Roman" w:hAnsi="Times New Roman" w:cs="Times New Roman"/>
                <w:sz w:val="24"/>
                <w:szCs w:val="24"/>
                <w:lang w:eastAsia="ru-RU"/>
              </w:rPr>
              <w:t>Колтушское</w:t>
            </w:r>
            <w:proofErr w:type="spellEnd"/>
            <w:r w:rsidRPr="001A3CC7">
              <w:rPr>
                <w:rFonts w:ascii="Times New Roman" w:eastAsia="Times New Roman" w:hAnsi="Times New Roman" w:cs="Times New Roman"/>
                <w:sz w:val="24"/>
                <w:szCs w:val="24"/>
                <w:lang w:eastAsia="ru-RU"/>
              </w:rPr>
              <w:t xml:space="preserve"> шоссе, дом 138а</w:t>
            </w:r>
          </w:p>
          <w:p w:rsidR="00F72C50" w:rsidRPr="001A3CC7" w:rsidRDefault="00F72C50" w:rsidP="00F72C50">
            <w:pP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Почтовый адрес: 191311, г.</w:t>
            </w:r>
            <w:r w:rsidR="00857ABB">
              <w:rPr>
                <w:rFonts w:ascii="Times New Roman" w:eastAsia="Times New Roman" w:hAnsi="Times New Roman" w:cs="Times New Roman"/>
                <w:sz w:val="24"/>
                <w:szCs w:val="24"/>
                <w:lang w:eastAsia="ru-RU"/>
              </w:rPr>
              <w:t xml:space="preserve"> </w:t>
            </w:r>
            <w:r w:rsidRPr="001A3CC7">
              <w:rPr>
                <w:rFonts w:ascii="Times New Roman" w:eastAsia="Times New Roman" w:hAnsi="Times New Roman" w:cs="Times New Roman"/>
                <w:sz w:val="24"/>
                <w:szCs w:val="24"/>
                <w:lang w:eastAsia="ru-RU"/>
              </w:rPr>
              <w:t>Санкт-Петербург, ул.</w:t>
            </w:r>
            <w:r w:rsidR="00857ABB">
              <w:rPr>
                <w:rFonts w:ascii="Times New Roman" w:eastAsia="Times New Roman" w:hAnsi="Times New Roman" w:cs="Times New Roman"/>
                <w:sz w:val="24"/>
                <w:szCs w:val="24"/>
                <w:lang w:eastAsia="ru-RU"/>
              </w:rPr>
              <w:t xml:space="preserve"> </w:t>
            </w:r>
            <w:r w:rsidRPr="001A3CC7">
              <w:rPr>
                <w:rFonts w:ascii="Times New Roman" w:eastAsia="Times New Roman" w:hAnsi="Times New Roman" w:cs="Times New Roman"/>
                <w:sz w:val="24"/>
                <w:szCs w:val="24"/>
                <w:lang w:eastAsia="ru-RU"/>
              </w:rPr>
              <w:t xml:space="preserve">Смольного дом.3, </w:t>
            </w:r>
            <w:proofErr w:type="spellStart"/>
            <w:r w:rsidRPr="001A3CC7">
              <w:rPr>
                <w:rFonts w:ascii="Times New Roman" w:eastAsia="Times New Roman" w:hAnsi="Times New Roman" w:cs="Times New Roman"/>
                <w:sz w:val="24"/>
                <w:szCs w:val="24"/>
                <w:lang w:eastAsia="ru-RU"/>
              </w:rPr>
              <w:t>лит.А</w:t>
            </w:r>
            <w:proofErr w:type="spellEnd"/>
          </w:p>
          <w:p w:rsidR="00F72C50" w:rsidRPr="001A3CC7" w:rsidRDefault="002F4B88" w:rsidP="00C837E0">
            <w:pPr>
              <w:widowControl w:val="0"/>
              <w:autoSpaceDE w:val="0"/>
              <w:autoSpaceDN w:val="0"/>
              <w:adjustRightInd w:val="0"/>
              <w:spacing w:after="0" w:line="240" w:lineRule="auto"/>
              <w:jc w:val="both"/>
              <w:rPr>
                <w:shd w:val="clear" w:color="auto" w:fill="FFFFFF"/>
              </w:rPr>
            </w:pPr>
            <w:r w:rsidRPr="001A3CC7">
              <w:rPr>
                <w:rFonts w:ascii="Times New Roman" w:eastAsia="Times New Roman" w:hAnsi="Times New Roman" w:cs="Times New Roman"/>
                <w:sz w:val="24"/>
                <w:szCs w:val="24"/>
                <w:lang w:eastAsia="ru-RU"/>
              </w:rPr>
              <w:t>Адрес электронной почты:</w:t>
            </w:r>
            <w:r w:rsidRPr="001A3CC7">
              <w:rPr>
                <w:shd w:val="clear" w:color="auto" w:fill="FFFFFF"/>
              </w:rPr>
              <w:t xml:space="preserve"> </w:t>
            </w:r>
            <w:hyperlink r:id="rId19" w:history="1">
              <w:r w:rsidRPr="001A3CC7">
                <w:rPr>
                  <w:rStyle w:val="a4"/>
                  <w:rFonts w:asciiTheme="minorHAnsi" w:hAnsiTheme="minorHAnsi"/>
                  <w:shd w:val="clear" w:color="auto" w:fill="FFFFFF"/>
                </w:rPr>
                <w:t>es_anpilova@lenreg.ru</w:t>
              </w:r>
            </w:hyperlink>
          </w:p>
          <w:p w:rsidR="002F4B88" w:rsidRPr="001A3CC7" w:rsidRDefault="002F4B88"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Номер контактного телефона: (812) 400-24-81</w:t>
            </w:r>
          </w:p>
          <w:p w:rsidR="002F4B88" w:rsidRPr="001A3CC7" w:rsidRDefault="002F4B88"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Анпилова Екатерина Сергеевна</w:t>
            </w:r>
          </w:p>
        </w:tc>
      </w:tr>
      <w:tr w:rsidR="00C837E0" w:rsidRPr="001A3CC7" w:rsidTr="00B9483C">
        <w:trPr>
          <w:trHeight w:val="145"/>
        </w:trPr>
        <w:tc>
          <w:tcPr>
            <w:tcW w:w="709" w:type="dxa"/>
            <w:tcBorders>
              <w:top w:val="single" w:sz="4" w:space="0" w:color="auto"/>
              <w:left w:val="single" w:sz="4" w:space="0" w:color="auto"/>
              <w:bottom w:val="single" w:sz="4" w:space="0" w:color="auto"/>
              <w:right w:val="single" w:sz="4" w:space="0" w:color="auto"/>
            </w:tcBorders>
            <w:vAlign w:val="center"/>
            <w:hideMark/>
          </w:tcPr>
          <w:p w:rsidR="00C837E0" w:rsidRPr="001A3CC7" w:rsidRDefault="00F471A0" w:rsidP="00C837E0">
            <w:pPr>
              <w:spacing w:after="0" w:line="240" w:lineRule="auto"/>
              <w:jc w:val="cente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4</w:t>
            </w:r>
          </w:p>
        </w:tc>
        <w:tc>
          <w:tcPr>
            <w:tcW w:w="3344" w:type="dxa"/>
            <w:tcBorders>
              <w:top w:val="single" w:sz="4" w:space="0" w:color="auto"/>
              <w:left w:val="single" w:sz="4" w:space="0" w:color="auto"/>
              <w:bottom w:val="single" w:sz="4" w:space="0" w:color="auto"/>
              <w:right w:val="single" w:sz="4" w:space="0" w:color="auto"/>
            </w:tcBorders>
            <w:vAlign w:val="center"/>
            <w:hideMark/>
          </w:tcPr>
          <w:p w:rsidR="00C837E0" w:rsidRPr="001A3CC7" w:rsidRDefault="00C837E0" w:rsidP="00C837E0">
            <w:pPr>
              <w:spacing w:after="0" w:line="240" w:lineRule="auto"/>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Оператор электронной площадки</w:t>
            </w:r>
          </w:p>
        </w:tc>
        <w:tc>
          <w:tcPr>
            <w:tcW w:w="6117" w:type="dxa"/>
            <w:tcBorders>
              <w:top w:val="single" w:sz="4" w:space="0" w:color="auto"/>
              <w:left w:val="single" w:sz="4" w:space="0" w:color="auto"/>
              <w:bottom w:val="single" w:sz="4" w:space="0" w:color="auto"/>
              <w:right w:val="single" w:sz="4" w:space="0" w:color="auto"/>
            </w:tcBorders>
            <w:vAlign w:val="center"/>
            <w:hideMark/>
          </w:tcPr>
          <w:p w:rsidR="00C837E0" w:rsidRPr="001A3CC7" w:rsidRDefault="00C837E0" w:rsidP="00C837E0">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Полное наименование: </w:t>
            </w:r>
            <w:r w:rsidR="00EA72C6" w:rsidRPr="001A3CC7">
              <w:rPr>
                <w:rFonts w:ascii="Times New Roman" w:eastAsia="Droid Sans" w:hAnsi="Times New Roman" w:cs="Lohit Hindi"/>
                <w:bCs/>
                <w:kern w:val="2"/>
                <w:sz w:val="24"/>
                <w:szCs w:val="24"/>
                <w:lang w:eastAsia="zh-CN" w:bidi="hi-IN"/>
              </w:rPr>
              <w:t>Национальная электронная площадка</w:t>
            </w:r>
          </w:p>
          <w:p w:rsidR="00C837E0" w:rsidRPr="001A3CC7" w:rsidRDefault="00C837E0" w:rsidP="00A01827">
            <w:pPr>
              <w:pStyle w:val="af4"/>
              <w:spacing w:after="0"/>
              <w:rPr>
                <w:rFonts w:ascii="Times New Roman" w:hAnsi="Times New Roman" w:cs="Times New Roman"/>
                <w:sz w:val="24"/>
                <w:szCs w:val="24"/>
              </w:rPr>
            </w:pPr>
            <w:r w:rsidRPr="001A3CC7">
              <w:rPr>
                <w:rFonts w:ascii="Times New Roman" w:eastAsia="Times New Roman" w:hAnsi="Times New Roman" w:cs="Times New Roman"/>
                <w:sz w:val="24"/>
                <w:szCs w:val="24"/>
                <w:lang w:eastAsia="ru-RU"/>
              </w:rPr>
              <w:t>Адрес электронной площадки в информационно-телекоммуникационной сети «Интернет»:</w:t>
            </w:r>
            <w:r w:rsidR="000C1246" w:rsidRPr="001A3CC7">
              <w:rPr>
                <w:rFonts w:ascii="Times New Roman" w:hAnsi="Times New Roman" w:cs="Times New Roman"/>
                <w:sz w:val="24"/>
                <w:szCs w:val="24"/>
              </w:rPr>
              <w:t xml:space="preserve"> </w:t>
            </w:r>
            <w:hyperlink r:id="rId20" w:history="1">
              <w:r w:rsidR="002B4D05" w:rsidRPr="001A3CC7">
                <w:rPr>
                  <w:rStyle w:val="a4"/>
                </w:rPr>
                <w:t>https://fkr.etp-ets.ru</w:t>
              </w:r>
            </w:hyperlink>
          </w:p>
        </w:tc>
      </w:tr>
      <w:tr w:rsidR="00B150DF" w:rsidRPr="001A3CC7" w:rsidTr="00B9483C">
        <w:trPr>
          <w:trHeight w:val="690"/>
        </w:trPr>
        <w:tc>
          <w:tcPr>
            <w:tcW w:w="709" w:type="dxa"/>
            <w:tcBorders>
              <w:top w:val="single" w:sz="4" w:space="0" w:color="auto"/>
              <w:left w:val="single" w:sz="4" w:space="0" w:color="auto"/>
              <w:bottom w:val="single" w:sz="4" w:space="0" w:color="auto"/>
              <w:right w:val="single" w:sz="4" w:space="0" w:color="auto"/>
            </w:tcBorders>
            <w:vAlign w:val="center"/>
            <w:hideMark/>
          </w:tcPr>
          <w:p w:rsidR="00B150DF" w:rsidRPr="001A3CC7" w:rsidRDefault="00B150DF" w:rsidP="00B150DF">
            <w:pPr>
              <w:spacing w:after="0" w:line="240" w:lineRule="auto"/>
              <w:jc w:val="cente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5</w:t>
            </w:r>
          </w:p>
        </w:tc>
        <w:tc>
          <w:tcPr>
            <w:tcW w:w="3344" w:type="dxa"/>
            <w:tcBorders>
              <w:top w:val="single" w:sz="4" w:space="0" w:color="auto"/>
              <w:left w:val="single" w:sz="4" w:space="0" w:color="auto"/>
              <w:bottom w:val="single" w:sz="4" w:space="0" w:color="auto"/>
              <w:right w:val="single" w:sz="4" w:space="0" w:color="auto"/>
            </w:tcBorders>
            <w:vAlign w:val="center"/>
            <w:hideMark/>
          </w:tcPr>
          <w:p w:rsidR="00B150DF" w:rsidRPr="001A3CC7" w:rsidRDefault="00B150DF" w:rsidP="00B150D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Наименование закупки, п</w:t>
            </w:r>
            <w:r w:rsidRPr="001A3CC7">
              <w:rPr>
                <w:rFonts w:ascii="Times New Roman" w:eastAsia="Times New Roman" w:hAnsi="Times New Roman" w:cs="Times New Roman"/>
                <w:sz w:val="24"/>
                <w:szCs w:val="24"/>
                <w:lang w:eastAsia="ru-RU"/>
              </w:rPr>
              <w:t>редмет электронного аукциона</w:t>
            </w:r>
          </w:p>
        </w:tc>
        <w:tc>
          <w:tcPr>
            <w:tcW w:w="6117" w:type="dxa"/>
            <w:tcBorders>
              <w:top w:val="single" w:sz="4" w:space="0" w:color="auto"/>
              <w:left w:val="single" w:sz="4" w:space="0" w:color="auto"/>
              <w:bottom w:val="single" w:sz="4" w:space="0" w:color="auto"/>
              <w:right w:val="single" w:sz="4" w:space="0" w:color="auto"/>
            </w:tcBorders>
            <w:vAlign w:val="center"/>
            <w:hideMark/>
          </w:tcPr>
          <w:p w:rsidR="00B150DF" w:rsidRDefault="00B150DF" w:rsidP="004D1461">
            <w:pPr>
              <w:widowControl w:val="0"/>
              <w:autoSpaceDE w:val="0"/>
              <w:autoSpaceDN w:val="0"/>
              <w:adjustRightInd w:val="0"/>
              <w:spacing w:after="0" w:line="240" w:lineRule="auto"/>
              <w:jc w:val="both"/>
              <w:rPr>
                <w:rFonts w:ascii="Times New Roman" w:eastAsia="Calibri" w:hAnsi="Times New Roman" w:cs="Times New Roman"/>
                <w:sz w:val="24"/>
                <w:szCs w:val="24"/>
              </w:rPr>
            </w:pPr>
            <w:r w:rsidRPr="00B150DF">
              <w:rPr>
                <w:rFonts w:ascii="Times New Roman" w:eastAsia="Times New Roman" w:hAnsi="Times New Roman" w:cs="Times New Roman"/>
                <w:sz w:val="24"/>
                <w:szCs w:val="24"/>
                <w:lang w:eastAsia="ru-RU"/>
              </w:rPr>
              <w:t xml:space="preserve">Наименование закупки: </w:t>
            </w:r>
            <w:r w:rsidRPr="00B150DF">
              <w:rPr>
                <w:rFonts w:ascii="Times New Roman" w:eastAsia="Calibri" w:hAnsi="Times New Roman" w:cs="Times New Roman"/>
                <w:sz w:val="24"/>
                <w:szCs w:val="24"/>
              </w:rPr>
              <w:t>Выполнение работ по оценке технического состояния и проектированию капитального ремонта общего имущества многоквартирного дома, являющегося объектом культурного наследия, расположенного на территории Выборгского муниципального района Ленинградской области.</w:t>
            </w:r>
          </w:p>
          <w:p w:rsidR="004D1461" w:rsidRPr="00B150DF" w:rsidRDefault="004D1461" w:rsidP="004D1461">
            <w:pPr>
              <w:widowControl w:val="0"/>
              <w:autoSpaceDE w:val="0"/>
              <w:autoSpaceDN w:val="0"/>
              <w:adjustRightInd w:val="0"/>
              <w:spacing w:after="0" w:line="240" w:lineRule="auto"/>
              <w:jc w:val="both"/>
              <w:rPr>
                <w:rFonts w:ascii="Times New Roman" w:eastAsia="Calibri" w:hAnsi="Times New Roman" w:cs="Times New Roman"/>
                <w:sz w:val="24"/>
                <w:szCs w:val="24"/>
              </w:rPr>
            </w:pPr>
            <w:r w:rsidRPr="004D1461">
              <w:rPr>
                <w:rFonts w:ascii="Times New Roman" w:eastAsia="Calibri" w:hAnsi="Times New Roman" w:cs="Times New Roman"/>
                <w:sz w:val="24"/>
                <w:szCs w:val="24"/>
              </w:rPr>
              <w:t xml:space="preserve">Предмет электронного аукциона: Оказание услуг и (или) выполнение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w:t>
            </w:r>
            <w:r w:rsidRPr="004D1461">
              <w:rPr>
                <w:rFonts w:ascii="Times New Roman" w:eastAsia="Calibri" w:hAnsi="Times New Roman" w:cs="Times New Roman"/>
                <w:sz w:val="24"/>
                <w:szCs w:val="24"/>
              </w:rPr>
              <w:lastRenderedPageBreak/>
              <w:t>культурного наследия, выявленными объектами культурного наследия, в том числе на ремонт (замену) лифтового оборудования.</w:t>
            </w:r>
          </w:p>
        </w:tc>
      </w:tr>
      <w:tr w:rsidR="00B11599" w:rsidRPr="001A3CC7" w:rsidTr="00B9483C">
        <w:trPr>
          <w:trHeight w:val="886"/>
        </w:trPr>
        <w:tc>
          <w:tcPr>
            <w:tcW w:w="709" w:type="dxa"/>
            <w:tcBorders>
              <w:top w:val="single" w:sz="4" w:space="0" w:color="auto"/>
              <w:left w:val="single" w:sz="4" w:space="0" w:color="auto"/>
              <w:bottom w:val="single" w:sz="4" w:space="0" w:color="auto"/>
              <w:right w:val="single" w:sz="4" w:space="0" w:color="auto"/>
            </w:tcBorders>
            <w:vAlign w:val="center"/>
          </w:tcPr>
          <w:p w:rsidR="00B11599" w:rsidRPr="001A3CC7" w:rsidRDefault="0073012E" w:rsidP="00B11599">
            <w:pPr>
              <w:spacing w:after="0" w:line="240" w:lineRule="auto"/>
              <w:jc w:val="cente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lastRenderedPageBreak/>
              <w:t>6</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1A3CC7" w:rsidRDefault="00B11599" w:rsidP="00B11599">
            <w:pPr>
              <w:spacing w:after="0" w:line="240" w:lineRule="auto"/>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Источник финансирования работ</w:t>
            </w:r>
          </w:p>
        </w:tc>
        <w:tc>
          <w:tcPr>
            <w:tcW w:w="6117" w:type="dxa"/>
            <w:tcBorders>
              <w:top w:val="single" w:sz="4" w:space="0" w:color="auto"/>
              <w:left w:val="single" w:sz="4" w:space="0" w:color="auto"/>
              <w:bottom w:val="single" w:sz="4" w:space="0" w:color="auto"/>
              <w:right w:val="single" w:sz="4" w:space="0" w:color="auto"/>
            </w:tcBorders>
            <w:vAlign w:val="center"/>
          </w:tcPr>
          <w:p w:rsidR="00B11599" w:rsidRPr="001A3CC7" w:rsidRDefault="001E2767" w:rsidP="001E2767">
            <w:pPr>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Средства фонда капитального ремонта (средства собственников помещений многоквартирных домов)</w:t>
            </w:r>
            <w:r w:rsidR="00075BB7" w:rsidRPr="001A3CC7">
              <w:rPr>
                <w:rFonts w:ascii="Times New Roman" w:eastAsia="Times New Roman" w:hAnsi="Times New Roman" w:cs="Times New Roman"/>
                <w:sz w:val="24"/>
                <w:szCs w:val="24"/>
                <w:lang w:eastAsia="ru-RU"/>
              </w:rPr>
              <w:t>.</w:t>
            </w:r>
          </w:p>
        </w:tc>
      </w:tr>
      <w:tr w:rsidR="00B11599" w:rsidRPr="001A3CC7" w:rsidTr="00B9483C">
        <w:trPr>
          <w:trHeight w:val="886"/>
        </w:trPr>
        <w:tc>
          <w:tcPr>
            <w:tcW w:w="709" w:type="dxa"/>
            <w:tcBorders>
              <w:top w:val="single" w:sz="4" w:space="0" w:color="auto"/>
              <w:left w:val="single" w:sz="4" w:space="0" w:color="auto"/>
              <w:bottom w:val="single" w:sz="4" w:space="0" w:color="auto"/>
              <w:right w:val="single" w:sz="4" w:space="0" w:color="auto"/>
            </w:tcBorders>
            <w:vAlign w:val="center"/>
            <w:hideMark/>
          </w:tcPr>
          <w:p w:rsidR="00B11599" w:rsidRPr="001A3CC7" w:rsidRDefault="0073012E" w:rsidP="00B11599">
            <w:pPr>
              <w:spacing w:after="0" w:line="240" w:lineRule="auto"/>
              <w:jc w:val="cente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7</w:t>
            </w:r>
          </w:p>
        </w:tc>
        <w:tc>
          <w:tcPr>
            <w:tcW w:w="3344" w:type="dxa"/>
            <w:tcBorders>
              <w:top w:val="single" w:sz="4" w:space="0" w:color="auto"/>
              <w:left w:val="single" w:sz="4" w:space="0" w:color="auto"/>
              <w:bottom w:val="single" w:sz="4" w:space="0" w:color="auto"/>
              <w:right w:val="single" w:sz="4" w:space="0" w:color="auto"/>
            </w:tcBorders>
            <w:vAlign w:val="center"/>
            <w:hideMark/>
          </w:tcPr>
          <w:p w:rsidR="00B11599" w:rsidRPr="001A3CC7" w:rsidRDefault="00B11599" w:rsidP="00B11599">
            <w:pPr>
              <w:spacing w:after="0" w:line="240" w:lineRule="auto"/>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Срок подачи заявок на участие в электронном аукционе </w:t>
            </w:r>
          </w:p>
        </w:tc>
        <w:tc>
          <w:tcPr>
            <w:tcW w:w="6117" w:type="dxa"/>
            <w:tcBorders>
              <w:top w:val="single" w:sz="4" w:space="0" w:color="auto"/>
              <w:left w:val="single" w:sz="4" w:space="0" w:color="auto"/>
              <w:bottom w:val="single" w:sz="4" w:space="0" w:color="auto"/>
              <w:right w:val="single" w:sz="4" w:space="0" w:color="auto"/>
            </w:tcBorders>
            <w:vAlign w:val="center"/>
            <w:hideMark/>
          </w:tcPr>
          <w:p w:rsidR="00DE59FE" w:rsidRPr="00B962B4" w:rsidRDefault="003A2E59" w:rsidP="00E45CF4">
            <w:pPr>
              <w:pStyle w:val="a3"/>
              <w:spacing w:after="0" w:line="240" w:lineRule="auto"/>
              <w:ind w:left="0"/>
              <w:jc w:val="both"/>
              <w:rPr>
                <w:rFonts w:ascii="Times New Roman" w:eastAsia="Times New Roman" w:hAnsi="Times New Roman" w:cs="Times New Roman"/>
                <w:sz w:val="24"/>
                <w:szCs w:val="24"/>
                <w:lang w:eastAsia="ru-RU"/>
              </w:rPr>
            </w:pPr>
            <w:r w:rsidRPr="003A2E59">
              <w:rPr>
                <w:rFonts w:ascii="Times New Roman" w:eastAsia="Times New Roman" w:hAnsi="Times New Roman" w:cs="Times New Roman"/>
                <w:sz w:val="24"/>
                <w:szCs w:val="24"/>
                <w:lang w:eastAsia="ru-RU"/>
              </w:rPr>
              <w:t>Участник электронного аукциона вправе подать заявку на участие в электронном аукционе в любое время с даты начала срока подачи заявок на участие в электронном аукционе до предусмотренных документацией об электронном аукционе даты и времени окончания срока подачи заявок.</w:t>
            </w:r>
          </w:p>
          <w:p w:rsidR="00DE59FE" w:rsidRPr="00B962B4" w:rsidRDefault="00B11599" w:rsidP="00000E69">
            <w:pPr>
              <w:pStyle w:val="a3"/>
              <w:spacing w:after="0" w:line="240" w:lineRule="auto"/>
              <w:ind w:left="0"/>
              <w:jc w:val="both"/>
              <w:rPr>
                <w:rFonts w:ascii="Times New Roman" w:eastAsia="Times New Roman" w:hAnsi="Times New Roman" w:cs="Times New Roman"/>
                <w:sz w:val="24"/>
                <w:szCs w:val="24"/>
                <w:lang w:eastAsia="ru-RU"/>
              </w:rPr>
            </w:pPr>
            <w:r w:rsidRPr="00AC479E">
              <w:rPr>
                <w:rFonts w:ascii="Times New Roman" w:eastAsia="Times New Roman" w:hAnsi="Times New Roman" w:cs="Times New Roman"/>
                <w:sz w:val="24"/>
                <w:szCs w:val="24"/>
                <w:lang w:eastAsia="ru-RU"/>
              </w:rPr>
              <w:t xml:space="preserve">Дата и время </w:t>
            </w:r>
            <w:r w:rsidRPr="006430E3">
              <w:rPr>
                <w:rFonts w:ascii="Times New Roman" w:eastAsia="Times New Roman" w:hAnsi="Times New Roman" w:cs="Times New Roman"/>
                <w:sz w:val="24"/>
                <w:szCs w:val="24"/>
                <w:lang w:eastAsia="ru-RU"/>
              </w:rPr>
              <w:t xml:space="preserve">окончания срока подачи заявок на участие в электронном аукционе: </w:t>
            </w:r>
            <w:r w:rsidR="006430E3" w:rsidRPr="006430E3">
              <w:rPr>
                <w:rFonts w:ascii="Times New Roman" w:eastAsia="Times New Roman" w:hAnsi="Times New Roman" w:cs="Times New Roman"/>
                <w:sz w:val="24"/>
                <w:szCs w:val="24"/>
                <w:lang w:eastAsia="ru-RU"/>
              </w:rPr>
              <w:t>«07» ноября</w:t>
            </w:r>
            <w:r w:rsidR="003A2E59" w:rsidRPr="006430E3">
              <w:rPr>
                <w:rFonts w:ascii="Times New Roman" w:eastAsia="Times New Roman" w:hAnsi="Times New Roman" w:cs="Times New Roman"/>
                <w:sz w:val="24"/>
                <w:szCs w:val="24"/>
                <w:lang w:eastAsia="ru-RU"/>
              </w:rPr>
              <w:t xml:space="preserve"> 2017</w:t>
            </w:r>
            <w:r w:rsidRPr="006430E3">
              <w:rPr>
                <w:rFonts w:ascii="Times New Roman" w:eastAsia="Times New Roman" w:hAnsi="Times New Roman" w:cs="Times New Roman"/>
                <w:sz w:val="24"/>
                <w:szCs w:val="24"/>
                <w:lang w:eastAsia="ru-RU"/>
              </w:rPr>
              <w:t xml:space="preserve"> года в </w:t>
            </w:r>
            <w:r w:rsidR="00663CB0" w:rsidRPr="006430E3">
              <w:rPr>
                <w:rFonts w:ascii="Times New Roman" w:eastAsia="Times New Roman" w:hAnsi="Times New Roman" w:cs="Times New Roman"/>
                <w:sz w:val="24"/>
                <w:szCs w:val="24"/>
                <w:lang w:eastAsia="ru-RU"/>
              </w:rPr>
              <w:t>09</w:t>
            </w:r>
            <w:r w:rsidR="002823E0" w:rsidRPr="006430E3">
              <w:rPr>
                <w:rFonts w:ascii="Times New Roman" w:eastAsia="Times New Roman" w:hAnsi="Times New Roman" w:cs="Times New Roman"/>
                <w:sz w:val="24"/>
                <w:szCs w:val="24"/>
                <w:lang w:eastAsia="ru-RU"/>
              </w:rPr>
              <w:t xml:space="preserve"> </w:t>
            </w:r>
            <w:r w:rsidRPr="006430E3">
              <w:rPr>
                <w:rFonts w:ascii="Times New Roman" w:eastAsia="Times New Roman" w:hAnsi="Times New Roman" w:cs="Times New Roman"/>
                <w:sz w:val="24"/>
                <w:szCs w:val="24"/>
                <w:lang w:eastAsia="ru-RU"/>
              </w:rPr>
              <w:t xml:space="preserve">час. </w:t>
            </w:r>
            <w:r w:rsidR="00B05FEC" w:rsidRPr="006430E3">
              <w:rPr>
                <w:rFonts w:ascii="Times New Roman" w:eastAsia="Times New Roman" w:hAnsi="Times New Roman" w:cs="Times New Roman"/>
                <w:sz w:val="24"/>
                <w:szCs w:val="24"/>
                <w:lang w:eastAsia="ru-RU"/>
              </w:rPr>
              <w:t>00</w:t>
            </w:r>
            <w:r w:rsidRPr="006430E3">
              <w:rPr>
                <w:rFonts w:ascii="Times New Roman" w:eastAsia="Times New Roman" w:hAnsi="Times New Roman" w:cs="Times New Roman"/>
                <w:sz w:val="24"/>
                <w:szCs w:val="24"/>
                <w:lang w:eastAsia="ru-RU"/>
              </w:rPr>
              <w:t xml:space="preserve"> мин. (</w:t>
            </w:r>
            <w:r w:rsidR="00CA15CE" w:rsidRPr="006430E3">
              <w:rPr>
                <w:rFonts w:ascii="Times New Roman" w:eastAsia="Times New Roman" w:hAnsi="Times New Roman" w:cs="Times New Roman"/>
                <w:sz w:val="24"/>
                <w:szCs w:val="24"/>
                <w:lang w:eastAsia="ru-RU"/>
              </w:rPr>
              <w:t>время московское</w:t>
            </w:r>
            <w:r w:rsidRPr="006430E3">
              <w:rPr>
                <w:rFonts w:ascii="Times New Roman" w:eastAsia="Times New Roman" w:hAnsi="Times New Roman" w:cs="Times New Roman"/>
                <w:sz w:val="24"/>
                <w:szCs w:val="24"/>
                <w:lang w:eastAsia="ru-RU"/>
              </w:rPr>
              <w:t>).</w:t>
            </w:r>
          </w:p>
        </w:tc>
      </w:tr>
      <w:tr w:rsidR="00B11599" w:rsidRPr="001A3CC7" w:rsidTr="00B9483C">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1A3CC7" w:rsidRDefault="0073012E" w:rsidP="00B11599">
            <w:pPr>
              <w:spacing w:after="0" w:line="240" w:lineRule="auto"/>
              <w:jc w:val="cente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8</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AC479E" w:rsidRDefault="003E1C77" w:rsidP="00B11599">
            <w:pPr>
              <w:spacing w:after="0" w:line="240" w:lineRule="auto"/>
              <w:jc w:val="both"/>
              <w:rPr>
                <w:rFonts w:ascii="Times New Roman" w:eastAsia="Times New Roman" w:hAnsi="Times New Roman" w:cs="Times New Roman"/>
                <w:sz w:val="24"/>
                <w:szCs w:val="24"/>
                <w:lang w:eastAsia="ru-RU"/>
              </w:rPr>
            </w:pPr>
            <w:r w:rsidRPr="003E1C77">
              <w:rPr>
                <w:rFonts w:ascii="Times New Roman" w:eastAsia="Times New Roman" w:hAnsi="Times New Roman" w:cs="Times New Roman"/>
                <w:sz w:val="24"/>
                <w:szCs w:val="24"/>
                <w:lang w:eastAsia="ru-RU"/>
              </w:rPr>
              <w:t>Дата окончания срока рассмотрения заявок на участие в электронном аукционе</w:t>
            </w:r>
          </w:p>
        </w:tc>
        <w:tc>
          <w:tcPr>
            <w:tcW w:w="6117" w:type="dxa"/>
            <w:tcBorders>
              <w:top w:val="single" w:sz="4" w:space="0" w:color="auto"/>
              <w:left w:val="single" w:sz="4" w:space="0" w:color="auto"/>
              <w:bottom w:val="single" w:sz="4" w:space="0" w:color="auto"/>
              <w:right w:val="single" w:sz="4" w:space="0" w:color="auto"/>
            </w:tcBorders>
            <w:vAlign w:val="center"/>
          </w:tcPr>
          <w:p w:rsidR="00B11599" w:rsidRPr="00AC479E" w:rsidRDefault="00541382" w:rsidP="004B70AC">
            <w:pPr>
              <w:spacing w:after="0" w:line="240" w:lineRule="auto"/>
              <w:rPr>
                <w:rFonts w:ascii="Times New Roman" w:eastAsia="Times New Roman" w:hAnsi="Times New Roman" w:cs="Times New Roman"/>
                <w:sz w:val="24"/>
                <w:szCs w:val="24"/>
                <w:lang w:eastAsia="ru-RU"/>
              </w:rPr>
            </w:pPr>
            <w:r w:rsidRPr="00541382">
              <w:rPr>
                <w:rFonts w:ascii="Times New Roman" w:eastAsia="Times New Roman" w:hAnsi="Times New Roman" w:cs="Times New Roman"/>
                <w:sz w:val="24"/>
                <w:szCs w:val="24"/>
                <w:lang w:eastAsia="ru-RU"/>
              </w:rPr>
              <w:t>«08» ноября</w:t>
            </w:r>
            <w:r w:rsidR="003E1C77" w:rsidRPr="00541382">
              <w:rPr>
                <w:rFonts w:ascii="Times New Roman" w:eastAsia="Times New Roman" w:hAnsi="Times New Roman" w:cs="Times New Roman"/>
                <w:sz w:val="24"/>
                <w:szCs w:val="24"/>
                <w:lang w:eastAsia="ru-RU"/>
              </w:rPr>
              <w:t xml:space="preserve"> 2017 года</w:t>
            </w:r>
          </w:p>
        </w:tc>
      </w:tr>
      <w:tr w:rsidR="00B11599" w:rsidRPr="001A3CC7" w:rsidTr="00B9483C">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1A3CC7" w:rsidRDefault="0073012E" w:rsidP="00B11599">
            <w:pPr>
              <w:spacing w:after="0" w:line="240" w:lineRule="auto"/>
              <w:jc w:val="cente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9</w:t>
            </w:r>
          </w:p>
        </w:tc>
        <w:tc>
          <w:tcPr>
            <w:tcW w:w="3344" w:type="dxa"/>
            <w:tcBorders>
              <w:top w:val="single" w:sz="4" w:space="0" w:color="auto"/>
              <w:left w:val="single" w:sz="4" w:space="0" w:color="auto"/>
              <w:bottom w:val="single" w:sz="4" w:space="0" w:color="auto"/>
              <w:right w:val="single" w:sz="4" w:space="0" w:color="auto"/>
            </w:tcBorders>
            <w:vAlign w:val="center"/>
          </w:tcPr>
          <w:p w:rsidR="00B11599" w:rsidRPr="00AC479E" w:rsidRDefault="00B11599" w:rsidP="00B11599">
            <w:pPr>
              <w:spacing w:after="0" w:line="240" w:lineRule="auto"/>
              <w:jc w:val="both"/>
              <w:rPr>
                <w:rFonts w:ascii="Times New Roman" w:eastAsia="Times New Roman" w:hAnsi="Times New Roman" w:cs="Times New Roman"/>
                <w:sz w:val="24"/>
                <w:szCs w:val="24"/>
                <w:lang w:eastAsia="ru-RU"/>
              </w:rPr>
            </w:pPr>
            <w:r w:rsidRPr="00AC479E">
              <w:rPr>
                <w:rFonts w:ascii="Times New Roman" w:hAnsi="Times New Roman"/>
                <w:bCs/>
                <w:sz w:val="24"/>
                <w:szCs w:val="24"/>
              </w:rPr>
              <w:t xml:space="preserve">Дата и время проведения электронного аукциона </w:t>
            </w:r>
          </w:p>
        </w:tc>
        <w:tc>
          <w:tcPr>
            <w:tcW w:w="6117" w:type="dxa"/>
            <w:tcBorders>
              <w:top w:val="single" w:sz="4" w:space="0" w:color="auto"/>
              <w:left w:val="single" w:sz="4" w:space="0" w:color="auto"/>
              <w:bottom w:val="single" w:sz="4" w:space="0" w:color="auto"/>
              <w:right w:val="single" w:sz="4" w:space="0" w:color="auto"/>
            </w:tcBorders>
            <w:vAlign w:val="center"/>
          </w:tcPr>
          <w:p w:rsidR="00B11599" w:rsidRPr="00447BBE" w:rsidRDefault="00447BBE" w:rsidP="00B11599">
            <w:pPr>
              <w:spacing w:after="0" w:line="240" w:lineRule="auto"/>
              <w:rPr>
                <w:rFonts w:ascii="Times New Roman" w:hAnsi="Times New Roman"/>
                <w:bCs/>
                <w:sz w:val="24"/>
                <w:szCs w:val="24"/>
              </w:rPr>
            </w:pPr>
            <w:r w:rsidRPr="00447BBE">
              <w:rPr>
                <w:rFonts w:ascii="Times New Roman" w:eastAsia="Times New Roman" w:hAnsi="Times New Roman" w:cs="Times New Roman"/>
                <w:sz w:val="24"/>
                <w:szCs w:val="24"/>
                <w:lang w:eastAsia="ru-RU"/>
              </w:rPr>
              <w:t>«13» ноября</w:t>
            </w:r>
            <w:r w:rsidR="003E1C77" w:rsidRPr="00447BBE">
              <w:rPr>
                <w:rFonts w:ascii="Times New Roman" w:eastAsia="Times New Roman" w:hAnsi="Times New Roman" w:cs="Times New Roman"/>
                <w:sz w:val="24"/>
                <w:szCs w:val="24"/>
                <w:lang w:eastAsia="ru-RU"/>
              </w:rPr>
              <w:t xml:space="preserve"> 2017 года</w:t>
            </w:r>
          </w:p>
          <w:p w:rsidR="00B11599" w:rsidRPr="00AC479E" w:rsidRDefault="00233E6D" w:rsidP="009517D7">
            <w:pPr>
              <w:spacing w:after="0" w:line="240" w:lineRule="auto"/>
              <w:jc w:val="both"/>
              <w:rPr>
                <w:rFonts w:ascii="Times New Roman" w:eastAsia="Times New Roman" w:hAnsi="Times New Roman" w:cs="Times New Roman"/>
                <w:sz w:val="24"/>
                <w:szCs w:val="24"/>
                <w:lang w:eastAsia="ru-RU"/>
              </w:rPr>
            </w:pPr>
            <w:r>
              <w:rPr>
                <w:rFonts w:ascii="Times New Roman" w:hAnsi="Times New Roman"/>
                <w:bCs/>
                <w:sz w:val="24"/>
                <w:szCs w:val="24"/>
              </w:rPr>
              <w:t>Время начала проведения электронного</w:t>
            </w:r>
            <w:r w:rsidR="003E1C77" w:rsidRPr="003E1C77">
              <w:rPr>
                <w:rFonts w:ascii="Times New Roman" w:hAnsi="Times New Roman"/>
                <w:bCs/>
                <w:sz w:val="24"/>
                <w:szCs w:val="24"/>
              </w:rPr>
              <w:t xml:space="preserve"> аукциона устанавливается оператором электронной площадки в соответствии со временем часовой зоны, в которой расположен заказчик.</w:t>
            </w:r>
          </w:p>
        </w:tc>
      </w:tr>
      <w:tr w:rsidR="00C668D3" w:rsidRPr="001A3CC7" w:rsidTr="00B9483C">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C26671">
            <w:pPr>
              <w:spacing w:after="0" w:line="240" w:lineRule="auto"/>
              <w:jc w:val="cente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10</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FB06E8" w:rsidRDefault="00C668D3" w:rsidP="00C26671">
            <w:pPr>
              <w:autoSpaceDE w:val="0"/>
              <w:autoSpaceDN w:val="0"/>
              <w:adjustRightInd w:val="0"/>
              <w:spacing w:after="0" w:line="240" w:lineRule="auto"/>
              <w:jc w:val="both"/>
              <w:rPr>
                <w:rFonts w:ascii="Times New Roman" w:hAnsi="Times New Roman" w:cs="Times New Roman"/>
                <w:sz w:val="24"/>
                <w:szCs w:val="24"/>
              </w:rPr>
            </w:pPr>
            <w:r w:rsidRPr="00FB06E8">
              <w:rPr>
                <w:rFonts w:ascii="Times New Roman" w:hAnsi="Times New Roman" w:cs="Times New Roman"/>
                <w:sz w:val="24"/>
                <w:szCs w:val="24"/>
              </w:rPr>
              <w:t xml:space="preserve">Дата начала срока предоставления участникам электронного аукциона разъяснений положений </w:t>
            </w:r>
            <w:r w:rsidR="009B3ED7">
              <w:rPr>
                <w:rFonts w:ascii="Times New Roman" w:hAnsi="Times New Roman" w:cs="Times New Roman"/>
                <w:sz w:val="24"/>
                <w:szCs w:val="24"/>
              </w:rPr>
              <w:t xml:space="preserve">документации </w:t>
            </w:r>
            <w:r w:rsidRPr="00FB06E8">
              <w:rPr>
                <w:rFonts w:ascii="Times New Roman" w:hAnsi="Times New Roman" w:cs="Times New Roman"/>
                <w:sz w:val="24"/>
                <w:szCs w:val="24"/>
              </w:rPr>
              <w:t>об электронном аукцион</w:t>
            </w:r>
            <w:r w:rsidR="005D641C" w:rsidRPr="00FB06E8">
              <w:rPr>
                <w:rFonts w:ascii="Times New Roman" w:hAnsi="Times New Roman" w:cs="Times New Roman"/>
                <w:sz w:val="24"/>
                <w:szCs w:val="24"/>
              </w:rPr>
              <w:t>е</w:t>
            </w:r>
          </w:p>
          <w:p w:rsidR="00C668D3" w:rsidRPr="00FB06E8" w:rsidRDefault="00C668D3" w:rsidP="00C26671">
            <w:pPr>
              <w:spacing w:after="0" w:line="240" w:lineRule="auto"/>
              <w:jc w:val="both"/>
              <w:rPr>
                <w:rFonts w:ascii="Times New Roman" w:hAnsi="Times New Roman"/>
                <w:bCs/>
                <w:sz w:val="24"/>
                <w:szCs w:val="24"/>
              </w:rPr>
            </w:pP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FB4DB3" w:rsidRDefault="003E1C77" w:rsidP="008360C7">
            <w:pPr>
              <w:spacing w:after="0" w:line="240" w:lineRule="auto"/>
              <w:rPr>
                <w:rFonts w:ascii="Times New Roman" w:eastAsia="Times New Roman" w:hAnsi="Times New Roman" w:cs="Times New Roman"/>
                <w:sz w:val="24"/>
                <w:szCs w:val="24"/>
                <w:highlight w:val="yellow"/>
                <w:lang w:eastAsia="ru-RU"/>
              </w:rPr>
            </w:pPr>
            <w:r w:rsidRPr="003E1C77">
              <w:rPr>
                <w:rFonts w:ascii="Times New Roman" w:eastAsia="Times New Roman" w:hAnsi="Times New Roman" w:cs="Times New Roman"/>
                <w:sz w:val="24"/>
                <w:szCs w:val="24"/>
                <w:lang w:eastAsia="ru-RU"/>
              </w:rPr>
              <w:t>«</w:t>
            </w:r>
            <w:r w:rsidRPr="00600145">
              <w:rPr>
                <w:rFonts w:ascii="Times New Roman" w:eastAsia="Times New Roman" w:hAnsi="Times New Roman" w:cs="Times New Roman"/>
                <w:sz w:val="24"/>
                <w:szCs w:val="24"/>
                <w:lang w:eastAsia="ru-RU"/>
              </w:rPr>
              <w:t>04» октября 2017 г.</w:t>
            </w:r>
          </w:p>
        </w:tc>
      </w:tr>
      <w:tr w:rsidR="00C668D3" w:rsidRPr="001A3CC7" w:rsidTr="00B9483C">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C26671">
            <w:pPr>
              <w:spacing w:after="0" w:line="240" w:lineRule="auto"/>
              <w:jc w:val="cente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11</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3B3AF0" w:rsidRDefault="00C668D3" w:rsidP="00C26671">
            <w:pPr>
              <w:autoSpaceDE w:val="0"/>
              <w:autoSpaceDN w:val="0"/>
              <w:adjustRightInd w:val="0"/>
              <w:spacing w:after="0" w:line="240" w:lineRule="auto"/>
              <w:jc w:val="both"/>
              <w:rPr>
                <w:rFonts w:ascii="Times New Roman" w:hAnsi="Times New Roman" w:cs="Times New Roman"/>
                <w:sz w:val="24"/>
                <w:szCs w:val="24"/>
              </w:rPr>
            </w:pPr>
            <w:r w:rsidRPr="003B3AF0">
              <w:rPr>
                <w:rFonts w:ascii="Times New Roman" w:hAnsi="Times New Roman" w:cs="Times New Roman"/>
                <w:sz w:val="24"/>
                <w:szCs w:val="24"/>
              </w:rPr>
              <w:t>Дата окончания срока предоставления участникам электронного аукциона разъяснений положений документации об электронном аукцион</w:t>
            </w:r>
            <w:r w:rsidR="005D641C" w:rsidRPr="003B3AF0">
              <w:rPr>
                <w:rFonts w:ascii="Times New Roman" w:hAnsi="Times New Roman" w:cs="Times New Roman"/>
                <w:sz w:val="24"/>
                <w:szCs w:val="24"/>
              </w:rPr>
              <w:t>е</w:t>
            </w: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3B3AF0" w:rsidRDefault="00600145" w:rsidP="00242FAA">
            <w:pPr>
              <w:spacing w:after="0" w:line="240" w:lineRule="auto"/>
              <w:rPr>
                <w:rFonts w:ascii="Times New Roman" w:eastAsia="Times New Roman" w:hAnsi="Times New Roman" w:cs="Times New Roman"/>
                <w:sz w:val="24"/>
                <w:szCs w:val="24"/>
                <w:lang w:eastAsia="ru-RU"/>
              </w:rPr>
            </w:pPr>
            <w:r w:rsidRPr="00600145">
              <w:rPr>
                <w:rFonts w:ascii="Times New Roman" w:eastAsia="Times New Roman" w:hAnsi="Times New Roman" w:cs="Times New Roman"/>
                <w:sz w:val="24"/>
                <w:szCs w:val="24"/>
                <w:lang w:eastAsia="ru-RU"/>
              </w:rPr>
              <w:t>«02» ноября</w:t>
            </w:r>
            <w:r w:rsidR="003E1C77" w:rsidRPr="00600145">
              <w:rPr>
                <w:rFonts w:ascii="Times New Roman" w:eastAsia="Times New Roman" w:hAnsi="Times New Roman" w:cs="Times New Roman"/>
                <w:sz w:val="24"/>
                <w:szCs w:val="24"/>
                <w:lang w:eastAsia="ru-RU"/>
              </w:rPr>
              <w:t xml:space="preserve"> 2017 г.</w:t>
            </w:r>
          </w:p>
        </w:tc>
      </w:tr>
      <w:tr w:rsidR="00C668D3" w:rsidRPr="001A3CC7" w:rsidTr="00B9483C">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B11599">
            <w:pPr>
              <w:spacing w:after="0" w:line="240" w:lineRule="auto"/>
              <w:jc w:val="cente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12</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B11599">
            <w:pPr>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Шаг аукциона</w:t>
            </w: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9517D7">
            <w:pPr>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От 0,5 процента до 5 процентов от начальной (максимальной) цены договора</w:t>
            </w:r>
          </w:p>
        </w:tc>
      </w:tr>
      <w:tr w:rsidR="00C668D3" w:rsidRPr="001A3CC7" w:rsidTr="00B9483C">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B11599">
            <w:pPr>
              <w:spacing w:after="0" w:line="240" w:lineRule="auto"/>
              <w:jc w:val="cente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13</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B11599">
            <w:pPr>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Место вы</w:t>
            </w:r>
            <w:r w:rsidR="00D9527A">
              <w:rPr>
                <w:rFonts w:ascii="Times New Roman" w:eastAsia="Times New Roman" w:hAnsi="Times New Roman" w:cs="Times New Roman"/>
                <w:sz w:val="24"/>
                <w:szCs w:val="24"/>
                <w:lang w:eastAsia="ru-RU"/>
              </w:rPr>
              <w:t>полнения работ (оказания услуг)</w:t>
            </w: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387BEC" w:rsidRDefault="004A1614" w:rsidP="00E52FAE">
            <w:pPr>
              <w:spacing w:after="0" w:line="240" w:lineRule="auto"/>
              <w:rPr>
                <w:rFonts w:ascii="Times New Roman" w:eastAsia="Times New Roman" w:hAnsi="Times New Roman" w:cs="Times New Roman"/>
                <w:sz w:val="24"/>
                <w:szCs w:val="24"/>
                <w:lang w:eastAsia="ru-RU"/>
              </w:rPr>
            </w:pPr>
            <w:r>
              <w:rPr>
                <w:rFonts w:ascii="Times New Roman" w:hAnsi="Times New Roman"/>
                <w:sz w:val="24"/>
                <w:szCs w:val="24"/>
              </w:rPr>
              <w:t xml:space="preserve">Ленинградская область, </w:t>
            </w:r>
            <w:r w:rsidR="00387BEC" w:rsidRPr="00387BEC">
              <w:rPr>
                <w:rFonts w:ascii="Times New Roman" w:hAnsi="Times New Roman"/>
                <w:sz w:val="24"/>
                <w:szCs w:val="24"/>
              </w:rPr>
              <w:t xml:space="preserve">г. Выборг, ул. </w:t>
            </w:r>
            <w:r w:rsidR="00E52FAE">
              <w:rPr>
                <w:rFonts w:ascii="Times New Roman" w:hAnsi="Times New Roman"/>
                <w:sz w:val="24"/>
                <w:szCs w:val="24"/>
              </w:rPr>
              <w:t>Железнодорожная</w:t>
            </w:r>
            <w:r w:rsidR="00387BEC" w:rsidRPr="00387BEC">
              <w:rPr>
                <w:rFonts w:ascii="Times New Roman" w:hAnsi="Times New Roman"/>
                <w:sz w:val="24"/>
                <w:szCs w:val="24"/>
              </w:rPr>
              <w:t>, д.4</w:t>
            </w:r>
          </w:p>
        </w:tc>
      </w:tr>
      <w:tr w:rsidR="00C668D3" w:rsidRPr="001A3CC7" w:rsidTr="00B9483C">
        <w:trPr>
          <w:trHeight w:val="280"/>
        </w:trPr>
        <w:tc>
          <w:tcPr>
            <w:tcW w:w="709"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B11599">
            <w:pPr>
              <w:spacing w:after="0" w:line="240" w:lineRule="auto"/>
              <w:jc w:val="cente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14</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B11599">
            <w:pPr>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Сроки выполнения работ (оказания услуг)</w:t>
            </w: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9031AF" w:rsidRDefault="00C668D3" w:rsidP="002366D3">
            <w:pPr>
              <w:spacing w:after="0" w:line="240" w:lineRule="auto"/>
              <w:jc w:val="both"/>
              <w:rPr>
                <w:rFonts w:ascii="Times New Roman" w:eastAsia="Times New Roman" w:hAnsi="Times New Roman" w:cs="Times New Roman"/>
                <w:sz w:val="24"/>
                <w:szCs w:val="24"/>
                <w:lang w:eastAsia="ru-RU"/>
              </w:rPr>
            </w:pPr>
            <w:r w:rsidRPr="009031AF">
              <w:rPr>
                <w:rFonts w:ascii="Times New Roman" w:eastAsia="Times New Roman" w:hAnsi="Times New Roman" w:cs="Times New Roman"/>
                <w:b/>
                <w:sz w:val="24"/>
                <w:szCs w:val="24"/>
                <w:lang w:eastAsia="ru-RU"/>
              </w:rPr>
              <w:t>дата начала</w:t>
            </w:r>
            <w:r w:rsidRPr="009031AF">
              <w:rPr>
                <w:rFonts w:ascii="Times New Roman" w:eastAsia="Times New Roman" w:hAnsi="Times New Roman" w:cs="Times New Roman"/>
                <w:sz w:val="24"/>
                <w:szCs w:val="24"/>
                <w:lang w:eastAsia="ru-RU"/>
              </w:rPr>
              <w:t xml:space="preserve">: </w:t>
            </w:r>
            <w:r w:rsidR="00937296" w:rsidRPr="009031AF">
              <w:rPr>
                <w:rFonts w:ascii="Times New Roman" w:hAnsi="Times New Roman"/>
                <w:sz w:val="24"/>
                <w:szCs w:val="24"/>
              </w:rPr>
              <w:t>в соответствии со статьей 3</w:t>
            </w:r>
            <w:r w:rsidRPr="009031AF">
              <w:rPr>
                <w:rFonts w:ascii="Times New Roman" w:hAnsi="Times New Roman"/>
                <w:sz w:val="24"/>
                <w:szCs w:val="24"/>
              </w:rPr>
              <w:t xml:space="preserve"> Проекта договора (раздел </w:t>
            </w:r>
            <w:r w:rsidR="007E658A" w:rsidRPr="009031AF">
              <w:rPr>
                <w:rFonts w:ascii="Times New Roman" w:hAnsi="Times New Roman"/>
                <w:sz w:val="24"/>
                <w:szCs w:val="24"/>
                <w:lang w:val="en-US"/>
              </w:rPr>
              <w:t>XV</w:t>
            </w:r>
            <w:r w:rsidRPr="009031AF">
              <w:rPr>
                <w:rFonts w:ascii="Times New Roman" w:eastAsia="Times New Roman" w:hAnsi="Times New Roman" w:cs="Times New Roman"/>
                <w:sz w:val="24"/>
                <w:szCs w:val="24"/>
                <w:lang w:eastAsia="ru-RU"/>
              </w:rPr>
              <w:t xml:space="preserve"> настоящей документации).</w:t>
            </w:r>
          </w:p>
          <w:p w:rsidR="00C668D3" w:rsidRPr="009031AF" w:rsidRDefault="00077CFA" w:rsidP="00077CFA">
            <w:pPr>
              <w:spacing w:after="0" w:line="240" w:lineRule="auto"/>
              <w:jc w:val="both"/>
              <w:rPr>
                <w:rFonts w:ascii="Times New Roman" w:eastAsia="Times New Roman" w:hAnsi="Times New Roman" w:cs="Times New Roman"/>
                <w:sz w:val="24"/>
                <w:szCs w:val="24"/>
                <w:lang w:eastAsia="ru-RU"/>
              </w:rPr>
            </w:pPr>
            <w:r w:rsidRPr="009031AF">
              <w:rPr>
                <w:rFonts w:ascii="Times New Roman" w:eastAsia="Times New Roman" w:hAnsi="Times New Roman" w:cs="Times New Roman"/>
                <w:sz w:val="24"/>
                <w:szCs w:val="24"/>
                <w:lang w:eastAsia="ru-RU"/>
              </w:rPr>
              <w:t xml:space="preserve">дата окончания: </w:t>
            </w:r>
            <w:r w:rsidR="009B41E4" w:rsidRPr="009031AF">
              <w:rPr>
                <w:rFonts w:ascii="Times New Roman" w:eastAsia="Calibri" w:hAnsi="Times New Roman" w:cs="Times New Roman"/>
                <w:sz w:val="24"/>
                <w:szCs w:val="24"/>
              </w:rPr>
              <w:t>не</w:t>
            </w:r>
            <w:r w:rsidR="001D574C" w:rsidRPr="009031AF">
              <w:rPr>
                <w:rFonts w:ascii="Times New Roman" w:eastAsia="Calibri" w:hAnsi="Times New Roman" w:cs="Times New Roman"/>
                <w:sz w:val="24"/>
                <w:szCs w:val="24"/>
              </w:rPr>
              <w:t xml:space="preserve"> позднее</w:t>
            </w:r>
            <w:r w:rsidR="009B41E4" w:rsidRPr="009031AF">
              <w:rPr>
                <w:rFonts w:ascii="Times New Roman" w:eastAsia="Calibri" w:hAnsi="Times New Roman" w:cs="Times New Roman"/>
                <w:sz w:val="24"/>
                <w:szCs w:val="24"/>
              </w:rPr>
              <w:t xml:space="preserve"> </w:t>
            </w:r>
            <w:r w:rsidR="009031AF" w:rsidRPr="009031AF">
              <w:rPr>
                <w:rFonts w:ascii="Times New Roman" w:eastAsia="Calibri" w:hAnsi="Times New Roman" w:cs="Times New Roman"/>
                <w:sz w:val="24"/>
                <w:szCs w:val="24"/>
              </w:rPr>
              <w:t>60 (шестидесяти)</w:t>
            </w:r>
            <w:r w:rsidR="007232FA" w:rsidRPr="009031AF">
              <w:rPr>
                <w:rFonts w:ascii="Times New Roman" w:eastAsia="Calibri" w:hAnsi="Times New Roman" w:cs="Times New Roman"/>
                <w:sz w:val="24"/>
                <w:szCs w:val="24"/>
              </w:rPr>
              <w:t xml:space="preserve"> календарных дней</w:t>
            </w:r>
            <w:r w:rsidR="001D574C" w:rsidRPr="009031AF">
              <w:rPr>
                <w:rFonts w:ascii="Times New Roman" w:eastAsia="Calibri" w:hAnsi="Times New Roman" w:cs="Times New Roman"/>
                <w:sz w:val="24"/>
                <w:szCs w:val="24"/>
              </w:rPr>
              <w:t xml:space="preserve"> </w:t>
            </w:r>
            <w:r w:rsidR="00F54C2E" w:rsidRPr="009031AF">
              <w:rPr>
                <w:rFonts w:ascii="Times New Roman" w:eastAsia="Calibri" w:hAnsi="Times New Roman" w:cs="Times New Roman"/>
                <w:sz w:val="24"/>
                <w:szCs w:val="24"/>
              </w:rPr>
              <w:t>с момента</w:t>
            </w:r>
            <w:r w:rsidRPr="009031AF">
              <w:rPr>
                <w:rFonts w:ascii="Times New Roman" w:eastAsia="Calibri" w:hAnsi="Times New Roman" w:cs="Times New Roman"/>
                <w:sz w:val="24"/>
                <w:szCs w:val="24"/>
              </w:rPr>
              <w:t xml:space="preserve"> начала выполнения работ.</w:t>
            </w:r>
            <w:r w:rsidR="00C668D3" w:rsidRPr="009031AF">
              <w:rPr>
                <w:rFonts w:ascii="Times New Roman" w:eastAsia="Times New Roman" w:hAnsi="Times New Roman" w:cs="Times New Roman"/>
                <w:sz w:val="24"/>
                <w:szCs w:val="24"/>
                <w:lang w:eastAsia="ru-RU"/>
              </w:rPr>
              <w:t xml:space="preserve"> </w:t>
            </w:r>
          </w:p>
          <w:p w:rsidR="00332E52" w:rsidRPr="009031AF" w:rsidRDefault="00332E52" w:rsidP="00332E52">
            <w:pPr>
              <w:spacing w:after="0" w:line="240" w:lineRule="auto"/>
              <w:jc w:val="both"/>
              <w:outlineLvl w:val="0"/>
              <w:rPr>
                <w:rFonts w:ascii="Times New Roman" w:hAnsi="Times New Roman"/>
                <w:sz w:val="24"/>
                <w:szCs w:val="24"/>
              </w:rPr>
            </w:pPr>
            <w:r w:rsidRPr="009031AF">
              <w:rPr>
                <w:rFonts w:ascii="Times New Roman" w:hAnsi="Times New Roman"/>
                <w:b/>
                <w:sz w:val="24"/>
                <w:szCs w:val="24"/>
              </w:rPr>
              <w:t>Срок выполнения работ</w:t>
            </w:r>
            <w:r w:rsidRPr="009031AF">
              <w:rPr>
                <w:rFonts w:ascii="Times New Roman" w:hAnsi="Times New Roman"/>
                <w:sz w:val="24"/>
                <w:szCs w:val="24"/>
              </w:rPr>
              <w:t xml:space="preserve"> –– в соответствии с графиком выполнения работ, но </w:t>
            </w:r>
            <w:r w:rsidR="00AA5197" w:rsidRPr="009031AF">
              <w:rPr>
                <w:rFonts w:ascii="Times New Roman" w:hAnsi="Times New Roman"/>
                <w:sz w:val="24"/>
                <w:szCs w:val="24"/>
              </w:rPr>
              <w:t xml:space="preserve">не более </w:t>
            </w:r>
            <w:r w:rsidR="009031AF" w:rsidRPr="009031AF">
              <w:rPr>
                <w:rFonts w:ascii="Times New Roman" w:hAnsi="Times New Roman"/>
                <w:sz w:val="24"/>
                <w:szCs w:val="24"/>
              </w:rPr>
              <w:t xml:space="preserve">60 (шестидесяти) </w:t>
            </w:r>
            <w:r w:rsidR="00AA5197" w:rsidRPr="009031AF">
              <w:rPr>
                <w:rFonts w:ascii="Times New Roman" w:hAnsi="Times New Roman"/>
                <w:sz w:val="24"/>
                <w:szCs w:val="24"/>
              </w:rPr>
              <w:lastRenderedPageBreak/>
              <w:t>календарных дней.</w:t>
            </w:r>
          </w:p>
          <w:p w:rsidR="00C668D3" w:rsidRPr="009031AF" w:rsidRDefault="00332E52" w:rsidP="00A255AF">
            <w:pPr>
              <w:spacing w:after="0" w:line="240" w:lineRule="auto"/>
              <w:jc w:val="both"/>
              <w:outlineLvl w:val="0"/>
              <w:rPr>
                <w:rFonts w:ascii="Times New Roman" w:hAnsi="Times New Roman"/>
                <w:sz w:val="24"/>
                <w:szCs w:val="24"/>
              </w:rPr>
            </w:pPr>
            <w:r w:rsidRPr="009031AF">
              <w:rPr>
                <w:rFonts w:ascii="Times New Roman" w:hAnsi="Times New Roman"/>
                <w:sz w:val="24"/>
                <w:szCs w:val="24"/>
              </w:rPr>
              <w:t>Сроки выполнения отдельных видов работ определяются графиком выполнен</w:t>
            </w:r>
            <w:r w:rsidR="00383516">
              <w:rPr>
                <w:rFonts w:ascii="Times New Roman" w:hAnsi="Times New Roman"/>
                <w:sz w:val="24"/>
                <w:szCs w:val="24"/>
              </w:rPr>
              <w:t>ия работ</w:t>
            </w:r>
            <w:r w:rsidRPr="009031AF">
              <w:rPr>
                <w:rFonts w:ascii="Times New Roman" w:hAnsi="Times New Roman"/>
                <w:sz w:val="24"/>
                <w:szCs w:val="24"/>
              </w:rPr>
              <w:t>.</w:t>
            </w:r>
          </w:p>
        </w:tc>
      </w:tr>
      <w:tr w:rsidR="00C668D3" w:rsidRPr="001A3CC7" w:rsidTr="00B9483C">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B11599">
            <w:pPr>
              <w:spacing w:after="0" w:line="240" w:lineRule="auto"/>
              <w:jc w:val="cente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lastRenderedPageBreak/>
              <w:t>15</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0668EF" w:rsidRDefault="00C668D3" w:rsidP="00B11599">
            <w:pPr>
              <w:spacing w:after="0" w:line="240" w:lineRule="auto"/>
              <w:jc w:val="both"/>
              <w:rPr>
                <w:rFonts w:ascii="Times New Roman" w:eastAsia="Times New Roman" w:hAnsi="Times New Roman" w:cs="Times New Roman"/>
                <w:sz w:val="24"/>
                <w:szCs w:val="24"/>
                <w:lang w:eastAsia="ru-RU"/>
              </w:rPr>
            </w:pPr>
            <w:r w:rsidRPr="000668EF">
              <w:rPr>
                <w:rFonts w:ascii="Times New Roman" w:eastAsia="Times New Roman" w:hAnsi="Times New Roman" w:cs="Times New Roman"/>
                <w:sz w:val="24"/>
                <w:szCs w:val="24"/>
                <w:lang w:eastAsia="ru-RU"/>
              </w:rPr>
              <w:t>График выполнения работ (оказания услуг)</w:t>
            </w: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0668EF" w:rsidRDefault="00A03892" w:rsidP="00995686">
            <w:pPr>
              <w:spacing w:after="0" w:line="240" w:lineRule="auto"/>
              <w:jc w:val="both"/>
              <w:rPr>
                <w:rFonts w:ascii="Times New Roman" w:eastAsia="Times New Roman" w:hAnsi="Times New Roman" w:cs="Times New Roman"/>
                <w:sz w:val="24"/>
                <w:szCs w:val="24"/>
                <w:lang w:eastAsia="ru-RU"/>
              </w:rPr>
            </w:pPr>
            <w:r w:rsidRPr="000668EF">
              <w:rPr>
                <w:rFonts w:ascii="Times New Roman" w:eastAsia="Times New Roman" w:hAnsi="Times New Roman" w:cs="Times New Roman"/>
                <w:sz w:val="24"/>
                <w:szCs w:val="24"/>
                <w:lang w:eastAsia="ru-RU"/>
              </w:rPr>
              <w:t>График выполнения работ</w:t>
            </w:r>
            <w:r w:rsidR="00995686">
              <w:rPr>
                <w:rFonts w:ascii="Times New Roman" w:eastAsia="Times New Roman" w:hAnsi="Times New Roman" w:cs="Times New Roman"/>
                <w:sz w:val="24"/>
                <w:szCs w:val="24"/>
                <w:lang w:eastAsia="ru-RU"/>
              </w:rPr>
              <w:t xml:space="preserve"> приведен в разделе</w:t>
            </w:r>
            <w:r w:rsidR="00C668D3" w:rsidRPr="000668EF">
              <w:rPr>
                <w:rFonts w:ascii="Times New Roman" w:eastAsia="Times New Roman" w:hAnsi="Times New Roman" w:cs="Times New Roman"/>
                <w:sz w:val="24"/>
                <w:szCs w:val="24"/>
                <w:lang w:eastAsia="ru-RU"/>
              </w:rPr>
              <w:t xml:space="preserve"> X</w:t>
            </w:r>
            <w:r w:rsidR="008F37CE">
              <w:rPr>
                <w:rFonts w:ascii="Times New Roman" w:eastAsia="Times New Roman" w:hAnsi="Times New Roman" w:cs="Times New Roman"/>
                <w:sz w:val="24"/>
                <w:szCs w:val="24"/>
                <w:lang w:val="en-US" w:eastAsia="ru-RU"/>
              </w:rPr>
              <w:t>III</w:t>
            </w:r>
            <w:r w:rsidR="00C668D3" w:rsidRPr="000668EF">
              <w:rPr>
                <w:rFonts w:ascii="Times New Roman" w:eastAsia="Times New Roman" w:hAnsi="Times New Roman" w:cs="Times New Roman"/>
                <w:sz w:val="24"/>
                <w:szCs w:val="24"/>
                <w:lang w:eastAsia="ru-RU"/>
              </w:rPr>
              <w:t xml:space="preserve"> «</w:t>
            </w:r>
            <w:r w:rsidRPr="000668EF">
              <w:rPr>
                <w:rFonts w:ascii="Times New Roman" w:eastAsia="Times New Roman" w:hAnsi="Times New Roman" w:cs="Times New Roman"/>
                <w:sz w:val="24"/>
                <w:szCs w:val="24"/>
                <w:lang w:eastAsia="ru-RU"/>
              </w:rPr>
              <w:t>График выполнения работ</w:t>
            </w:r>
            <w:r w:rsidR="00995686">
              <w:rPr>
                <w:rFonts w:ascii="Times New Roman" w:eastAsia="Times New Roman" w:hAnsi="Times New Roman" w:cs="Times New Roman"/>
                <w:sz w:val="24"/>
                <w:szCs w:val="24"/>
                <w:lang w:eastAsia="ru-RU"/>
              </w:rPr>
              <w:t>».</w:t>
            </w:r>
          </w:p>
        </w:tc>
      </w:tr>
      <w:tr w:rsidR="00C668D3" w:rsidRPr="001A3CC7" w:rsidTr="00B9483C">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B11599">
            <w:pPr>
              <w:spacing w:after="0" w:line="240" w:lineRule="auto"/>
              <w:jc w:val="cente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16</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B11599">
            <w:pPr>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Условия выполнения работ (оказания услуг)</w:t>
            </w: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8A3D35">
            <w:pPr>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В соответствии </w:t>
            </w:r>
            <w:r w:rsidR="00D17040">
              <w:rPr>
                <w:rFonts w:ascii="Times New Roman" w:eastAsia="Times New Roman" w:hAnsi="Times New Roman" w:cs="Times New Roman"/>
                <w:sz w:val="24"/>
                <w:szCs w:val="24"/>
                <w:lang w:eastAsia="ru-RU"/>
              </w:rPr>
              <w:t xml:space="preserve">с </w:t>
            </w:r>
            <w:r w:rsidRPr="001A3CC7">
              <w:rPr>
                <w:rFonts w:ascii="Times New Roman" w:eastAsia="Times New Roman" w:hAnsi="Times New Roman" w:cs="Times New Roman"/>
                <w:sz w:val="24"/>
                <w:szCs w:val="24"/>
                <w:lang w:eastAsia="ru-RU"/>
              </w:rPr>
              <w:t xml:space="preserve">разделами </w:t>
            </w:r>
            <w:r w:rsidR="00E357F0">
              <w:rPr>
                <w:rFonts w:ascii="Times New Roman" w:eastAsia="Times New Roman" w:hAnsi="Times New Roman" w:cs="Times New Roman"/>
                <w:sz w:val="24"/>
                <w:szCs w:val="24"/>
                <w:lang w:val="en-US" w:eastAsia="ru-RU"/>
              </w:rPr>
              <w:t>XII</w:t>
            </w:r>
            <w:r w:rsidRPr="001A3CC7">
              <w:rPr>
                <w:sz w:val="24"/>
                <w:szCs w:val="24"/>
              </w:rPr>
              <w:t xml:space="preserve"> </w:t>
            </w:r>
            <w:r w:rsidRPr="001A3CC7">
              <w:rPr>
                <w:rFonts w:ascii="Times New Roman" w:hAnsi="Times New Roman" w:cs="Times New Roman"/>
                <w:sz w:val="24"/>
                <w:szCs w:val="24"/>
              </w:rPr>
              <w:t xml:space="preserve">«Техническое задание на выполнение работ (оказание </w:t>
            </w:r>
            <w:r w:rsidRPr="000668EF">
              <w:rPr>
                <w:rFonts w:ascii="Times New Roman" w:hAnsi="Times New Roman" w:cs="Times New Roman"/>
                <w:sz w:val="24"/>
                <w:szCs w:val="24"/>
              </w:rPr>
              <w:t>услуг)</w:t>
            </w:r>
            <w:r w:rsidRPr="000668EF">
              <w:rPr>
                <w:rFonts w:ascii="Times New Roman" w:eastAsia="Times New Roman" w:hAnsi="Times New Roman" w:cs="Times New Roman"/>
                <w:sz w:val="24"/>
                <w:szCs w:val="24"/>
                <w:lang w:eastAsia="ru-RU"/>
              </w:rPr>
              <w:t xml:space="preserve">», </w:t>
            </w:r>
            <w:r w:rsidRPr="000668EF">
              <w:rPr>
                <w:rFonts w:ascii="Times New Roman" w:eastAsia="Times New Roman" w:hAnsi="Times New Roman" w:cs="Times New Roman"/>
                <w:sz w:val="24"/>
                <w:szCs w:val="24"/>
                <w:lang w:val="en-US" w:eastAsia="ru-RU"/>
              </w:rPr>
              <w:t>X</w:t>
            </w:r>
            <w:r w:rsidR="00E357F0">
              <w:rPr>
                <w:rFonts w:ascii="Times New Roman" w:eastAsia="Times New Roman" w:hAnsi="Times New Roman" w:cs="Times New Roman"/>
                <w:sz w:val="24"/>
                <w:szCs w:val="24"/>
                <w:lang w:val="en-US" w:eastAsia="ru-RU"/>
              </w:rPr>
              <w:t>I</w:t>
            </w:r>
            <w:r w:rsidRPr="000668EF">
              <w:rPr>
                <w:rFonts w:ascii="Times New Roman" w:eastAsia="Times New Roman" w:hAnsi="Times New Roman" w:cs="Times New Roman"/>
                <w:sz w:val="24"/>
                <w:szCs w:val="24"/>
                <w:lang w:val="en-US" w:eastAsia="ru-RU"/>
              </w:rPr>
              <w:t>V</w:t>
            </w:r>
            <w:r w:rsidRPr="000668EF">
              <w:rPr>
                <w:rFonts w:ascii="Times New Roman" w:eastAsia="Times New Roman" w:hAnsi="Times New Roman" w:cs="Times New Roman"/>
                <w:sz w:val="24"/>
                <w:szCs w:val="24"/>
                <w:lang w:eastAsia="ru-RU"/>
              </w:rPr>
              <w:t xml:space="preserve"> «</w:t>
            </w:r>
            <w:r w:rsidR="008A3D35" w:rsidRPr="000668EF">
              <w:rPr>
                <w:rFonts w:ascii="Times New Roman" w:hAnsi="Times New Roman" w:cs="Times New Roman"/>
                <w:sz w:val="24"/>
                <w:szCs w:val="24"/>
              </w:rPr>
              <w:t>С</w:t>
            </w:r>
            <w:r w:rsidRPr="000668EF">
              <w:rPr>
                <w:rFonts w:ascii="Times New Roman" w:hAnsi="Times New Roman" w:cs="Times New Roman"/>
                <w:sz w:val="24"/>
                <w:szCs w:val="24"/>
              </w:rPr>
              <w:t>метная документация</w:t>
            </w:r>
            <w:r w:rsidRPr="000668EF">
              <w:rPr>
                <w:rFonts w:ascii="Times New Roman" w:eastAsia="Times New Roman" w:hAnsi="Times New Roman" w:cs="Times New Roman"/>
                <w:sz w:val="24"/>
                <w:szCs w:val="24"/>
                <w:lang w:eastAsia="ru-RU"/>
              </w:rPr>
              <w:t xml:space="preserve">» и </w:t>
            </w:r>
            <w:r w:rsidR="00E357F0">
              <w:rPr>
                <w:rFonts w:ascii="Times New Roman" w:eastAsia="Times New Roman" w:hAnsi="Times New Roman" w:cs="Times New Roman"/>
                <w:sz w:val="24"/>
                <w:szCs w:val="24"/>
                <w:lang w:val="en-US" w:eastAsia="ru-RU"/>
              </w:rPr>
              <w:t>XV</w:t>
            </w:r>
            <w:r w:rsidRPr="000668EF">
              <w:rPr>
                <w:rFonts w:ascii="Times New Roman" w:eastAsia="Times New Roman" w:hAnsi="Times New Roman" w:cs="Times New Roman"/>
                <w:sz w:val="24"/>
                <w:szCs w:val="24"/>
                <w:lang w:eastAsia="ru-RU"/>
              </w:rPr>
              <w:t xml:space="preserve"> «Проект договора».</w:t>
            </w:r>
          </w:p>
        </w:tc>
      </w:tr>
      <w:tr w:rsidR="00C668D3" w:rsidRPr="001A3CC7" w:rsidTr="00B9483C">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B11599">
            <w:pPr>
              <w:spacing w:after="0" w:line="240" w:lineRule="auto"/>
              <w:jc w:val="cente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17</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B11599">
            <w:pPr>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Условия оплаты выполненных работ (оказанных услуг)</w:t>
            </w: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1A3CC7" w:rsidRDefault="00E357F0" w:rsidP="008A3D3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соответствии с разделом XV</w:t>
            </w:r>
            <w:r w:rsidR="00C668D3" w:rsidRPr="001A3CC7">
              <w:rPr>
                <w:rFonts w:ascii="Times New Roman" w:eastAsia="Times New Roman" w:hAnsi="Times New Roman" w:cs="Times New Roman"/>
                <w:sz w:val="24"/>
                <w:szCs w:val="24"/>
                <w:lang w:eastAsia="ru-RU"/>
              </w:rPr>
              <w:t xml:space="preserve"> «Проект договора».</w:t>
            </w:r>
          </w:p>
        </w:tc>
      </w:tr>
      <w:tr w:rsidR="00C668D3" w:rsidRPr="001A3CC7" w:rsidTr="00B9483C">
        <w:trPr>
          <w:trHeight w:val="854"/>
        </w:trPr>
        <w:tc>
          <w:tcPr>
            <w:tcW w:w="709" w:type="dxa"/>
            <w:tcBorders>
              <w:top w:val="single" w:sz="4" w:space="0" w:color="auto"/>
              <w:left w:val="single" w:sz="4" w:space="0" w:color="auto"/>
              <w:bottom w:val="single" w:sz="4" w:space="0" w:color="auto"/>
              <w:right w:val="single" w:sz="4" w:space="0" w:color="auto"/>
            </w:tcBorders>
          </w:tcPr>
          <w:p w:rsidR="00C668D3" w:rsidRPr="001A3CC7" w:rsidRDefault="00C668D3" w:rsidP="00B11599">
            <w:pPr>
              <w:spacing w:after="0" w:line="240" w:lineRule="auto"/>
              <w:jc w:val="cente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18</w:t>
            </w:r>
          </w:p>
        </w:tc>
        <w:tc>
          <w:tcPr>
            <w:tcW w:w="3344" w:type="dxa"/>
            <w:tcBorders>
              <w:top w:val="single" w:sz="4" w:space="0" w:color="auto"/>
              <w:left w:val="single" w:sz="4" w:space="0" w:color="auto"/>
              <w:bottom w:val="single" w:sz="4" w:space="0" w:color="auto"/>
              <w:right w:val="single" w:sz="4" w:space="0" w:color="auto"/>
            </w:tcBorders>
          </w:tcPr>
          <w:p w:rsidR="00C668D3" w:rsidRPr="001A3CC7" w:rsidRDefault="00C668D3" w:rsidP="00B11599">
            <w:pPr>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Начальная (максимальная) цена договора</w:t>
            </w:r>
          </w:p>
        </w:tc>
        <w:tc>
          <w:tcPr>
            <w:tcW w:w="6117" w:type="dxa"/>
            <w:tcBorders>
              <w:top w:val="single" w:sz="4" w:space="0" w:color="auto"/>
              <w:left w:val="single" w:sz="4" w:space="0" w:color="auto"/>
              <w:bottom w:val="single" w:sz="4" w:space="0" w:color="auto"/>
              <w:right w:val="single" w:sz="4" w:space="0" w:color="auto"/>
            </w:tcBorders>
          </w:tcPr>
          <w:p w:rsidR="00C668D3" w:rsidRPr="001A3CC7" w:rsidRDefault="00904A70" w:rsidP="00264303">
            <w:pPr>
              <w:spacing w:after="0" w:line="240" w:lineRule="auto"/>
              <w:jc w:val="both"/>
              <w:rPr>
                <w:rFonts w:ascii="Times New Roman" w:eastAsia="Times New Roman" w:hAnsi="Times New Roman" w:cs="Times New Roman"/>
                <w:sz w:val="24"/>
                <w:szCs w:val="24"/>
                <w:lang w:eastAsia="ru-RU"/>
              </w:rPr>
            </w:pPr>
            <w:r w:rsidRPr="00904A70">
              <w:rPr>
                <w:rFonts w:ascii="Times New Roman" w:eastAsia="Times New Roman" w:hAnsi="Times New Roman" w:cs="Times New Roman"/>
                <w:sz w:val="24"/>
                <w:szCs w:val="24"/>
                <w:lang w:eastAsia="ru-RU"/>
              </w:rPr>
              <w:t xml:space="preserve">4 271 367,00 руб. </w:t>
            </w:r>
            <w:r w:rsidR="009B107D" w:rsidRPr="009B107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четыре миллиона двести семьдесят одна тысяча триста шестьдесят семь рублей</w:t>
            </w:r>
            <w:r w:rsidR="00552DD2">
              <w:rPr>
                <w:rFonts w:ascii="Times New Roman" w:eastAsia="Times New Roman" w:hAnsi="Times New Roman" w:cs="Times New Roman"/>
                <w:sz w:val="24"/>
                <w:szCs w:val="24"/>
                <w:lang w:eastAsia="ru-RU"/>
              </w:rPr>
              <w:t xml:space="preserve"> 00 </w:t>
            </w:r>
            <w:r w:rsidR="009B107D" w:rsidRPr="009B107D">
              <w:rPr>
                <w:rFonts w:ascii="Times New Roman" w:eastAsia="Times New Roman" w:hAnsi="Times New Roman" w:cs="Times New Roman"/>
                <w:sz w:val="24"/>
                <w:szCs w:val="24"/>
                <w:lang w:eastAsia="ru-RU"/>
              </w:rPr>
              <w:t>копеек</w:t>
            </w:r>
            <w:r w:rsidR="00C668D3" w:rsidRPr="00456203">
              <w:rPr>
                <w:rFonts w:ascii="Times New Roman" w:eastAsia="Times New Roman" w:hAnsi="Times New Roman" w:cs="Times New Roman"/>
                <w:sz w:val="24"/>
                <w:szCs w:val="24"/>
                <w:lang w:eastAsia="ru-RU"/>
              </w:rPr>
              <w:t xml:space="preserve">, в том числе НДС 18% - </w:t>
            </w:r>
            <w:r w:rsidR="00264303">
              <w:rPr>
                <w:rFonts w:ascii="Times New Roman" w:eastAsia="Times New Roman" w:hAnsi="Times New Roman" w:cs="Times New Roman"/>
                <w:sz w:val="24"/>
                <w:szCs w:val="24"/>
                <w:lang w:eastAsia="ru-RU"/>
              </w:rPr>
              <w:t>651 564,46</w:t>
            </w:r>
            <w:r w:rsidR="009B107D">
              <w:rPr>
                <w:rFonts w:ascii="Times New Roman" w:eastAsia="Times New Roman" w:hAnsi="Times New Roman" w:cs="Times New Roman"/>
                <w:sz w:val="24"/>
                <w:szCs w:val="24"/>
                <w:lang w:eastAsia="ru-RU"/>
              </w:rPr>
              <w:t xml:space="preserve"> руб. (</w:t>
            </w:r>
            <w:r w:rsidR="00264303">
              <w:rPr>
                <w:rFonts w:ascii="Times New Roman" w:eastAsia="Times New Roman" w:hAnsi="Times New Roman" w:cs="Times New Roman"/>
                <w:sz w:val="24"/>
                <w:szCs w:val="24"/>
                <w:lang w:eastAsia="ru-RU"/>
              </w:rPr>
              <w:t>шестьсот пятьдесят одна тысяча пятьсот шестьдесят четыре рубля</w:t>
            </w:r>
            <w:r w:rsidR="009B107D">
              <w:rPr>
                <w:rFonts w:ascii="Times New Roman" w:eastAsia="Times New Roman" w:hAnsi="Times New Roman" w:cs="Times New Roman"/>
                <w:sz w:val="24"/>
                <w:szCs w:val="24"/>
                <w:lang w:eastAsia="ru-RU"/>
              </w:rPr>
              <w:t xml:space="preserve"> </w:t>
            </w:r>
            <w:r w:rsidR="00264303">
              <w:rPr>
                <w:rFonts w:ascii="Times New Roman" w:eastAsia="Times New Roman" w:hAnsi="Times New Roman" w:cs="Times New Roman"/>
                <w:sz w:val="24"/>
                <w:szCs w:val="24"/>
                <w:lang w:eastAsia="ru-RU"/>
              </w:rPr>
              <w:t>46 копеек</w:t>
            </w:r>
            <w:r w:rsidR="009B107D">
              <w:rPr>
                <w:rFonts w:ascii="Times New Roman" w:eastAsia="Times New Roman" w:hAnsi="Times New Roman" w:cs="Times New Roman"/>
                <w:sz w:val="24"/>
                <w:szCs w:val="24"/>
                <w:lang w:eastAsia="ru-RU"/>
              </w:rPr>
              <w:t>)</w:t>
            </w:r>
            <w:r w:rsidR="00C668D3" w:rsidRPr="00456203">
              <w:rPr>
                <w:rFonts w:ascii="Times New Roman" w:eastAsia="Times New Roman" w:hAnsi="Times New Roman" w:cs="Times New Roman"/>
                <w:sz w:val="24"/>
                <w:szCs w:val="24"/>
                <w:lang w:eastAsia="ru-RU"/>
              </w:rPr>
              <w:t>. Обоснование начально</w:t>
            </w:r>
            <w:r w:rsidR="005C7CA6">
              <w:rPr>
                <w:rFonts w:ascii="Times New Roman" w:eastAsia="Times New Roman" w:hAnsi="Times New Roman" w:cs="Times New Roman"/>
                <w:sz w:val="24"/>
                <w:szCs w:val="24"/>
                <w:lang w:eastAsia="ru-RU"/>
              </w:rPr>
              <w:t>й (максимальной цены договора)</w:t>
            </w:r>
            <w:r w:rsidR="00B32245">
              <w:t xml:space="preserve"> </w:t>
            </w:r>
            <w:r w:rsidR="00B32245" w:rsidRPr="00B32245">
              <w:rPr>
                <w:rFonts w:ascii="Times New Roman" w:eastAsia="Times New Roman" w:hAnsi="Times New Roman" w:cs="Times New Roman"/>
                <w:sz w:val="24"/>
                <w:szCs w:val="24"/>
                <w:lang w:eastAsia="ru-RU"/>
              </w:rPr>
              <w:t>и расчет начальной (максимальной) цены договора, приведен</w:t>
            </w:r>
            <w:r w:rsidR="006C01AD">
              <w:rPr>
                <w:rFonts w:ascii="Times New Roman" w:eastAsia="Times New Roman" w:hAnsi="Times New Roman" w:cs="Times New Roman"/>
                <w:sz w:val="24"/>
                <w:szCs w:val="24"/>
                <w:lang w:eastAsia="ru-RU"/>
              </w:rPr>
              <w:t>ы</w:t>
            </w:r>
            <w:r w:rsidR="00B32245" w:rsidRPr="00B32245">
              <w:rPr>
                <w:rFonts w:ascii="Times New Roman" w:eastAsia="Times New Roman" w:hAnsi="Times New Roman" w:cs="Times New Roman"/>
                <w:sz w:val="24"/>
                <w:szCs w:val="24"/>
                <w:lang w:eastAsia="ru-RU"/>
              </w:rPr>
              <w:t xml:space="preserve"> в разделе XI «Обоснование цены договора».</w:t>
            </w:r>
          </w:p>
        </w:tc>
      </w:tr>
      <w:tr w:rsidR="00C668D3" w:rsidRPr="001A3CC7" w:rsidTr="00B9483C">
        <w:trPr>
          <w:trHeight w:val="854"/>
        </w:trPr>
        <w:tc>
          <w:tcPr>
            <w:tcW w:w="709" w:type="dxa"/>
            <w:tcBorders>
              <w:top w:val="single" w:sz="4" w:space="0" w:color="auto"/>
              <w:left w:val="single" w:sz="4" w:space="0" w:color="auto"/>
              <w:bottom w:val="single" w:sz="4" w:space="0" w:color="auto"/>
              <w:right w:val="single" w:sz="4" w:space="0" w:color="auto"/>
            </w:tcBorders>
          </w:tcPr>
          <w:p w:rsidR="00C668D3" w:rsidRPr="001A3CC7" w:rsidRDefault="00C668D3" w:rsidP="00B11599">
            <w:pPr>
              <w:spacing w:after="0" w:line="240" w:lineRule="auto"/>
              <w:jc w:val="cente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19</w:t>
            </w:r>
          </w:p>
        </w:tc>
        <w:tc>
          <w:tcPr>
            <w:tcW w:w="3344" w:type="dxa"/>
            <w:tcBorders>
              <w:top w:val="single" w:sz="4" w:space="0" w:color="auto"/>
              <w:left w:val="single" w:sz="4" w:space="0" w:color="auto"/>
              <w:bottom w:val="single" w:sz="4" w:space="0" w:color="auto"/>
              <w:right w:val="single" w:sz="4" w:space="0" w:color="auto"/>
            </w:tcBorders>
          </w:tcPr>
          <w:p w:rsidR="00C668D3" w:rsidRPr="001A3CC7" w:rsidRDefault="00C668D3" w:rsidP="00B11599">
            <w:pPr>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Информация о валюте, используемой для формирования цены договора и расчетов с подрядными организациями</w:t>
            </w:r>
          </w:p>
        </w:tc>
        <w:tc>
          <w:tcPr>
            <w:tcW w:w="6117" w:type="dxa"/>
            <w:tcBorders>
              <w:top w:val="single" w:sz="4" w:space="0" w:color="auto"/>
              <w:left w:val="single" w:sz="4" w:space="0" w:color="auto"/>
              <w:bottom w:val="single" w:sz="4" w:space="0" w:color="auto"/>
              <w:right w:val="single" w:sz="4" w:space="0" w:color="auto"/>
            </w:tcBorders>
          </w:tcPr>
          <w:p w:rsidR="00C668D3" w:rsidRPr="001A3CC7" w:rsidRDefault="00C668D3" w:rsidP="00B11599">
            <w:pPr>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Российский рубль.</w:t>
            </w:r>
          </w:p>
          <w:p w:rsidR="00C668D3" w:rsidRPr="001A3CC7" w:rsidRDefault="00C668D3" w:rsidP="00BA3F5D">
            <w:pPr>
              <w:spacing w:after="0" w:line="240" w:lineRule="auto"/>
              <w:jc w:val="both"/>
              <w:rPr>
                <w:rFonts w:ascii="Times New Roman" w:eastAsia="Times New Roman" w:hAnsi="Times New Roman" w:cs="Times New Roman"/>
                <w:sz w:val="24"/>
                <w:szCs w:val="24"/>
                <w:lang w:eastAsia="ru-RU"/>
              </w:rPr>
            </w:pPr>
          </w:p>
        </w:tc>
      </w:tr>
      <w:tr w:rsidR="00C668D3" w:rsidRPr="001A3CC7" w:rsidTr="00B9483C">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B11599">
            <w:pPr>
              <w:spacing w:after="0" w:line="240" w:lineRule="auto"/>
              <w:jc w:val="cente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20</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B11599">
            <w:pPr>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Обеспечения заявки на участие в электронном аукционе</w:t>
            </w: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2823E0">
            <w:pPr>
              <w:pStyle w:val="a3"/>
              <w:tabs>
                <w:tab w:val="left" w:pos="426"/>
              </w:tabs>
              <w:spacing w:after="0" w:line="240" w:lineRule="auto"/>
              <w:ind w:left="0" w:right="2"/>
              <w:jc w:val="both"/>
              <w:rPr>
                <w:rFonts w:ascii="Times New Roman" w:hAnsi="Times New Roman"/>
                <w:b/>
                <w:bCs/>
                <w:sz w:val="24"/>
              </w:rPr>
            </w:pPr>
            <w:r w:rsidRPr="00456203">
              <w:rPr>
                <w:rFonts w:ascii="Times New Roman" w:eastAsia="Times New Roman" w:hAnsi="Times New Roman" w:cs="Times New Roman"/>
                <w:sz w:val="24"/>
                <w:szCs w:val="24"/>
                <w:lang w:eastAsia="ru-RU"/>
              </w:rPr>
              <w:t xml:space="preserve">1. Размер обеспечения заявки на участие в электронном аукционе составляет </w:t>
            </w:r>
            <w:r w:rsidR="001F3F12" w:rsidRPr="00456203">
              <w:rPr>
                <w:rFonts w:ascii="Times New Roman" w:eastAsia="Times New Roman" w:hAnsi="Times New Roman" w:cs="Times New Roman"/>
                <w:sz w:val="24"/>
                <w:szCs w:val="24"/>
                <w:lang w:eastAsia="ru-RU"/>
              </w:rPr>
              <w:t>5</w:t>
            </w:r>
            <w:r w:rsidR="00FB4DB3" w:rsidRPr="00456203">
              <w:rPr>
                <w:rFonts w:ascii="Times New Roman" w:eastAsia="Times New Roman" w:hAnsi="Times New Roman" w:cs="Times New Roman"/>
                <w:sz w:val="24"/>
                <w:szCs w:val="24"/>
                <w:lang w:eastAsia="ru-RU"/>
              </w:rPr>
              <w:t xml:space="preserve"> (</w:t>
            </w:r>
            <w:r w:rsidR="001F3F12" w:rsidRPr="00456203">
              <w:rPr>
                <w:rFonts w:ascii="Times New Roman" w:eastAsia="Times New Roman" w:hAnsi="Times New Roman" w:cs="Times New Roman"/>
                <w:sz w:val="24"/>
                <w:szCs w:val="24"/>
                <w:lang w:eastAsia="ru-RU"/>
              </w:rPr>
              <w:t>пять</w:t>
            </w:r>
            <w:r w:rsidR="00FB4DB3" w:rsidRPr="00456203">
              <w:rPr>
                <w:rFonts w:ascii="Times New Roman" w:eastAsia="Times New Roman" w:hAnsi="Times New Roman" w:cs="Times New Roman"/>
                <w:sz w:val="24"/>
                <w:szCs w:val="24"/>
                <w:lang w:eastAsia="ru-RU"/>
              </w:rPr>
              <w:t>) процент</w:t>
            </w:r>
            <w:r w:rsidR="001F3F12" w:rsidRPr="00456203">
              <w:rPr>
                <w:rFonts w:ascii="Times New Roman" w:eastAsia="Times New Roman" w:hAnsi="Times New Roman" w:cs="Times New Roman"/>
                <w:sz w:val="24"/>
                <w:szCs w:val="24"/>
                <w:lang w:eastAsia="ru-RU"/>
              </w:rPr>
              <w:t>ов</w:t>
            </w:r>
            <w:r w:rsidR="00E205DC" w:rsidRPr="00456203">
              <w:rPr>
                <w:rFonts w:ascii="Times New Roman" w:eastAsia="Times New Roman" w:hAnsi="Times New Roman" w:cs="Times New Roman"/>
                <w:sz w:val="24"/>
                <w:szCs w:val="24"/>
                <w:lang w:eastAsia="ru-RU"/>
              </w:rPr>
              <w:t xml:space="preserve"> от начальной (максимальной) цены договора и составляет</w:t>
            </w:r>
            <w:r w:rsidR="00461E14">
              <w:rPr>
                <w:rFonts w:ascii="Times New Roman" w:eastAsia="Times New Roman" w:hAnsi="Times New Roman" w:cs="Times New Roman"/>
                <w:sz w:val="24"/>
                <w:szCs w:val="24"/>
                <w:lang w:eastAsia="ru-RU"/>
              </w:rPr>
              <w:t>:</w:t>
            </w:r>
            <w:r w:rsidR="00FB4DB3" w:rsidRPr="00456203">
              <w:rPr>
                <w:rFonts w:ascii="Times New Roman" w:eastAsia="Times New Roman" w:hAnsi="Times New Roman" w:cs="Times New Roman"/>
                <w:sz w:val="24"/>
                <w:szCs w:val="24"/>
                <w:lang w:eastAsia="ru-RU"/>
              </w:rPr>
              <w:t xml:space="preserve"> </w:t>
            </w:r>
            <w:r w:rsidR="008B4683">
              <w:rPr>
                <w:rFonts w:ascii="Times New Roman" w:eastAsia="Times New Roman" w:hAnsi="Times New Roman" w:cs="Times New Roman"/>
                <w:color w:val="000000"/>
                <w:sz w:val="24"/>
                <w:szCs w:val="24"/>
                <w:lang w:eastAsia="ru-RU"/>
              </w:rPr>
              <w:t>213 568,35</w:t>
            </w:r>
            <w:r w:rsidR="00FB4DB3" w:rsidRPr="00456203">
              <w:rPr>
                <w:rFonts w:ascii="Times New Roman" w:eastAsia="Times New Roman" w:hAnsi="Times New Roman" w:cs="Times New Roman"/>
                <w:color w:val="000000"/>
                <w:sz w:val="24"/>
                <w:szCs w:val="24"/>
                <w:lang w:eastAsia="ru-RU"/>
              </w:rPr>
              <w:t xml:space="preserve"> </w:t>
            </w:r>
            <w:r w:rsidR="00BA567B" w:rsidRPr="00456203">
              <w:rPr>
                <w:rFonts w:ascii="Times New Roman" w:eastAsia="Times New Roman" w:hAnsi="Times New Roman" w:cs="Times New Roman"/>
                <w:sz w:val="24"/>
                <w:szCs w:val="24"/>
                <w:lang w:eastAsia="ru-RU"/>
              </w:rPr>
              <w:t>руб</w:t>
            </w:r>
            <w:r w:rsidR="00C26671" w:rsidRPr="00456203">
              <w:rPr>
                <w:rFonts w:ascii="Times New Roman" w:hAnsi="Times New Roman"/>
                <w:sz w:val="24"/>
              </w:rPr>
              <w:t>.</w:t>
            </w:r>
            <w:r w:rsidRPr="00456203">
              <w:rPr>
                <w:rFonts w:ascii="Times New Roman" w:hAnsi="Times New Roman"/>
                <w:sz w:val="24"/>
              </w:rPr>
              <w:t xml:space="preserve"> (</w:t>
            </w:r>
            <w:r w:rsidR="008B4683">
              <w:rPr>
                <w:rFonts w:ascii="Times New Roman" w:hAnsi="Times New Roman"/>
                <w:sz w:val="24"/>
              </w:rPr>
              <w:t>двести тринадцать тысяч пятьсот шестьдесят восемь рублей 35</w:t>
            </w:r>
            <w:r w:rsidR="00C575FE">
              <w:rPr>
                <w:rFonts w:ascii="Times New Roman" w:hAnsi="Times New Roman"/>
                <w:sz w:val="24"/>
              </w:rPr>
              <w:t xml:space="preserve"> копеек</w:t>
            </w:r>
            <w:r w:rsidRPr="00456203">
              <w:rPr>
                <w:rFonts w:ascii="Times New Roman" w:hAnsi="Times New Roman"/>
                <w:sz w:val="24"/>
              </w:rPr>
              <w:t>).</w:t>
            </w:r>
          </w:p>
          <w:p w:rsidR="00C668D3" w:rsidRPr="001A3CC7" w:rsidRDefault="00C668D3" w:rsidP="009F7759">
            <w:pPr>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i/>
                <w:sz w:val="24"/>
                <w:szCs w:val="24"/>
                <w:lang w:eastAsia="ru-RU"/>
              </w:rPr>
              <w:t xml:space="preserve"> 2</w:t>
            </w:r>
            <w:r w:rsidRPr="001A3CC7">
              <w:rPr>
                <w:rFonts w:ascii="Times New Roman" w:eastAsia="Times New Roman" w:hAnsi="Times New Roman" w:cs="Times New Roman"/>
                <w:sz w:val="24"/>
                <w:szCs w:val="24"/>
                <w:lang w:eastAsia="ru-RU"/>
              </w:rPr>
              <w:t xml:space="preserve">. Порядок внесения: обеспечение заявки на участие в электронном аукционе вносится в порядке, предусмотренном в разделе V «Порядок подачи заявок на участие в электронном аукционе».  </w:t>
            </w:r>
          </w:p>
        </w:tc>
      </w:tr>
      <w:tr w:rsidR="00C668D3" w:rsidRPr="001A3CC7" w:rsidTr="00B9483C">
        <w:trPr>
          <w:trHeight w:val="563"/>
        </w:trPr>
        <w:tc>
          <w:tcPr>
            <w:tcW w:w="709"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C668D3">
            <w:pPr>
              <w:spacing w:after="0" w:line="240" w:lineRule="auto"/>
              <w:jc w:val="cente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21</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B11599">
            <w:pPr>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Обеспечение исполнения обязательств по договору</w:t>
            </w: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2366D3">
            <w:pPr>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1. Требуется.</w:t>
            </w:r>
          </w:p>
          <w:p w:rsidR="00C668D3" w:rsidRPr="00456203" w:rsidRDefault="00C668D3" w:rsidP="002366D3">
            <w:pPr>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2. Вносится</w:t>
            </w:r>
            <w:r w:rsidR="000B60DC" w:rsidRPr="001A3CC7">
              <w:rPr>
                <w:rFonts w:ascii="Times New Roman" w:eastAsia="Times New Roman" w:hAnsi="Times New Roman" w:cs="Times New Roman"/>
                <w:sz w:val="24"/>
                <w:szCs w:val="24"/>
                <w:lang w:eastAsia="ru-RU"/>
              </w:rPr>
              <w:t xml:space="preserve"> в порядке, указанном </w:t>
            </w:r>
            <w:r w:rsidR="00CE024B" w:rsidRPr="00CE024B">
              <w:rPr>
                <w:rFonts w:ascii="Times New Roman" w:hAnsi="Times New Roman"/>
                <w:sz w:val="24"/>
              </w:rPr>
              <w:t>в разделе IX «Порядок заключения договора».</w:t>
            </w:r>
          </w:p>
          <w:p w:rsidR="00C668D3" w:rsidRPr="001A3CC7" w:rsidRDefault="00C668D3" w:rsidP="002366D3">
            <w:pPr>
              <w:spacing w:after="0" w:line="240" w:lineRule="auto"/>
              <w:jc w:val="both"/>
              <w:rPr>
                <w:rFonts w:ascii="Times New Roman" w:eastAsia="Times New Roman" w:hAnsi="Times New Roman" w:cs="Times New Roman"/>
                <w:sz w:val="24"/>
                <w:szCs w:val="24"/>
                <w:lang w:eastAsia="ru-RU"/>
              </w:rPr>
            </w:pPr>
            <w:r w:rsidRPr="00456203">
              <w:rPr>
                <w:rFonts w:ascii="Times New Roman" w:eastAsia="Times New Roman" w:hAnsi="Times New Roman" w:cs="Times New Roman"/>
                <w:sz w:val="24"/>
                <w:szCs w:val="24"/>
                <w:lang w:eastAsia="ru-RU"/>
              </w:rPr>
              <w:t xml:space="preserve">3. Размер обеспечения исполнения обязательств по договору составляет </w:t>
            </w:r>
            <w:r w:rsidR="00C85943">
              <w:rPr>
                <w:rFonts w:ascii="Times New Roman" w:eastAsia="Times New Roman" w:hAnsi="Times New Roman" w:cs="Times New Roman"/>
                <w:sz w:val="24"/>
                <w:szCs w:val="24"/>
                <w:lang w:eastAsia="ru-RU"/>
              </w:rPr>
              <w:t>30</w:t>
            </w:r>
            <w:r w:rsidRPr="00456203">
              <w:rPr>
                <w:rFonts w:ascii="Times New Roman" w:eastAsia="Times New Roman" w:hAnsi="Times New Roman" w:cs="Times New Roman"/>
                <w:sz w:val="24"/>
                <w:szCs w:val="24"/>
                <w:lang w:eastAsia="ru-RU"/>
              </w:rPr>
              <w:t xml:space="preserve"> (</w:t>
            </w:r>
            <w:r w:rsidR="00C85943">
              <w:rPr>
                <w:rFonts w:ascii="Times New Roman" w:eastAsia="Times New Roman" w:hAnsi="Times New Roman" w:cs="Times New Roman"/>
                <w:sz w:val="24"/>
                <w:szCs w:val="24"/>
                <w:lang w:eastAsia="ru-RU"/>
              </w:rPr>
              <w:t>тридцать</w:t>
            </w:r>
            <w:r w:rsidRPr="00456203">
              <w:rPr>
                <w:rFonts w:ascii="Times New Roman" w:eastAsia="Times New Roman" w:hAnsi="Times New Roman" w:cs="Times New Roman"/>
                <w:sz w:val="24"/>
                <w:szCs w:val="24"/>
                <w:lang w:eastAsia="ru-RU"/>
              </w:rPr>
              <w:t>) процентов от начальной (максимальной) цены договора</w:t>
            </w:r>
            <w:r w:rsidRPr="00456203">
              <w:rPr>
                <w:rFonts w:ascii="Times New Roman" w:eastAsia="Times New Roman" w:hAnsi="Times New Roman" w:cs="Times New Roman"/>
                <w:i/>
                <w:sz w:val="24"/>
                <w:szCs w:val="24"/>
                <w:lang w:eastAsia="ru-RU"/>
              </w:rPr>
              <w:t xml:space="preserve"> </w:t>
            </w:r>
            <w:r w:rsidRPr="00456203">
              <w:rPr>
                <w:rFonts w:ascii="Times New Roman" w:eastAsia="Times New Roman" w:hAnsi="Times New Roman" w:cs="Times New Roman"/>
                <w:sz w:val="24"/>
                <w:szCs w:val="24"/>
                <w:lang w:eastAsia="ru-RU"/>
              </w:rPr>
              <w:t>и составляет</w:t>
            </w:r>
            <w:r w:rsidR="005B2C5F">
              <w:rPr>
                <w:rFonts w:ascii="Times New Roman" w:eastAsia="Times New Roman" w:hAnsi="Times New Roman" w:cs="Times New Roman"/>
                <w:sz w:val="24"/>
                <w:szCs w:val="24"/>
                <w:lang w:eastAsia="ru-RU"/>
              </w:rPr>
              <w:t>:</w:t>
            </w:r>
            <w:r w:rsidRPr="00456203">
              <w:rPr>
                <w:rFonts w:ascii="Times New Roman" w:eastAsia="Times New Roman" w:hAnsi="Times New Roman" w:cs="Times New Roman"/>
                <w:sz w:val="24"/>
                <w:szCs w:val="24"/>
                <w:lang w:eastAsia="ru-RU"/>
              </w:rPr>
              <w:t xml:space="preserve"> </w:t>
            </w:r>
            <w:r w:rsidR="00C85943">
              <w:rPr>
                <w:rFonts w:ascii="Times New Roman" w:eastAsia="Times New Roman" w:hAnsi="Times New Roman" w:cs="Times New Roman"/>
                <w:sz w:val="24"/>
                <w:szCs w:val="24"/>
                <w:lang w:eastAsia="ru-RU"/>
              </w:rPr>
              <w:t>1 281 410,10</w:t>
            </w:r>
            <w:r w:rsidR="00FA541F">
              <w:rPr>
                <w:rFonts w:ascii="Times New Roman" w:eastAsia="Times New Roman" w:hAnsi="Times New Roman" w:cs="Times New Roman"/>
                <w:sz w:val="24"/>
                <w:szCs w:val="24"/>
                <w:lang w:eastAsia="ru-RU"/>
              </w:rPr>
              <w:t xml:space="preserve"> руб. (один миллион двести восемьдесят </w:t>
            </w:r>
            <w:r w:rsidR="00C85943">
              <w:rPr>
                <w:rFonts w:ascii="Times New Roman" w:eastAsia="Times New Roman" w:hAnsi="Times New Roman" w:cs="Times New Roman"/>
                <w:sz w:val="24"/>
                <w:szCs w:val="24"/>
                <w:lang w:eastAsia="ru-RU"/>
              </w:rPr>
              <w:t>одна тысяча четыреста десять рублей 10</w:t>
            </w:r>
            <w:r w:rsidR="00FA541F">
              <w:rPr>
                <w:rFonts w:ascii="Times New Roman" w:eastAsia="Times New Roman" w:hAnsi="Times New Roman" w:cs="Times New Roman"/>
                <w:sz w:val="24"/>
                <w:szCs w:val="24"/>
                <w:lang w:eastAsia="ru-RU"/>
              </w:rPr>
              <w:t xml:space="preserve"> копеек</w:t>
            </w:r>
            <w:r w:rsidRPr="00456203">
              <w:rPr>
                <w:rFonts w:ascii="Times New Roman" w:hAnsi="Times New Roman"/>
                <w:sz w:val="24"/>
              </w:rPr>
              <w:t>)</w:t>
            </w:r>
            <w:r w:rsidRPr="00456203">
              <w:rPr>
                <w:rFonts w:ascii="Times New Roman" w:eastAsia="Times New Roman" w:hAnsi="Times New Roman" w:cs="Times New Roman"/>
                <w:sz w:val="24"/>
                <w:szCs w:val="24"/>
                <w:lang w:eastAsia="ru-RU"/>
              </w:rPr>
              <w:t>.</w:t>
            </w:r>
          </w:p>
          <w:p w:rsidR="00C668D3" w:rsidRPr="001A3CC7" w:rsidRDefault="00C668D3" w:rsidP="002366D3">
            <w:pPr>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4. Если при проведении электронного аукциона участником электронного аукциона, с которым заключается договор, предложена цена, которая на 25 (двадцать пять) и более процентов ниже начальной (максимальной) цены договора, договор заключается только после предоставления таким участником обеспечения исполнения обязательств по договору в размере, превышающем в 1,5 раза размер обеспечения </w:t>
            </w:r>
            <w:r w:rsidRPr="001A3CC7">
              <w:rPr>
                <w:rFonts w:ascii="Times New Roman" w:eastAsia="Times New Roman" w:hAnsi="Times New Roman" w:cs="Times New Roman"/>
                <w:sz w:val="24"/>
                <w:szCs w:val="24"/>
                <w:lang w:eastAsia="ru-RU"/>
              </w:rPr>
              <w:lastRenderedPageBreak/>
              <w:t>его исполнения, указанный в настоящей Документации об электронном аукционе, но не менее чем в размере аванса.</w:t>
            </w:r>
          </w:p>
          <w:p w:rsidR="00C668D3" w:rsidRPr="001A3CC7" w:rsidRDefault="00C668D3" w:rsidP="002366D3">
            <w:pPr>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5. </w:t>
            </w:r>
            <w:r w:rsidR="00880ABC" w:rsidRPr="00880ABC">
              <w:rPr>
                <w:rFonts w:ascii="Times New Roman" w:eastAsia="Times New Roman" w:hAnsi="Times New Roman" w:cs="Times New Roman"/>
                <w:sz w:val="24"/>
                <w:szCs w:val="24"/>
                <w:lang w:eastAsia="ru-RU"/>
              </w:rPr>
              <w:t>Срок предоставления: обеспечение исполнения обязательств по договору о проведении капитального ремонта предоставляется заказчику участником электронного аукциона, с которым заключается договор, вместе с проектом договора, подписанным со стороны участника электронного аукциона.</w:t>
            </w:r>
          </w:p>
          <w:p w:rsidR="00646241" w:rsidRDefault="00C668D3" w:rsidP="002366D3">
            <w:pPr>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6. Способ обеспечения исполнения обязательств по договору определяется участником электронного аукциона, с которым заключается договор, самостоятельно из числа способов, указанных в </w:t>
            </w:r>
            <w:r w:rsidR="0031184E" w:rsidRPr="001A3CC7">
              <w:rPr>
                <w:rFonts w:ascii="Times New Roman" w:eastAsia="Times New Roman" w:hAnsi="Times New Roman" w:cs="Times New Roman"/>
                <w:sz w:val="24"/>
                <w:szCs w:val="24"/>
                <w:lang w:eastAsia="ru-RU"/>
              </w:rPr>
              <w:t>пункте 1</w:t>
            </w:r>
            <w:r w:rsidR="00C27CAA">
              <w:rPr>
                <w:rFonts w:ascii="Times New Roman" w:eastAsia="Times New Roman" w:hAnsi="Times New Roman" w:cs="Times New Roman"/>
                <w:sz w:val="24"/>
                <w:szCs w:val="24"/>
                <w:lang w:eastAsia="ru-RU"/>
              </w:rPr>
              <w:t>0</w:t>
            </w:r>
            <w:r w:rsidR="0031184E" w:rsidRPr="001A3CC7">
              <w:rPr>
                <w:rFonts w:ascii="Times New Roman" w:eastAsia="Times New Roman" w:hAnsi="Times New Roman" w:cs="Times New Roman"/>
                <w:sz w:val="24"/>
                <w:szCs w:val="24"/>
                <w:lang w:eastAsia="ru-RU"/>
              </w:rPr>
              <w:t xml:space="preserve"> р</w:t>
            </w:r>
            <w:r w:rsidRPr="001A3CC7">
              <w:rPr>
                <w:rFonts w:ascii="Times New Roman" w:eastAsia="Times New Roman" w:hAnsi="Times New Roman" w:cs="Times New Roman"/>
                <w:sz w:val="24"/>
                <w:szCs w:val="24"/>
                <w:lang w:eastAsia="ru-RU"/>
              </w:rPr>
              <w:t>аздела IX «Порядок заключения договора».</w:t>
            </w:r>
          </w:p>
          <w:p w:rsidR="00C668D3" w:rsidRPr="001A3CC7" w:rsidRDefault="00646241" w:rsidP="002366D3">
            <w:pPr>
              <w:spacing w:after="0" w:line="240" w:lineRule="auto"/>
              <w:jc w:val="both"/>
              <w:rPr>
                <w:rFonts w:ascii="Times New Roman" w:eastAsia="Times New Roman" w:hAnsi="Times New Roman" w:cs="Times New Roman"/>
                <w:sz w:val="24"/>
                <w:szCs w:val="24"/>
                <w:lang w:eastAsia="ru-RU"/>
              </w:rPr>
            </w:pPr>
            <w:r w:rsidRPr="00646241">
              <w:rPr>
                <w:rFonts w:ascii="Times New Roman" w:eastAsia="Times New Roman" w:hAnsi="Times New Roman" w:cs="Times New Roman"/>
                <w:sz w:val="24"/>
                <w:szCs w:val="24"/>
                <w:lang w:eastAsia="ru-RU"/>
              </w:rPr>
              <w:t>6.1. В случае избрания участником электронного аукциона, с которым заключается договор, обеспечения исполнения обязательств по договору способом – банковская гарантия, участник вправе использовать форму банковской гар</w:t>
            </w:r>
            <w:r w:rsidR="00C27CAA">
              <w:rPr>
                <w:rFonts w:ascii="Times New Roman" w:eastAsia="Times New Roman" w:hAnsi="Times New Roman" w:cs="Times New Roman"/>
                <w:sz w:val="24"/>
                <w:szCs w:val="24"/>
                <w:lang w:eastAsia="ru-RU"/>
              </w:rPr>
              <w:t>антии, указанной в разделе XVII</w:t>
            </w:r>
            <w:r w:rsidRPr="00646241">
              <w:rPr>
                <w:rFonts w:ascii="Times New Roman" w:eastAsia="Times New Roman" w:hAnsi="Times New Roman" w:cs="Times New Roman"/>
                <w:sz w:val="24"/>
                <w:szCs w:val="24"/>
                <w:lang w:eastAsia="ru-RU"/>
              </w:rPr>
              <w:t xml:space="preserve"> «</w:t>
            </w:r>
            <w:r w:rsidR="0095515D">
              <w:rPr>
                <w:rFonts w:ascii="Times New Roman" w:eastAsia="Times New Roman" w:hAnsi="Times New Roman" w:cs="Times New Roman"/>
                <w:sz w:val="24"/>
                <w:szCs w:val="24"/>
                <w:lang w:eastAsia="ru-RU"/>
              </w:rPr>
              <w:t>Рекомендуемая ф</w:t>
            </w:r>
            <w:r w:rsidRPr="00646241">
              <w:rPr>
                <w:rFonts w:ascii="Times New Roman" w:eastAsia="Times New Roman" w:hAnsi="Times New Roman" w:cs="Times New Roman"/>
                <w:sz w:val="24"/>
                <w:szCs w:val="24"/>
                <w:lang w:eastAsia="ru-RU"/>
              </w:rPr>
              <w:t>орма банковской гарантии»</w:t>
            </w:r>
            <w:r w:rsidR="00497C8C">
              <w:rPr>
                <w:rFonts w:ascii="Times New Roman" w:eastAsia="Times New Roman" w:hAnsi="Times New Roman" w:cs="Times New Roman"/>
                <w:sz w:val="24"/>
                <w:szCs w:val="24"/>
                <w:lang w:eastAsia="ru-RU"/>
              </w:rPr>
              <w:t>.</w:t>
            </w:r>
          </w:p>
          <w:p w:rsidR="00C668D3" w:rsidRPr="001A3CC7" w:rsidRDefault="00C668D3" w:rsidP="000362C4">
            <w:pPr>
              <w:spacing w:after="0" w:line="240" w:lineRule="auto"/>
              <w:jc w:val="both"/>
              <w:rPr>
                <w:rFonts w:ascii="Times New Roman" w:eastAsia="Calibri" w:hAnsi="Times New Roman" w:cs="Times New Roman"/>
                <w:bCs/>
                <w:color w:val="000000"/>
                <w:sz w:val="24"/>
                <w:szCs w:val="24"/>
                <w:lang w:eastAsia="ru-RU"/>
              </w:rPr>
            </w:pPr>
            <w:r w:rsidRPr="001A3CC7">
              <w:rPr>
                <w:rFonts w:ascii="Times New Roman" w:eastAsia="Times New Roman" w:hAnsi="Times New Roman" w:cs="Times New Roman"/>
                <w:sz w:val="24"/>
                <w:szCs w:val="24"/>
                <w:lang w:eastAsia="ru-RU"/>
              </w:rPr>
              <w:t>7. Реквизиты счета для перечисления денежных средств в качестве обеспечительного платежа (в случае если участник электронного аукциона предоставляет обеспечение исполнения обязательств по договору в виде обеспечительного платежа):</w:t>
            </w:r>
            <w:r w:rsidRPr="001A3CC7">
              <w:rPr>
                <w:rFonts w:ascii="Times New Roman" w:eastAsia="Calibri" w:hAnsi="Times New Roman" w:cs="Times New Roman"/>
                <w:bCs/>
                <w:color w:val="000000"/>
                <w:sz w:val="24"/>
                <w:szCs w:val="24"/>
                <w:lang w:eastAsia="ru-RU"/>
              </w:rPr>
              <w:t xml:space="preserve"> </w:t>
            </w:r>
          </w:p>
          <w:p w:rsidR="003918D5" w:rsidRPr="003918D5" w:rsidRDefault="003918D5" w:rsidP="003918D5">
            <w:pPr>
              <w:spacing w:after="0" w:line="240" w:lineRule="auto"/>
              <w:jc w:val="both"/>
              <w:rPr>
                <w:rFonts w:ascii="Times New Roman" w:eastAsia="Calibri" w:hAnsi="Times New Roman" w:cs="Times New Roman"/>
                <w:bCs/>
                <w:color w:val="000000"/>
                <w:sz w:val="24"/>
                <w:szCs w:val="24"/>
                <w:lang w:eastAsia="ru-RU"/>
              </w:rPr>
            </w:pPr>
            <w:r w:rsidRPr="003918D5">
              <w:rPr>
                <w:rFonts w:ascii="Times New Roman" w:eastAsia="Calibri" w:hAnsi="Times New Roman" w:cs="Times New Roman"/>
                <w:bCs/>
                <w:color w:val="000000"/>
                <w:sz w:val="24"/>
                <w:szCs w:val="24"/>
                <w:lang w:eastAsia="ru-RU"/>
              </w:rPr>
              <w:t>УФК по Ленинградской области (администрация муниципального образования «Выборгский район» Ленинградской области,  л/</w:t>
            </w:r>
            <w:proofErr w:type="spellStart"/>
            <w:r w:rsidRPr="003918D5">
              <w:rPr>
                <w:rFonts w:ascii="Times New Roman" w:eastAsia="Calibri" w:hAnsi="Times New Roman" w:cs="Times New Roman"/>
                <w:bCs/>
                <w:color w:val="000000"/>
                <w:sz w:val="24"/>
                <w:szCs w:val="24"/>
                <w:lang w:eastAsia="ru-RU"/>
              </w:rPr>
              <w:t>сч</w:t>
            </w:r>
            <w:proofErr w:type="spellEnd"/>
            <w:r w:rsidRPr="003918D5">
              <w:rPr>
                <w:rFonts w:ascii="Times New Roman" w:eastAsia="Calibri" w:hAnsi="Times New Roman" w:cs="Times New Roman"/>
                <w:bCs/>
                <w:color w:val="000000"/>
                <w:sz w:val="24"/>
                <w:szCs w:val="24"/>
                <w:lang w:eastAsia="ru-RU"/>
              </w:rPr>
              <w:t xml:space="preserve"> 05453204550)</w:t>
            </w:r>
          </w:p>
          <w:p w:rsidR="003918D5" w:rsidRPr="003918D5" w:rsidRDefault="003918D5" w:rsidP="003918D5">
            <w:pPr>
              <w:spacing w:after="0" w:line="240" w:lineRule="auto"/>
              <w:jc w:val="both"/>
              <w:rPr>
                <w:rFonts w:ascii="Times New Roman" w:eastAsia="Calibri" w:hAnsi="Times New Roman" w:cs="Times New Roman"/>
                <w:bCs/>
                <w:color w:val="000000"/>
                <w:sz w:val="24"/>
                <w:szCs w:val="24"/>
                <w:lang w:eastAsia="ru-RU"/>
              </w:rPr>
            </w:pPr>
            <w:r w:rsidRPr="003918D5">
              <w:rPr>
                <w:rFonts w:ascii="Times New Roman" w:eastAsia="Calibri" w:hAnsi="Times New Roman" w:cs="Times New Roman"/>
                <w:bCs/>
                <w:color w:val="000000"/>
                <w:sz w:val="24"/>
                <w:szCs w:val="24"/>
                <w:lang w:eastAsia="ru-RU"/>
              </w:rPr>
              <w:t xml:space="preserve">         ИНН 4704063710, КПП 470401001</w:t>
            </w:r>
          </w:p>
          <w:p w:rsidR="003918D5" w:rsidRPr="003918D5" w:rsidRDefault="003918D5" w:rsidP="003918D5">
            <w:pPr>
              <w:spacing w:after="0" w:line="240" w:lineRule="auto"/>
              <w:jc w:val="both"/>
              <w:rPr>
                <w:rFonts w:ascii="Times New Roman" w:eastAsia="Calibri" w:hAnsi="Times New Roman" w:cs="Times New Roman"/>
                <w:bCs/>
                <w:color w:val="000000"/>
                <w:sz w:val="24"/>
                <w:szCs w:val="24"/>
                <w:lang w:eastAsia="ru-RU"/>
              </w:rPr>
            </w:pPr>
            <w:r w:rsidRPr="003918D5">
              <w:rPr>
                <w:rFonts w:ascii="Times New Roman" w:eastAsia="Calibri" w:hAnsi="Times New Roman" w:cs="Times New Roman"/>
                <w:bCs/>
                <w:color w:val="000000"/>
                <w:sz w:val="24"/>
                <w:szCs w:val="24"/>
                <w:lang w:eastAsia="ru-RU"/>
              </w:rPr>
              <w:t xml:space="preserve">         Отделение по Ленинградской области Северо-Западного главного управления Центрального банка Российской Федерации (сокращенное наименование – Отделение Ленинградское г. Санкт-Петербург)</w:t>
            </w:r>
          </w:p>
          <w:p w:rsidR="003918D5" w:rsidRPr="003918D5" w:rsidRDefault="003918D5" w:rsidP="003918D5">
            <w:pPr>
              <w:spacing w:after="0" w:line="240" w:lineRule="auto"/>
              <w:jc w:val="both"/>
              <w:rPr>
                <w:rFonts w:ascii="Times New Roman" w:eastAsia="Calibri" w:hAnsi="Times New Roman" w:cs="Times New Roman"/>
                <w:bCs/>
                <w:color w:val="000000"/>
                <w:sz w:val="24"/>
                <w:szCs w:val="24"/>
                <w:lang w:eastAsia="ru-RU"/>
              </w:rPr>
            </w:pPr>
            <w:r w:rsidRPr="003918D5">
              <w:rPr>
                <w:rFonts w:ascii="Times New Roman" w:eastAsia="Calibri" w:hAnsi="Times New Roman" w:cs="Times New Roman"/>
                <w:bCs/>
                <w:color w:val="000000"/>
                <w:sz w:val="24"/>
                <w:szCs w:val="24"/>
                <w:lang w:eastAsia="ru-RU"/>
              </w:rPr>
              <w:t xml:space="preserve">         БИК 044106001</w:t>
            </w:r>
          </w:p>
          <w:p w:rsidR="003918D5" w:rsidRPr="003918D5" w:rsidRDefault="003918D5" w:rsidP="003918D5">
            <w:pPr>
              <w:spacing w:after="0" w:line="240" w:lineRule="auto"/>
              <w:jc w:val="both"/>
              <w:rPr>
                <w:rFonts w:ascii="Times New Roman" w:eastAsia="Calibri" w:hAnsi="Times New Roman" w:cs="Times New Roman"/>
                <w:bCs/>
                <w:color w:val="000000"/>
                <w:sz w:val="24"/>
                <w:szCs w:val="24"/>
                <w:lang w:eastAsia="ru-RU"/>
              </w:rPr>
            </w:pPr>
            <w:r w:rsidRPr="003918D5">
              <w:rPr>
                <w:rFonts w:ascii="Times New Roman" w:eastAsia="Calibri" w:hAnsi="Times New Roman" w:cs="Times New Roman"/>
                <w:bCs/>
                <w:color w:val="000000"/>
                <w:sz w:val="24"/>
                <w:szCs w:val="24"/>
                <w:lang w:eastAsia="ru-RU"/>
              </w:rPr>
              <w:t xml:space="preserve">         р/с 40302810000003002214</w:t>
            </w:r>
          </w:p>
          <w:p w:rsidR="003918D5" w:rsidRPr="003918D5" w:rsidRDefault="003918D5" w:rsidP="003918D5">
            <w:pPr>
              <w:spacing w:after="0" w:line="240" w:lineRule="auto"/>
              <w:jc w:val="both"/>
              <w:rPr>
                <w:rFonts w:ascii="Times New Roman" w:eastAsia="Calibri" w:hAnsi="Times New Roman" w:cs="Times New Roman"/>
                <w:bCs/>
                <w:color w:val="000000"/>
                <w:sz w:val="24"/>
                <w:szCs w:val="24"/>
                <w:lang w:eastAsia="ru-RU"/>
              </w:rPr>
            </w:pPr>
            <w:r w:rsidRPr="003918D5">
              <w:rPr>
                <w:rFonts w:ascii="Times New Roman" w:eastAsia="Calibri" w:hAnsi="Times New Roman" w:cs="Times New Roman"/>
                <w:bCs/>
                <w:color w:val="000000"/>
                <w:sz w:val="24"/>
                <w:szCs w:val="24"/>
                <w:lang w:eastAsia="ru-RU"/>
              </w:rPr>
              <w:t xml:space="preserve">         ОКТМО 41 61 51 01</w:t>
            </w:r>
          </w:p>
          <w:p w:rsidR="00BF04E2" w:rsidRDefault="003918D5" w:rsidP="003918D5">
            <w:pPr>
              <w:spacing w:after="0" w:line="240" w:lineRule="auto"/>
              <w:jc w:val="both"/>
              <w:rPr>
                <w:rFonts w:ascii="Times New Roman" w:eastAsia="Calibri" w:hAnsi="Times New Roman" w:cs="Times New Roman"/>
                <w:bCs/>
                <w:color w:val="000000"/>
                <w:sz w:val="24"/>
                <w:szCs w:val="24"/>
                <w:lang w:eastAsia="ru-RU"/>
              </w:rPr>
            </w:pPr>
            <w:r w:rsidRPr="003918D5">
              <w:rPr>
                <w:rFonts w:ascii="Times New Roman" w:eastAsia="Calibri" w:hAnsi="Times New Roman" w:cs="Times New Roman"/>
                <w:bCs/>
                <w:color w:val="000000"/>
                <w:sz w:val="24"/>
                <w:szCs w:val="24"/>
                <w:lang w:eastAsia="ru-RU"/>
              </w:rPr>
              <w:t xml:space="preserve">         код администратора 901</w:t>
            </w:r>
          </w:p>
          <w:p w:rsidR="00C668D3" w:rsidRPr="001A3CC7" w:rsidRDefault="00C668D3" w:rsidP="003918D5">
            <w:pPr>
              <w:spacing w:after="0" w:line="240" w:lineRule="auto"/>
              <w:jc w:val="both"/>
              <w:rPr>
                <w:rFonts w:ascii="Times New Roman" w:eastAsia="Times New Roman" w:hAnsi="Times New Roman" w:cs="Times New Roman"/>
                <w:sz w:val="24"/>
                <w:szCs w:val="24"/>
                <w:lang w:eastAsia="ru-RU"/>
              </w:rPr>
            </w:pPr>
            <w:r w:rsidRPr="001A3CC7">
              <w:rPr>
                <w:rFonts w:ascii="Times New Roman" w:eastAsia="Calibri" w:hAnsi="Times New Roman" w:cs="Times New Roman"/>
                <w:bCs/>
                <w:color w:val="000000"/>
                <w:sz w:val="24"/>
                <w:szCs w:val="24"/>
                <w:lang w:eastAsia="ru-RU"/>
              </w:rPr>
              <w:t xml:space="preserve">Назначение платежа: обеспечение исполнения обязательств по договору, заключаемого на основании электронного аукциона ______ </w:t>
            </w:r>
            <w:r w:rsidRPr="001A3CC7">
              <w:rPr>
                <w:rFonts w:ascii="Times New Roman" w:eastAsia="Calibri" w:hAnsi="Times New Roman" w:cs="Times New Roman"/>
                <w:bCs/>
                <w:i/>
                <w:color w:val="000000"/>
                <w:lang w:eastAsia="ru-RU"/>
              </w:rPr>
              <w:t xml:space="preserve">(указать </w:t>
            </w:r>
            <w:r w:rsidRPr="001A3CC7">
              <w:rPr>
                <w:rFonts w:ascii="Times New Roman" w:eastAsia="Times New Roman" w:hAnsi="Times New Roman" w:cs="Times New Roman"/>
                <w:i/>
                <w:lang w:eastAsia="ru-RU"/>
              </w:rPr>
              <w:t xml:space="preserve">идентификационный номер электронного аукциона), </w:t>
            </w:r>
            <w:r w:rsidRPr="001A3CC7">
              <w:rPr>
                <w:rFonts w:ascii="Times New Roman" w:eastAsia="Times New Roman" w:hAnsi="Times New Roman" w:cs="Times New Roman"/>
                <w:sz w:val="24"/>
                <w:szCs w:val="24"/>
                <w:lang w:eastAsia="ru-RU"/>
              </w:rPr>
              <w:t xml:space="preserve">протокол ___ </w:t>
            </w:r>
            <w:r w:rsidRPr="001A3CC7">
              <w:rPr>
                <w:rFonts w:ascii="Times New Roman" w:eastAsia="Times New Roman" w:hAnsi="Times New Roman" w:cs="Times New Roman"/>
                <w:i/>
                <w:lang w:eastAsia="ru-RU"/>
              </w:rPr>
              <w:t>(указать</w:t>
            </w:r>
            <w:r w:rsidRPr="001A3CC7">
              <w:rPr>
                <w:rFonts w:ascii="Times New Roman" w:eastAsia="Times New Roman" w:hAnsi="Times New Roman" w:cs="Times New Roman"/>
                <w:sz w:val="24"/>
                <w:szCs w:val="24"/>
                <w:lang w:eastAsia="ru-RU"/>
              </w:rPr>
              <w:t xml:space="preserve"> </w:t>
            </w:r>
            <w:r w:rsidRPr="001A3CC7">
              <w:rPr>
                <w:rFonts w:ascii="Times New Roman" w:eastAsia="Times New Roman" w:hAnsi="Times New Roman" w:cs="Times New Roman"/>
                <w:i/>
                <w:lang w:eastAsia="ru-RU"/>
              </w:rPr>
              <w:t>дату и номер протокола, служащего основанием для заключения договора)</w:t>
            </w:r>
          </w:p>
        </w:tc>
      </w:tr>
      <w:tr w:rsidR="00C668D3" w:rsidRPr="001A3CC7" w:rsidTr="00B9483C">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B11599">
            <w:pPr>
              <w:spacing w:after="0" w:line="240" w:lineRule="auto"/>
              <w:jc w:val="cente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lastRenderedPageBreak/>
              <w:t>22</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BA3F5D">
            <w:pPr>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Требования к сроку предоставления гарантий на оказанные услуги и (или) выполненные работы</w:t>
            </w:r>
            <w:r w:rsidRPr="001A3CC7">
              <w:rPr>
                <w:rFonts w:ascii="Times New Roman" w:eastAsia="Times New Roman" w:hAnsi="Times New Roman" w:cs="Times New Roman"/>
                <w:sz w:val="24"/>
                <w:szCs w:val="24"/>
                <w:lang w:eastAsia="ru-RU"/>
              </w:rPr>
              <w:tab/>
            </w: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2366D3">
            <w:pPr>
              <w:jc w:val="both"/>
              <w:rPr>
                <w:rFonts w:ascii="Times New Roman" w:hAnsi="Times New Roman" w:cs="Times New Roman"/>
                <w:sz w:val="24"/>
                <w:szCs w:val="24"/>
              </w:rPr>
            </w:pPr>
            <w:r w:rsidRPr="001A3CC7">
              <w:rPr>
                <w:rFonts w:ascii="Times New Roman" w:hAnsi="Times New Roman" w:cs="Times New Roman"/>
                <w:sz w:val="24"/>
                <w:szCs w:val="24"/>
              </w:rPr>
              <w:t>60 месяцев со дня подписания соответствующего акта о приемке оказанных услуг и (или) выполненных работ.</w:t>
            </w:r>
          </w:p>
        </w:tc>
      </w:tr>
      <w:tr w:rsidR="00C668D3" w:rsidRPr="001A3CC7" w:rsidTr="00B9483C">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115295">
            <w:pPr>
              <w:spacing w:after="0" w:line="240" w:lineRule="auto"/>
              <w:jc w:val="cente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23</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115295">
            <w:pPr>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Порядок сдачи-приемки работ (услуг)</w:t>
            </w: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310143">
            <w:pPr>
              <w:spacing w:after="0" w:line="240" w:lineRule="auto"/>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В соответствии с разделом </w:t>
            </w:r>
            <w:r w:rsidR="00E357F0">
              <w:rPr>
                <w:rFonts w:ascii="Times New Roman" w:eastAsia="Times New Roman" w:hAnsi="Times New Roman" w:cs="Times New Roman"/>
                <w:sz w:val="24"/>
                <w:szCs w:val="24"/>
                <w:lang w:val="en-US" w:eastAsia="ru-RU"/>
              </w:rPr>
              <w:t>XV</w:t>
            </w:r>
            <w:r w:rsidRPr="001A3CC7">
              <w:rPr>
                <w:rFonts w:ascii="Times New Roman" w:eastAsia="Times New Roman" w:hAnsi="Times New Roman" w:cs="Times New Roman"/>
                <w:sz w:val="24"/>
                <w:szCs w:val="24"/>
                <w:lang w:eastAsia="ru-RU"/>
              </w:rPr>
              <w:t xml:space="preserve"> «Проект договора» </w:t>
            </w:r>
          </w:p>
        </w:tc>
      </w:tr>
      <w:tr w:rsidR="00C668D3" w:rsidRPr="001A3CC7" w:rsidTr="00B9483C">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115295">
            <w:pPr>
              <w:spacing w:after="0" w:line="240" w:lineRule="auto"/>
              <w:jc w:val="center"/>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lastRenderedPageBreak/>
              <w:t>24</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863C0A">
            <w:pPr>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Возможность </w:t>
            </w:r>
            <w:r w:rsidR="00863C0A">
              <w:rPr>
                <w:rFonts w:ascii="Times New Roman" w:eastAsia="Times New Roman" w:hAnsi="Times New Roman" w:cs="Times New Roman"/>
                <w:sz w:val="24"/>
                <w:szCs w:val="24"/>
                <w:lang w:eastAsia="ru-RU"/>
              </w:rPr>
              <w:t>Заказчика</w:t>
            </w:r>
            <w:r w:rsidRPr="001A3CC7">
              <w:rPr>
                <w:rFonts w:ascii="Times New Roman" w:eastAsia="Times New Roman" w:hAnsi="Times New Roman" w:cs="Times New Roman"/>
                <w:sz w:val="24"/>
                <w:szCs w:val="24"/>
                <w:lang w:eastAsia="ru-RU"/>
              </w:rPr>
              <w:t xml:space="preserve"> изменить условия договора.</w:t>
            </w: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1A3CC7" w:rsidRDefault="00863C0A" w:rsidP="00B9565E">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Заказчик</w:t>
            </w:r>
            <w:r w:rsidR="00C668D3" w:rsidRPr="001A3CC7">
              <w:rPr>
                <w:rFonts w:ascii="Times New Roman" w:eastAsia="Times New Roman" w:hAnsi="Times New Roman" w:cs="Times New Roman"/>
                <w:sz w:val="24"/>
                <w:szCs w:val="24"/>
                <w:lang w:eastAsia="ru-RU"/>
              </w:rPr>
              <w:t xml:space="preserve"> вправе изменить условия договора в случаях и в соответствии с требованиями Положения и раздела </w:t>
            </w:r>
            <w:r w:rsidR="00E357F0">
              <w:rPr>
                <w:rFonts w:ascii="Times New Roman" w:eastAsia="Times New Roman" w:hAnsi="Times New Roman" w:cs="Times New Roman"/>
                <w:sz w:val="24"/>
                <w:szCs w:val="24"/>
                <w:lang w:val="en-US" w:eastAsia="ru-RU"/>
              </w:rPr>
              <w:t>XV</w:t>
            </w:r>
            <w:r w:rsidR="00C668D3" w:rsidRPr="001A3CC7">
              <w:rPr>
                <w:rFonts w:ascii="Times New Roman" w:eastAsia="Times New Roman" w:hAnsi="Times New Roman" w:cs="Times New Roman"/>
                <w:sz w:val="24"/>
                <w:szCs w:val="24"/>
                <w:lang w:eastAsia="ru-RU"/>
              </w:rPr>
              <w:t xml:space="preserve"> «Проект договора»</w:t>
            </w:r>
          </w:p>
        </w:tc>
      </w:tr>
      <w:tr w:rsidR="00C668D3" w:rsidRPr="001A3CC7" w:rsidTr="00B9483C">
        <w:trPr>
          <w:trHeight w:val="886"/>
        </w:trPr>
        <w:tc>
          <w:tcPr>
            <w:tcW w:w="709" w:type="dxa"/>
            <w:tcBorders>
              <w:top w:val="single" w:sz="4" w:space="0" w:color="auto"/>
              <w:left w:val="single" w:sz="4" w:space="0" w:color="auto"/>
              <w:bottom w:val="single" w:sz="4" w:space="0" w:color="auto"/>
              <w:right w:val="single" w:sz="4" w:space="0" w:color="auto"/>
            </w:tcBorders>
            <w:vAlign w:val="center"/>
            <w:hideMark/>
          </w:tcPr>
          <w:p w:rsidR="00C668D3" w:rsidRPr="001A3CC7" w:rsidRDefault="00012CE8" w:rsidP="0021334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3344" w:type="dxa"/>
            <w:tcBorders>
              <w:top w:val="single" w:sz="4" w:space="0" w:color="auto"/>
              <w:left w:val="single" w:sz="4" w:space="0" w:color="auto"/>
              <w:bottom w:val="single" w:sz="4" w:space="0" w:color="auto"/>
              <w:right w:val="single" w:sz="4" w:space="0" w:color="auto"/>
            </w:tcBorders>
            <w:vAlign w:val="center"/>
          </w:tcPr>
          <w:p w:rsidR="00C668D3" w:rsidRPr="001A3CC7" w:rsidRDefault="00C668D3" w:rsidP="000E7692">
            <w:pPr>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Срок, в течение которого победитель электронного аукциона или иной участник, с которым заключается договор, должен подписать договор и передать его </w:t>
            </w:r>
            <w:r w:rsidR="000E7692">
              <w:rPr>
                <w:rFonts w:ascii="Times New Roman" w:eastAsia="Times New Roman" w:hAnsi="Times New Roman" w:cs="Times New Roman"/>
                <w:sz w:val="24"/>
                <w:szCs w:val="24"/>
                <w:lang w:eastAsia="ru-RU"/>
              </w:rPr>
              <w:t>Заказчику</w:t>
            </w:r>
            <w:r w:rsidRPr="001A3CC7">
              <w:rPr>
                <w:rFonts w:ascii="Times New Roman" w:eastAsia="Times New Roman" w:hAnsi="Times New Roman" w:cs="Times New Roman"/>
                <w:sz w:val="24"/>
                <w:szCs w:val="24"/>
                <w:lang w:eastAsia="ru-RU"/>
              </w:rPr>
              <w:t>.</w:t>
            </w:r>
          </w:p>
        </w:tc>
        <w:tc>
          <w:tcPr>
            <w:tcW w:w="6117" w:type="dxa"/>
            <w:tcBorders>
              <w:top w:val="single" w:sz="4" w:space="0" w:color="auto"/>
              <w:left w:val="single" w:sz="4" w:space="0" w:color="auto"/>
              <w:bottom w:val="single" w:sz="4" w:space="0" w:color="auto"/>
              <w:right w:val="single" w:sz="4" w:space="0" w:color="auto"/>
            </w:tcBorders>
            <w:vAlign w:val="center"/>
          </w:tcPr>
          <w:p w:rsidR="00C668D3" w:rsidRPr="003960A3" w:rsidRDefault="00C668D3" w:rsidP="00A94833">
            <w:pPr>
              <w:spacing w:after="0" w:line="240" w:lineRule="auto"/>
              <w:jc w:val="both"/>
              <w:rPr>
                <w:rFonts w:ascii="Times New Roman" w:eastAsia="Times New Roman" w:hAnsi="Times New Roman" w:cs="Times New Roman"/>
                <w:sz w:val="24"/>
                <w:szCs w:val="24"/>
                <w:lang w:eastAsia="ru-RU"/>
              </w:rPr>
            </w:pPr>
            <w:r w:rsidRPr="001A3CC7">
              <w:rPr>
                <w:rFonts w:ascii="Times New Roman" w:eastAsia="Times New Roman" w:hAnsi="Times New Roman" w:cs="Times New Roman"/>
                <w:sz w:val="24"/>
                <w:szCs w:val="24"/>
                <w:lang w:eastAsia="ru-RU"/>
              </w:rPr>
              <w:t xml:space="preserve">В течение 5 (пяти) рабочих дней с даты получения проекта договора в порядке, установленном </w:t>
            </w:r>
            <w:r w:rsidR="00A94833">
              <w:rPr>
                <w:rFonts w:ascii="Times New Roman" w:eastAsia="Times New Roman" w:hAnsi="Times New Roman" w:cs="Times New Roman"/>
                <w:sz w:val="24"/>
                <w:szCs w:val="24"/>
                <w:lang w:eastAsia="ru-RU"/>
              </w:rPr>
              <w:t>разделом</w:t>
            </w:r>
            <w:r w:rsidRPr="001A3CC7">
              <w:rPr>
                <w:rFonts w:ascii="Times New Roman" w:eastAsia="Times New Roman" w:hAnsi="Times New Roman" w:cs="Times New Roman"/>
                <w:sz w:val="24"/>
                <w:szCs w:val="24"/>
                <w:lang w:eastAsia="ru-RU"/>
              </w:rPr>
              <w:t xml:space="preserve"> VIII «Признание электронного аукциона несостоявшимся» и разделом IX «Порядок заключения договора».</w:t>
            </w:r>
          </w:p>
        </w:tc>
      </w:tr>
    </w:tbl>
    <w:p w:rsidR="005D5B19" w:rsidRPr="001A3CC7" w:rsidRDefault="005D5B19" w:rsidP="00E24FCB">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F10301" w:rsidRDefault="00F10301" w:rsidP="00604BA2"/>
    <w:p w:rsidR="00D1792D" w:rsidRDefault="00D1792D" w:rsidP="00604BA2"/>
    <w:p w:rsidR="00E205DC" w:rsidRPr="001A3CC7" w:rsidRDefault="00E205DC" w:rsidP="00604BA2">
      <w:pPr>
        <w:sectPr w:rsidR="00E205DC" w:rsidRPr="001A3CC7" w:rsidSect="00647C90">
          <w:pgSz w:w="11906" w:h="16838"/>
          <w:pgMar w:top="1134" w:right="709" w:bottom="1134" w:left="1134" w:header="708" w:footer="708" w:gutter="0"/>
          <w:cols w:space="708"/>
          <w:titlePg/>
          <w:docGrid w:linePitch="360"/>
        </w:sectPr>
      </w:pPr>
    </w:p>
    <w:p w:rsidR="002226A6" w:rsidRPr="001A3CC7" w:rsidRDefault="002226A6" w:rsidP="005C4EC4">
      <w:pPr>
        <w:pStyle w:val="a3"/>
        <w:widowControl w:val="0"/>
        <w:numPr>
          <w:ilvl w:val="0"/>
          <w:numId w:val="2"/>
        </w:numPr>
        <w:tabs>
          <w:tab w:val="left" w:pos="567"/>
        </w:tabs>
        <w:spacing w:after="0" w:line="240" w:lineRule="auto"/>
        <w:contextualSpacing w:val="0"/>
        <w:jc w:val="center"/>
        <w:rPr>
          <w:rFonts w:ascii="Times New Roman" w:hAnsi="Times New Roman" w:cs="Times New Roman"/>
          <w:b/>
          <w:sz w:val="28"/>
          <w:szCs w:val="28"/>
        </w:rPr>
      </w:pPr>
      <w:r w:rsidRPr="001A3CC7">
        <w:rPr>
          <w:rFonts w:ascii="Times New Roman" w:hAnsi="Times New Roman" w:cs="Times New Roman"/>
          <w:b/>
          <w:sz w:val="28"/>
          <w:szCs w:val="28"/>
        </w:rPr>
        <w:lastRenderedPageBreak/>
        <w:t>Обоснование цены договора</w:t>
      </w:r>
    </w:p>
    <w:p w:rsidR="00E12AF6" w:rsidRPr="001A3CC7" w:rsidRDefault="00E12AF6" w:rsidP="00E12AF6">
      <w:pPr>
        <w:pStyle w:val="a3"/>
        <w:widowControl w:val="0"/>
        <w:tabs>
          <w:tab w:val="left" w:pos="567"/>
        </w:tabs>
        <w:spacing w:after="0" w:line="240" w:lineRule="auto"/>
        <w:ind w:left="0"/>
        <w:contextualSpacing w:val="0"/>
        <w:rPr>
          <w:rFonts w:ascii="Times New Roman" w:hAnsi="Times New Roman" w:cs="Times New Roman"/>
          <w:b/>
          <w:sz w:val="28"/>
          <w:szCs w:val="28"/>
          <w:lang w:val="en-US"/>
        </w:rPr>
      </w:pPr>
    </w:p>
    <w:p w:rsidR="00E12AF6" w:rsidRPr="001A3CC7" w:rsidRDefault="00E12AF6" w:rsidP="00DC4929">
      <w:pPr>
        <w:autoSpaceDE w:val="0"/>
        <w:autoSpaceDN w:val="0"/>
        <w:adjustRightInd w:val="0"/>
        <w:spacing w:after="0" w:line="240" w:lineRule="auto"/>
        <w:ind w:firstLine="709"/>
        <w:jc w:val="both"/>
        <w:rPr>
          <w:rFonts w:ascii="Times New Roman" w:hAnsi="Times New Roman"/>
          <w:color w:val="000000"/>
          <w:sz w:val="24"/>
          <w:szCs w:val="24"/>
        </w:rPr>
      </w:pPr>
      <w:r w:rsidRPr="001A3CC7">
        <w:rPr>
          <w:rFonts w:ascii="Times New Roman" w:hAnsi="Times New Roman"/>
          <w:color w:val="000000"/>
          <w:sz w:val="24"/>
          <w:szCs w:val="24"/>
        </w:rPr>
        <w:t>1. Начальная (максимальная) цена договора определяется и обосновывается заказчиком посредством применения проектно-сметн</w:t>
      </w:r>
      <w:r w:rsidR="00CA2B96" w:rsidRPr="001A3CC7">
        <w:rPr>
          <w:rFonts w:ascii="Times New Roman" w:hAnsi="Times New Roman"/>
          <w:color w:val="000000"/>
          <w:sz w:val="24"/>
          <w:szCs w:val="24"/>
        </w:rPr>
        <w:t>ого</w:t>
      </w:r>
      <w:r w:rsidRPr="001A3CC7">
        <w:rPr>
          <w:rFonts w:ascii="Times New Roman" w:hAnsi="Times New Roman"/>
          <w:color w:val="000000"/>
          <w:sz w:val="24"/>
          <w:szCs w:val="24"/>
        </w:rPr>
        <w:t xml:space="preserve"> метод</w:t>
      </w:r>
      <w:r w:rsidR="00CA2B96" w:rsidRPr="001A3CC7">
        <w:rPr>
          <w:rFonts w:ascii="Times New Roman" w:hAnsi="Times New Roman"/>
          <w:color w:val="000000"/>
          <w:sz w:val="24"/>
          <w:szCs w:val="24"/>
        </w:rPr>
        <w:t xml:space="preserve">а в соответствии с </w:t>
      </w:r>
      <w:hyperlink r:id="rId21" w:history="1">
        <w:r w:rsidR="00CA2B96" w:rsidRPr="001A3CC7">
          <w:rPr>
            <w:rFonts w:ascii="Times New Roman" w:hAnsi="Times New Roman"/>
            <w:color w:val="000000"/>
            <w:sz w:val="24"/>
            <w:szCs w:val="24"/>
          </w:rPr>
          <w:t>частью 9 статьи 22</w:t>
        </w:r>
      </w:hyperlink>
      <w:r w:rsidR="00CA2B96" w:rsidRPr="001A3CC7">
        <w:rPr>
          <w:rFonts w:ascii="Times New Roman" w:hAnsi="Times New Roman"/>
          <w:color w:val="000000"/>
          <w:sz w:val="24"/>
          <w:szCs w:val="24"/>
        </w:rPr>
        <w:t xml:space="preserve"> Федерального закона "О контрактной системе в сфере закупок товаров, работ, услуг для обеспечения государственных и муниципальных нужд"</w:t>
      </w:r>
      <w:r w:rsidRPr="001A3CC7">
        <w:rPr>
          <w:rFonts w:ascii="Times New Roman" w:hAnsi="Times New Roman"/>
          <w:color w:val="000000"/>
          <w:sz w:val="24"/>
          <w:szCs w:val="24"/>
        </w:rPr>
        <w:t>.</w:t>
      </w:r>
    </w:p>
    <w:p w:rsidR="00E12AF6" w:rsidRPr="001A3CC7" w:rsidRDefault="00E12AF6" w:rsidP="00DC4929">
      <w:pPr>
        <w:spacing w:after="0"/>
        <w:ind w:firstLine="709"/>
        <w:jc w:val="both"/>
        <w:rPr>
          <w:rFonts w:ascii="Times New Roman" w:hAnsi="Times New Roman"/>
          <w:color w:val="000000"/>
          <w:sz w:val="24"/>
          <w:szCs w:val="24"/>
        </w:rPr>
      </w:pPr>
      <w:r w:rsidRPr="001A3CC7">
        <w:rPr>
          <w:rFonts w:ascii="Times New Roman" w:hAnsi="Times New Roman"/>
          <w:color w:val="000000"/>
          <w:sz w:val="24"/>
          <w:szCs w:val="24"/>
        </w:rPr>
        <w:t xml:space="preserve">2. Стоимость работ по договору формируется путем умножения начальной (максимальной) цены договора, определенной сметной документацией заказчика, на коэффициент снижения, рассчитанный как отношение цены договора, предложенной участником электронного аукциона, с которым заключается договор, к начальной (максимальной) цене договора. Стоимость отдельных видов, этапов работ также рассчитывается с учетом коэффициента снижения. </w:t>
      </w:r>
    </w:p>
    <w:p w:rsidR="00544390" w:rsidRPr="00D01E24" w:rsidRDefault="008B1C65" w:rsidP="00DC4929">
      <w:pPr>
        <w:spacing w:after="0"/>
        <w:ind w:firstLine="709"/>
        <w:jc w:val="both"/>
        <w:rPr>
          <w:rFonts w:ascii="Times New Roman" w:hAnsi="Times New Roman"/>
          <w:color w:val="000000"/>
          <w:sz w:val="24"/>
          <w:szCs w:val="24"/>
        </w:rPr>
      </w:pPr>
      <w:r w:rsidRPr="001A3CC7">
        <w:rPr>
          <w:rFonts w:ascii="Times New Roman" w:hAnsi="Times New Roman"/>
          <w:color w:val="000000"/>
          <w:sz w:val="24"/>
          <w:szCs w:val="24"/>
        </w:rPr>
        <w:t>3</w:t>
      </w:r>
      <w:r w:rsidR="00544390" w:rsidRPr="001A3CC7">
        <w:rPr>
          <w:rFonts w:ascii="Times New Roman" w:hAnsi="Times New Roman"/>
          <w:color w:val="000000"/>
          <w:sz w:val="24"/>
          <w:szCs w:val="24"/>
        </w:rPr>
        <w:t xml:space="preserve">. Начальная (максимальная) цена договора определена на основании стоимости </w:t>
      </w:r>
      <w:r w:rsidR="00544390" w:rsidRPr="00D01E24">
        <w:rPr>
          <w:rFonts w:ascii="Times New Roman" w:hAnsi="Times New Roman"/>
          <w:color w:val="000000"/>
          <w:sz w:val="24"/>
          <w:szCs w:val="24"/>
        </w:rPr>
        <w:t>выполнения работ в соответствии со сметной документацией (</w:t>
      </w:r>
      <w:r w:rsidR="0051503B" w:rsidRPr="00D01E24">
        <w:rPr>
          <w:rFonts w:ascii="Times New Roman" w:hAnsi="Times New Roman"/>
          <w:color w:val="000000"/>
          <w:sz w:val="24"/>
          <w:szCs w:val="24"/>
        </w:rPr>
        <w:t>раздел</w:t>
      </w:r>
      <w:r w:rsidR="00544390" w:rsidRPr="00D01E24">
        <w:rPr>
          <w:rFonts w:ascii="Times New Roman" w:hAnsi="Times New Roman"/>
          <w:color w:val="000000"/>
          <w:sz w:val="24"/>
          <w:szCs w:val="24"/>
        </w:rPr>
        <w:t xml:space="preserve"> X</w:t>
      </w:r>
      <w:r w:rsidR="00494DAE">
        <w:rPr>
          <w:rFonts w:ascii="Times New Roman" w:hAnsi="Times New Roman"/>
          <w:color w:val="000000"/>
          <w:sz w:val="24"/>
          <w:szCs w:val="24"/>
          <w:lang w:val="en-US"/>
        </w:rPr>
        <w:t>I</w:t>
      </w:r>
      <w:r w:rsidR="00544390" w:rsidRPr="00D01E24">
        <w:rPr>
          <w:rFonts w:ascii="Times New Roman" w:hAnsi="Times New Roman"/>
          <w:color w:val="000000"/>
          <w:sz w:val="24"/>
          <w:szCs w:val="24"/>
        </w:rPr>
        <w:t>V «</w:t>
      </w:r>
      <w:r w:rsidR="0051503B" w:rsidRPr="00D01E24">
        <w:rPr>
          <w:rFonts w:ascii="Times New Roman" w:hAnsi="Times New Roman"/>
          <w:color w:val="000000"/>
          <w:sz w:val="24"/>
          <w:szCs w:val="24"/>
        </w:rPr>
        <w:t>Сметная документация</w:t>
      </w:r>
      <w:r w:rsidR="00544390" w:rsidRPr="00D01E24">
        <w:rPr>
          <w:rFonts w:ascii="Times New Roman" w:hAnsi="Times New Roman"/>
          <w:color w:val="000000"/>
          <w:sz w:val="24"/>
          <w:szCs w:val="24"/>
        </w:rPr>
        <w:t>»).</w:t>
      </w:r>
    </w:p>
    <w:p w:rsidR="00122D41" w:rsidRDefault="008B1C65" w:rsidP="005F335C">
      <w:pPr>
        <w:spacing w:after="0"/>
        <w:ind w:firstLine="709"/>
        <w:jc w:val="both"/>
        <w:rPr>
          <w:rFonts w:ascii="Times New Roman" w:hAnsi="Times New Roman"/>
          <w:color w:val="000000"/>
          <w:sz w:val="24"/>
          <w:szCs w:val="24"/>
        </w:rPr>
      </w:pPr>
      <w:r w:rsidRPr="00D01E24">
        <w:rPr>
          <w:rFonts w:ascii="Times New Roman" w:hAnsi="Times New Roman"/>
          <w:color w:val="000000"/>
          <w:sz w:val="24"/>
          <w:szCs w:val="24"/>
        </w:rPr>
        <w:t>4</w:t>
      </w:r>
      <w:r w:rsidR="00E12AF6" w:rsidRPr="00D01E24">
        <w:rPr>
          <w:rFonts w:ascii="Times New Roman" w:hAnsi="Times New Roman"/>
          <w:color w:val="000000"/>
          <w:sz w:val="24"/>
          <w:szCs w:val="24"/>
        </w:rPr>
        <w:t xml:space="preserve">. Начальная (максимальная) цена </w:t>
      </w:r>
      <w:r w:rsidR="00F10301" w:rsidRPr="00D01E24">
        <w:rPr>
          <w:rFonts w:ascii="Times New Roman" w:hAnsi="Times New Roman"/>
          <w:color w:val="000000"/>
          <w:sz w:val="24"/>
          <w:szCs w:val="24"/>
        </w:rPr>
        <w:t>договора составляет</w:t>
      </w:r>
      <w:r w:rsidR="00E12AF6" w:rsidRPr="00D01E24">
        <w:rPr>
          <w:rFonts w:ascii="Times New Roman" w:hAnsi="Times New Roman"/>
          <w:color w:val="000000"/>
          <w:sz w:val="24"/>
          <w:szCs w:val="24"/>
        </w:rPr>
        <w:t xml:space="preserve">: </w:t>
      </w:r>
      <w:r w:rsidR="00F76F8C" w:rsidRPr="00F76F8C">
        <w:rPr>
          <w:rFonts w:ascii="Times New Roman" w:eastAsia="Times New Roman" w:hAnsi="Times New Roman" w:cs="Times New Roman"/>
          <w:sz w:val="24"/>
          <w:szCs w:val="24"/>
          <w:lang w:eastAsia="ru-RU"/>
        </w:rPr>
        <w:t>4 271 367,00 руб. (четыре миллиона двести семьдесят одна тысяча триста шестьдесят семь рублей 00 копеек, в том числе НДС 18% - 651 564,46 руб. (шестьсот пятьдесят одна тысяча пятьсот шест</w:t>
      </w:r>
      <w:r w:rsidR="00F35F29">
        <w:rPr>
          <w:rFonts w:ascii="Times New Roman" w:eastAsia="Times New Roman" w:hAnsi="Times New Roman" w:cs="Times New Roman"/>
          <w:sz w:val="24"/>
          <w:szCs w:val="24"/>
          <w:lang w:eastAsia="ru-RU"/>
        </w:rPr>
        <w:t>ьдесят четыре рубля 46 копеек).</w:t>
      </w:r>
    </w:p>
    <w:p w:rsidR="0096626A" w:rsidRPr="005F335C" w:rsidRDefault="0096626A" w:rsidP="005F335C">
      <w:pPr>
        <w:spacing w:after="0"/>
        <w:ind w:firstLine="709"/>
        <w:jc w:val="both"/>
        <w:rPr>
          <w:rFonts w:ascii="Times New Roman" w:hAnsi="Times New Roman"/>
          <w:color w:val="000000"/>
          <w:sz w:val="24"/>
          <w:szCs w:val="24"/>
        </w:rPr>
        <w:sectPr w:rsidR="0096626A" w:rsidRPr="005F335C" w:rsidSect="00647C90">
          <w:pgSz w:w="11906" w:h="16838"/>
          <w:pgMar w:top="1134" w:right="709" w:bottom="1134" w:left="1134" w:header="708" w:footer="708" w:gutter="0"/>
          <w:cols w:space="708"/>
          <w:titlePg/>
          <w:docGrid w:linePitch="360"/>
        </w:sectPr>
      </w:pPr>
    </w:p>
    <w:p w:rsidR="00E12AF6" w:rsidRPr="001A3CC7" w:rsidRDefault="00E12AF6" w:rsidP="00E12AF6">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p w:rsidR="00EE38FF" w:rsidRDefault="002226A6" w:rsidP="001666A8">
      <w:pPr>
        <w:pStyle w:val="a3"/>
        <w:widowControl w:val="0"/>
        <w:numPr>
          <w:ilvl w:val="0"/>
          <w:numId w:val="2"/>
        </w:numPr>
        <w:tabs>
          <w:tab w:val="left" w:pos="567"/>
        </w:tabs>
        <w:spacing w:after="0" w:line="240" w:lineRule="auto"/>
        <w:ind w:left="0"/>
        <w:contextualSpacing w:val="0"/>
        <w:jc w:val="center"/>
        <w:rPr>
          <w:rFonts w:ascii="Times New Roman" w:hAnsi="Times New Roman" w:cs="Times New Roman"/>
          <w:b/>
          <w:sz w:val="28"/>
          <w:szCs w:val="28"/>
        </w:rPr>
      </w:pPr>
      <w:r w:rsidRPr="00444199">
        <w:rPr>
          <w:rFonts w:ascii="Times New Roman" w:hAnsi="Times New Roman" w:cs="Times New Roman"/>
          <w:b/>
          <w:sz w:val="28"/>
          <w:szCs w:val="28"/>
        </w:rPr>
        <w:t xml:space="preserve">Техническое задание </w:t>
      </w:r>
    </w:p>
    <w:p w:rsidR="00444199" w:rsidRPr="00444199" w:rsidRDefault="00444199" w:rsidP="00444199">
      <w:pPr>
        <w:pStyle w:val="a3"/>
        <w:widowControl w:val="0"/>
        <w:tabs>
          <w:tab w:val="left" w:pos="567"/>
        </w:tabs>
        <w:spacing w:after="0" w:line="240" w:lineRule="auto"/>
        <w:ind w:left="0"/>
        <w:contextualSpacing w:val="0"/>
        <w:rPr>
          <w:rFonts w:ascii="Times New Roman" w:hAnsi="Times New Roman" w:cs="Times New Roman"/>
          <w:b/>
          <w:sz w:val="28"/>
          <w:szCs w:val="28"/>
        </w:rPr>
      </w:pPr>
    </w:p>
    <w:p w:rsidR="00444199" w:rsidRPr="00444199" w:rsidRDefault="003B340B" w:rsidP="00444199">
      <w:pPr>
        <w:jc w:val="center"/>
        <w:rPr>
          <w:rFonts w:ascii="Times New Roman" w:eastAsia="Calibri" w:hAnsi="Times New Roman" w:cs="Times New Roman"/>
        </w:rPr>
      </w:pPr>
      <w:r>
        <w:rPr>
          <w:rFonts w:ascii="Times New Roman" w:eastAsia="Calibri" w:hAnsi="Times New Roman" w:cs="Times New Roman"/>
          <w:lang w:bidi="ru-RU"/>
        </w:rPr>
        <w:t>На разработку</w:t>
      </w:r>
      <w:r w:rsidR="00444199" w:rsidRPr="00444199">
        <w:rPr>
          <w:rFonts w:ascii="Times New Roman" w:eastAsia="Calibri" w:hAnsi="Times New Roman" w:cs="Times New Roman"/>
          <w:lang w:bidi="ru-RU"/>
        </w:rPr>
        <w:t xml:space="preserve"> проектно-сметной документации </w:t>
      </w:r>
      <w:r w:rsidR="0020761B">
        <w:rPr>
          <w:rFonts w:ascii="Times New Roman" w:eastAsia="Calibri" w:hAnsi="Times New Roman" w:cs="Times New Roman"/>
          <w:lang w:bidi="ru-RU"/>
        </w:rPr>
        <w:t xml:space="preserve">для проведения </w:t>
      </w:r>
      <w:r w:rsidR="00444199" w:rsidRPr="00444199">
        <w:rPr>
          <w:rFonts w:ascii="Times New Roman" w:eastAsia="Calibri" w:hAnsi="Times New Roman" w:cs="Times New Roman"/>
        </w:rPr>
        <w:t>капитального ремонта общего имущества многоквартирного дома, являющегося объектом культурного наследия, расположенного на территории Выборгского муниципально</w:t>
      </w:r>
      <w:r w:rsidR="007657B2">
        <w:rPr>
          <w:rFonts w:ascii="Times New Roman" w:eastAsia="Calibri" w:hAnsi="Times New Roman" w:cs="Times New Roman"/>
        </w:rPr>
        <w:t>го района Ленинградской области</w:t>
      </w:r>
    </w:p>
    <w:p w:rsidR="00444199" w:rsidRPr="00444199" w:rsidRDefault="00444199" w:rsidP="00444199">
      <w:pPr>
        <w:jc w:val="center"/>
        <w:rPr>
          <w:rFonts w:ascii="Times New Roman" w:eastAsia="Calibri" w:hAnsi="Times New Roman" w:cs="Times New Roman"/>
          <w:lang w:bidi="ru-RU"/>
        </w:rPr>
      </w:pPr>
      <w:r w:rsidRPr="00444199">
        <w:rPr>
          <w:rFonts w:ascii="Times New Roman" w:eastAsia="Calibri" w:hAnsi="Times New Roman" w:cs="Times New Roman"/>
          <w:lang w:bidi="ru-RU"/>
        </w:rPr>
        <w:t xml:space="preserve"> (</w:t>
      </w:r>
      <w:r w:rsidRPr="00444199">
        <w:rPr>
          <w:rFonts w:ascii="Times New Roman" w:eastAsia="Trebuchet MS" w:hAnsi="Times New Roman" w:cs="Times New Roman"/>
        </w:rPr>
        <w:t>г. Выборг, ул. Железнодорожная, д.4)</w:t>
      </w:r>
    </w:p>
    <w:tbl>
      <w:tblPr>
        <w:tblStyle w:val="27"/>
        <w:tblW w:w="10064" w:type="dxa"/>
        <w:tblInd w:w="279" w:type="dxa"/>
        <w:tblLook w:val="04A0" w:firstRow="1" w:lastRow="0" w:firstColumn="1" w:lastColumn="0" w:noHBand="0" w:noVBand="1"/>
      </w:tblPr>
      <w:tblGrid>
        <w:gridCol w:w="567"/>
        <w:gridCol w:w="2693"/>
        <w:gridCol w:w="6804"/>
      </w:tblGrid>
      <w:tr w:rsidR="00444199" w:rsidRPr="00444199" w:rsidTr="007D6B18">
        <w:tc>
          <w:tcPr>
            <w:tcW w:w="567" w:type="dxa"/>
            <w:vAlign w:val="center"/>
          </w:tcPr>
          <w:p w:rsidR="00444199" w:rsidRPr="00444199" w:rsidRDefault="00444199" w:rsidP="00444199">
            <w:pPr>
              <w:jc w:val="center"/>
              <w:rPr>
                <w:rFonts w:ascii="Times New Roman" w:eastAsia="Times New Roman" w:hAnsi="Times New Roman" w:cs="Times New Roman"/>
              </w:rPr>
            </w:pPr>
            <w:r w:rsidRPr="00444199">
              <w:rPr>
                <w:rFonts w:ascii="Times New Roman" w:eastAsia="Trebuchet MS" w:hAnsi="Times New Roman" w:cs="Times New Roman"/>
              </w:rPr>
              <w:t xml:space="preserve">№ </w:t>
            </w:r>
            <w:proofErr w:type="spellStart"/>
            <w:r w:rsidRPr="00444199">
              <w:rPr>
                <w:rFonts w:ascii="Times New Roman" w:eastAsia="Trebuchet MS" w:hAnsi="Times New Roman" w:cs="Times New Roman"/>
              </w:rPr>
              <w:t>пп</w:t>
            </w:r>
            <w:proofErr w:type="spellEnd"/>
          </w:p>
        </w:tc>
        <w:tc>
          <w:tcPr>
            <w:tcW w:w="2693" w:type="dxa"/>
            <w:vAlign w:val="center"/>
          </w:tcPr>
          <w:p w:rsidR="00444199" w:rsidRPr="00444199" w:rsidRDefault="00444199" w:rsidP="00444199">
            <w:pPr>
              <w:jc w:val="center"/>
              <w:rPr>
                <w:rFonts w:ascii="Times New Roman" w:eastAsia="Times New Roman" w:hAnsi="Times New Roman" w:cs="Times New Roman"/>
              </w:rPr>
            </w:pPr>
            <w:r w:rsidRPr="00444199">
              <w:rPr>
                <w:rFonts w:ascii="Times New Roman" w:eastAsia="Trebuchet MS" w:hAnsi="Times New Roman" w:cs="Times New Roman"/>
              </w:rPr>
              <w:t>Наименование</w:t>
            </w:r>
          </w:p>
        </w:tc>
        <w:tc>
          <w:tcPr>
            <w:tcW w:w="6804" w:type="dxa"/>
            <w:vAlign w:val="center"/>
          </w:tcPr>
          <w:p w:rsidR="00444199" w:rsidRPr="00444199" w:rsidRDefault="00D319FF" w:rsidP="00444199">
            <w:pPr>
              <w:jc w:val="center"/>
              <w:rPr>
                <w:rFonts w:ascii="Times New Roman" w:eastAsia="Times New Roman" w:hAnsi="Times New Roman" w:cs="Times New Roman"/>
              </w:rPr>
            </w:pPr>
            <w:r>
              <w:rPr>
                <w:rFonts w:ascii="Times New Roman" w:hAnsi="Times New Roman" w:cs="Times New Roman"/>
              </w:rPr>
              <w:t>Информация</w:t>
            </w:r>
          </w:p>
        </w:tc>
      </w:tr>
      <w:tr w:rsidR="00444199" w:rsidRPr="00444199" w:rsidTr="007D6B18">
        <w:tc>
          <w:tcPr>
            <w:tcW w:w="567" w:type="dxa"/>
            <w:vAlign w:val="center"/>
          </w:tcPr>
          <w:p w:rsidR="00444199" w:rsidRPr="00444199" w:rsidRDefault="00444199" w:rsidP="00444199">
            <w:pPr>
              <w:jc w:val="center"/>
              <w:rPr>
                <w:rFonts w:ascii="Times New Roman" w:eastAsia="Times New Roman" w:hAnsi="Times New Roman" w:cs="Times New Roman"/>
              </w:rPr>
            </w:pPr>
            <w:r w:rsidRPr="00444199">
              <w:rPr>
                <w:rFonts w:ascii="Times New Roman" w:eastAsia="Trebuchet MS" w:hAnsi="Times New Roman" w:cs="Times New Roman"/>
              </w:rPr>
              <w:t>1</w:t>
            </w:r>
          </w:p>
        </w:tc>
        <w:tc>
          <w:tcPr>
            <w:tcW w:w="2693" w:type="dxa"/>
            <w:vAlign w:val="center"/>
          </w:tcPr>
          <w:p w:rsidR="00444199" w:rsidRPr="00444199" w:rsidRDefault="00444199" w:rsidP="00444199">
            <w:pPr>
              <w:rPr>
                <w:rFonts w:ascii="Times New Roman" w:eastAsia="Times New Roman" w:hAnsi="Times New Roman" w:cs="Times New Roman"/>
              </w:rPr>
            </w:pPr>
            <w:r w:rsidRPr="00444199">
              <w:rPr>
                <w:rFonts w:ascii="Times New Roman" w:eastAsia="Trebuchet MS" w:hAnsi="Times New Roman" w:cs="Times New Roman"/>
              </w:rPr>
              <w:t>Наименование и адрес объекта</w:t>
            </w:r>
          </w:p>
        </w:tc>
        <w:tc>
          <w:tcPr>
            <w:tcW w:w="6804" w:type="dxa"/>
            <w:vAlign w:val="center"/>
          </w:tcPr>
          <w:p w:rsidR="00444199" w:rsidRPr="00444199" w:rsidRDefault="00444199" w:rsidP="00444199">
            <w:pPr>
              <w:ind w:firstLine="42"/>
              <w:jc w:val="both"/>
              <w:rPr>
                <w:rFonts w:ascii="Times New Roman" w:eastAsia="Times New Roman" w:hAnsi="Times New Roman" w:cs="Times New Roman"/>
              </w:rPr>
            </w:pPr>
            <w:r w:rsidRPr="00444199">
              <w:rPr>
                <w:rFonts w:ascii="Times New Roman" w:eastAsia="Trebuchet MS" w:hAnsi="Times New Roman" w:cs="Times New Roman"/>
              </w:rPr>
              <w:t xml:space="preserve">Объект культурного наследия (памятник истории и культуры) народов Российской Федерации, расположенный по адресу: Ленинградская область, Выборгский район, г. Выборг, </w:t>
            </w:r>
            <w:r w:rsidRPr="00444199">
              <w:rPr>
                <w:rFonts w:ascii="Times New Roman" w:hAnsi="Times New Roman"/>
              </w:rPr>
              <w:t>ул. Железнодорожная, д.4</w:t>
            </w:r>
          </w:p>
        </w:tc>
      </w:tr>
      <w:tr w:rsidR="00444199" w:rsidRPr="00444199" w:rsidTr="007D6B18">
        <w:tc>
          <w:tcPr>
            <w:tcW w:w="567" w:type="dxa"/>
            <w:vAlign w:val="center"/>
          </w:tcPr>
          <w:p w:rsidR="00444199" w:rsidRPr="00444199" w:rsidRDefault="005F15EC" w:rsidP="00444199">
            <w:pPr>
              <w:jc w:val="center"/>
              <w:rPr>
                <w:rFonts w:ascii="Times New Roman" w:eastAsia="Times New Roman" w:hAnsi="Times New Roman" w:cs="Times New Roman"/>
              </w:rPr>
            </w:pPr>
            <w:r>
              <w:rPr>
                <w:rFonts w:ascii="Times New Roman" w:eastAsia="Times New Roman" w:hAnsi="Times New Roman" w:cs="Times New Roman"/>
              </w:rPr>
              <w:t>2</w:t>
            </w:r>
          </w:p>
        </w:tc>
        <w:tc>
          <w:tcPr>
            <w:tcW w:w="2693" w:type="dxa"/>
            <w:vAlign w:val="center"/>
          </w:tcPr>
          <w:p w:rsidR="00444199" w:rsidRPr="00444199" w:rsidRDefault="00444199" w:rsidP="00444199">
            <w:pPr>
              <w:rPr>
                <w:rFonts w:ascii="Times New Roman" w:eastAsia="Times New Roman" w:hAnsi="Times New Roman" w:cs="Times New Roman"/>
              </w:rPr>
            </w:pPr>
            <w:r w:rsidRPr="00444199">
              <w:rPr>
                <w:rFonts w:ascii="Times New Roman" w:eastAsia="Trebuchet MS" w:hAnsi="Times New Roman" w:cs="Times New Roman"/>
              </w:rPr>
              <w:t>Правовое основание для проведения работ</w:t>
            </w:r>
          </w:p>
        </w:tc>
        <w:tc>
          <w:tcPr>
            <w:tcW w:w="6804" w:type="dxa"/>
            <w:shd w:val="clear" w:color="auto" w:fill="auto"/>
            <w:vAlign w:val="center"/>
          </w:tcPr>
          <w:p w:rsidR="00444199" w:rsidRPr="00444199" w:rsidRDefault="00444199" w:rsidP="00444199">
            <w:pPr>
              <w:rPr>
                <w:rFonts w:ascii="Times New Roman" w:eastAsia="Trebuchet MS" w:hAnsi="Times New Roman" w:cs="Times New Roman"/>
              </w:rPr>
            </w:pPr>
            <w:r w:rsidRPr="00444199">
              <w:rPr>
                <w:rFonts w:ascii="Times New Roman" w:eastAsia="Trebuchet MS" w:hAnsi="Times New Roman" w:cs="Times New Roman"/>
              </w:rPr>
              <w:t xml:space="preserve">- Задание </w:t>
            </w:r>
            <w:r w:rsidRPr="00444199">
              <w:rPr>
                <w:rFonts w:ascii="Times New Roman" w:eastAsia="Times New Roman" w:hAnsi="Times New Roman" w:cs="Times New Roman"/>
              </w:rPr>
              <w:t>Департамента государственной охраны, сохранения и использования объектов культурного наследия</w:t>
            </w:r>
            <w:r w:rsidRPr="00444199">
              <w:rPr>
                <w:rFonts w:ascii="Times New Roman" w:eastAsia="Trebuchet MS" w:hAnsi="Times New Roman" w:cs="Times New Roman"/>
              </w:rPr>
              <w:t xml:space="preserve">   от </w:t>
            </w:r>
            <w:r w:rsidRPr="00444199">
              <w:rPr>
                <w:rFonts w:ascii="Times New Roman" w:hAnsi="Times New Roman"/>
              </w:rPr>
              <w:t>04.09.2017 №04- 05/17-77, выданное комитетом по культуре Ленинградской области;</w:t>
            </w:r>
          </w:p>
          <w:p w:rsidR="00444199" w:rsidRPr="00444199" w:rsidRDefault="00444199" w:rsidP="00444199">
            <w:pPr>
              <w:tabs>
                <w:tab w:val="left" w:pos="1276"/>
              </w:tabs>
              <w:jc w:val="both"/>
              <w:rPr>
                <w:rFonts w:ascii="Times New Roman" w:hAnsi="Times New Roman"/>
              </w:rPr>
            </w:pPr>
            <w:r w:rsidRPr="00444199">
              <w:rPr>
                <w:rFonts w:ascii="Times New Roman" w:hAnsi="Times New Roman"/>
              </w:rPr>
              <w:t>- Жилищный кодекс Российской Федерации от 29.12.2004 № 188-ФЗ;</w:t>
            </w:r>
          </w:p>
          <w:p w:rsidR="00444199" w:rsidRPr="00444199" w:rsidRDefault="00444199" w:rsidP="00444199">
            <w:pPr>
              <w:tabs>
                <w:tab w:val="left" w:pos="1276"/>
              </w:tabs>
              <w:jc w:val="both"/>
              <w:rPr>
                <w:rFonts w:ascii="Times New Roman" w:hAnsi="Times New Roman"/>
              </w:rPr>
            </w:pPr>
            <w:r w:rsidRPr="00444199">
              <w:rPr>
                <w:rFonts w:ascii="Times New Roman" w:hAnsi="Times New Roman"/>
              </w:rPr>
              <w:t>- Постановление Правительства РФ от 01.07.2016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444199" w:rsidRPr="00444199" w:rsidRDefault="00444199" w:rsidP="00444199">
            <w:pPr>
              <w:tabs>
                <w:tab w:val="left" w:pos="1276"/>
              </w:tabs>
              <w:jc w:val="both"/>
              <w:rPr>
                <w:rFonts w:ascii="Times New Roman" w:hAnsi="Times New Roman"/>
              </w:rPr>
            </w:pPr>
            <w:r w:rsidRPr="00444199">
              <w:rPr>
                <w:rFonts w:ascii="Times New Roman" w:hAnsi="Times New Roman"/>
              </w:rPr>
              <w:t>- Областной закон Ленинградской области от 29.11.2013 №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rsidR="00444199" w:rsidRPr="005F15EC" w:rsidRDefault="00444199" w:rsidP="005F15EC">
            <w:pPr>
              <w:tabs>
                <w:tab w:val="left" w:pos="1276"/>
              </w:tabs>
              <w:jc w:val="both"/>
              <w:rPr>
                <w:rFonts w:ascii="Times New Roman" w:hAnsi="Times New Roman"/>
              </w:rPr>
            </w:pPr>
            <w:r w:rsidRPr="00444199">
              <w:rPr>
                <w:rFonts w:ascii="Times New Roman" w:hAnsi="Times New Roman"/>
              </w:rPr>
              <w:t>- Постановление Правительства Ленинградской области от 31.08.2017 №347 «Об утверждении Краткосрочного плана реализации в 2018 году региональной программы капитального ремонта общего имущества в многоквартирных домах, расположенных на территории Ленинградской области, на 2014-2043 годы»;</w:t>
            </w:r>
          </w:p>
        </w:tc>
      </w:tr>
      <w:tr w:rsidR="00444199" w:rsidRPr="00444199" w:rsidTr="007D6B18">
        <w:tc>
          <w:tcPr>
            <w:tcW w:w="567" w:type="dxa"/>
            <w:vAlign w:val="center"/>
          </w:tcPr>
          <w:p w:rsidR="00444199" w:rsidRPr="00444199" w:rsidRDefault="00936C54" w:rsidP="00444199">
            <w:pPr>
              <w:jc w:val="center"/>
              <w:rPr>
                <w:rFonts w:ascii="Times New Roman" w:eastAsia="Trebuchet MS" w:hAnsi="Times New Roman" w:cs="Times New Roman"/>
              </w:rPr>
            </w:pPr>
            <w:r>
              <w:rPr>
                <w:rFonts w:ascii="Times New Roman" w:eastAsia="Trebuchet MS" w:hAnsi="Times New Roman" w:cs="Times New Roman"/>
              </w:rPr>
              <w:t>3</w:t>
            </w:r>
          </w:p>
        </w:tc>
        <w:tc>
          <w:tcPr>
            <w:tcW w:w="2693" w:type="dxa"/>
            <w:vAlign w:val="center"/>
          </w:tcPr>
          <w:p w:rsidR="00444199" w:rsidRPr="00444199" w:rsidRDefault="00444199" w:rsidP="00444199">
            <w:pPr>
              <w:rPr>
                <w:rFonts w:ascii="Times New Roman" w:eastAsia="Trebuchet MS" w:hAnsi="Times New Roman" w:cs="Times New Roman"/>
              </w:rPr>
            </w:pPr>
            <w:r w:rsidRPr="00444199">
              <w:rPr>
                <w:rFonts w:ascii="Times New Roman" w:eastAsia="Trebuchet MS" w:hAnsi="Times New Roman" w:cs="Times New Roman"/>
              </w:rPr>
              <w:t>Подрядчик</w:t>
            </w:r>
          </w:p>
        </w:tc>
        <w:tc>
          <w:tcPr>
            <w:tcW w:w="6804" w:type="dxa"/>
            <w:vAlign w:val="center"/>
          </w:tcPr>
          <w:p w:rsidR="00444199" w:rsidRPr="00444199" w:rsidRDefault="00444199" w:rsidP="00444199">
            <w:pPr>
              <w:jc w:val="both"/>
              <w:rPr>
                <w:rFonts w:ascii="Times New Roman" w:eastAsia="Trebuchet MS" w:hAnsi="Times New Roman" w:cs="Times New Roman"/>
              </w:rPr>
            </w:pPr>
            <w:r w:rsidRPr="00444199">
              <w:rPr>
                <w:rFonts w:ascii="Times New Roman" w:eastAsia="Trebuchet MS" w:hAnsi="Times New Roman" w:cs="Times New Roman"/>
              </w:rPr>
              <w:t>Подрядчик определится по результатам конкурсной процедуры.</w:t>
            </w:r>
          </w:p>
          <w:p w:rsidR="00444199" w:rsidRPr="00444199" w:rsidRDefault="00444199" w:rsidP="00444199">
            <w:pPr>
              <w:jc w:val="both"/>
              <w:rPr>
                <w:rFonts w:ascii="Times New Roman" w:eastAsia="Trebuchet MS" w:hAnsi="Times New Roman" w:cs="Times New Roman"/>
              </w:rPr>
            </w:pPr>
            <w:r w:rsidRPr="00444199">
              <w:rPr>
                <w:rFonts w:ascii="Times New Roman" w:eastAsia="Trebuchet MS" w:hAnsi="Times New Roman" w:cs="Times New Roman"/>
              </w:rPr>
              <w:t xml:space="preserve">Для разработки проектно-сметной документации необходимо наличие лицензии на осуществление деятельности по сохранению объектов культурного наследия или по реставрации объектов культурного наследия (памятников истории и культуры): виды выполняемых работ: разработка проектной документации по консервации, ремонту, реставрации, приспособлению и воссозданию объектов культурного наследия (памятников истории и культуры) народов Российской Федерации или научно-исследовательские </w:t>
            </w:r>
            <w:r w:rsidRPr="00444199">
              <w:rPr>
                <w:rFonts w:ascii="Times New Roman" w:eastAsia="Trebuchet MS" w:hAnsi="Times New Roman" w:cs="Times New Roman"/>
              </w:rPr>
              <w:lastRenderedPageBreak/>
              <w:t>изыскания, проектные работы; архитектурные исследования.</w:t>
            </w:r>
          </w:p>
        </w:tc>
      </w:tr>
      <w:tr w:rsidR="00444199" w:rsidRPr="00444199" w:rsidTr="007D6B18">
        <w:tc>
          <w:tcPr>
            <w:tcW w:w="567" w:type="dxa"/>
            <w:vAlign w:val="center"/>
          </w:tcPr>
          <w:p w:rsidR="00444199" w:rsidRPr="00444199" w:rsidRDefault="00936C54" w:rsidP="00444199">
            <w:pPr>
              <w:jc w:val="center"/>
              <w:rPr>
                <w:rFonts w:ascii="Times New Roman" w:eastAsia="Times New Roman" w:hAnsi="Times New Roman" w:cs="Times New Roman"/>
              </w:rPr>
            </w:pPr>
            <w:r>
              <w:rPr>
                <w:rFonts w:ascii="Times New Roman" w:eastAsia="Times New Roman" w:hAnsi="Times New Roman" w:cs="Times New Roman"/>
              </w:rPr>
              <w:lastRenderedPageBreak/>
              <w:t>4</w:t>
            </w:r>
          </w:p>
        </w:tc>
        <w:tc>
          <w:tcPr>
            <w:tcW w:w="2693" w:type="dxa"/>
            <w:vAlign w:val="center"/>
          </w:tcPr>
          <w:p w:rsidR="00444199" w:rsidRPr="00444199" w:rsidRDefault="00444199" w:rsidP="00444199">
            <w:pPr>
              <w:rPr>
                <w:rFonts w:ascii="Times New Roman" w:eastAsia="Times New Roman" w:hAnsi="Times New Roman" w:cs="Times New Roman"/>
              </w:rPr>
            </w:pPr>
            <w:r w:rsidRPr="00444199">
              <w:rPr>
                <w:rFonts w:ascii="Times New Roman" w:eastAsia="Trebuchet MS" w:hAnsi="Times New Roman" w:cs="Times New Roman"/>
              </w:rPr>
              <w:t>Вид работ</w:t>
            </w:r>
          </w:p>
        </w:tc>
        <w:tc>
          <w:tcPr>
            <w:tcW w:w="6804" w:type="dxa"/>
            <w:vAlign w:val="center"/>
          </w:tcPr>
          <w:p w:rsidR="00444199" w:rsidRPr="00444199" w:rsidRDefault="00444199" w:rsidP="00444199">
            <w:pPr>
              <w:jc w:val="both"/>
              <w:rPr>
                <w:rFonts w:ascii="Times New Roman" w:eastAsia="Times New Roman" w:hAnsi="Times New Roman" w:cs="Times New Roman"/>
                <w:color w:val="000000"/>
              </w:rPr>
            </w:pPr>
            <w:r w:rsidRPr="00444199">
              <w:rPr>
                <w:rFonts w:ascii="Times New Roman" w:eastAsia="Trebuchet MS" w:hAnsi="Times New Roman" w:cs="Times New Roman"/>
                <w:color w:val="000000"/>
              </w:rPr>
              <w:t>Комплексные научные исследования и разработка научно-проектной документации для производства ремонтно-реставрационных работ.</w:t>
            </w:r>
          </w:p>
        </w:tc>
      </w:tr>
      <w:tr w:rsidR="00444199" w:rsidRPr="00444199" w:rsidTr="007D6B18">
        <w:trPr>
          <w:trHeight w:val="774"/>
        </w:trPr>
        <w:tc>
          <w:tcPr>
            <w:tcW w:w="567" w:type="dxa"/>
            <w:vAlign w:val="center"/>
          </w:tcPr>
          <w:p w:rsidR="00444199" w:rsidRPr="00444199" w:rsidRDefault="00936C54" w:rsidP="00444199">
            <w:pPr>
              <w:jc w:val="center"/>
              <w:rPr>
                <w:rFonts w:ascii="Times New Roman" w:eastAsia="Times New Roman" w:hAnsi="Times New Roman" w:cs="Times New Roman"/>
              </w:rPr>
            </w:pPr>
            <w:r>
              <w:rPr>
                <w:rFonts w:ascii="Times New Roman" w:eastAsia="Times New Roman" w:hAnsi="Times New Roman" w:cs="Times New Roman"/>
              </w:rPr>
              <w:t>5</w:t>
            </w:r>
          </w:p>
        </w:tc>
        <w:tc>
          <w:tcPr>
            <w:tcW w:w="2693" w:type="dxa"/>
            <w:vAlign w:val="center"/>
          </w:tcPr>
          <w:p w:rsidR="00444199" w:rsidRPr="00444199" w:rsidRDefault="00444199" w:rsidP="00444199">
            <w:pPr>
              <w:rPr>
                <w:rFonts w:ascii="Times New Roman" w:eastAsia="Times New Roman" w:hAnsi="Times New Roman" w:cs="Times New Roman"/>
              </w:rPr>
            </w:pPr>
            <w:r w:rsidRPr="00444199">
              <w:rPr>
                <w:rFonts w:ascii="Times New Roman" w:eastAsia="Times New Roman" w:hAnsi="Times New Roman" w:cs="Times New Roman"/>
              </w:rPr>
              <w:t> Стадийность проектирования</w:t>
            </w:r>
          </w:p>
        </w:tc>
        <w:tc>
          <w:tcPr>
            <w:tcW w:w="6804" w:type="dxa"/>
            <w:vAlign w:val="center"/>
          </w:tcPr>
          <w:p w:rsidR="00444199" w:rsidRPr="00444199" w:rsidRDefault="00444199" w:rsidP="00444199">
            <w:pPr>
              <w:rPr>
                <w:rFonts w:ascii="Times New Roman" w:eastAsia="Trebuchet MS" w:hAnsi="Times New Roman" w:cs="Times New Roman"/>
                <w:color w:val="FF0000"/>
              </w:rPr>
            </w:pPr>
            <w:r w:rsidRPr="00444199">
              <w:rPr>
                <w:rFonts w:eastAsia="Trebuchet MS"/>
                <w:color w:val="FF0000"/>
              </w:rPr>
              <w:t xml:space="preserve"> </w:t>
            </w:r>
            <w:r w:rsidRPr="00444199">
              <w:rPr>
                <w:rFonts w:ascii="Times New Roman" w:eastAsia="Trebuchet MS" w:hAnsi="Times New Roman" w:cs="Times New Roman"/>
                <w:color w:val="000000"/>
              </w:rPr>
              <w:t>Проектирование вести в одну стадию «рабочая документация»</w:t>
            </w:r>
          </w:p>
          <w:p w:rsidR="00444199" w:rsidRPr="00444199" w:rsidRDefault="00444199" w:rsidP="00444199">
            <w:pPr>
              <w:suppressAutoHyphens/>
              <w:ind w:left="720"/>
              <w:rPr>
                <w:rFonts w:ascii="Times New Roman" w:eastAsia="Times New Roman" w:hAnsi="Times New Roman" w:cs="Times New Roman"/>
                <w:color w:val="000000"/>
              </w:rPr>
            </w:pPr>
          </w:p>
        </w:tc>
      </w:tr>
      <w:tr w:rsidR="00444199" w:rsidRPr="00444199" w:rsidTr="007D6B18">
        <w:trPr>
          <w:trHeight w:val="3250"/>
        </w:trPr>
        <w:tc>
          <w:tcPr>
            <w:tcW w:w="567" w:type="dxa"/>
            <w:vAlign w:val="center"/>
          </w:tcPr>
          <w:p w:rsidR="00444199" w:rsidRPr="00444199" w:rsidRDefault="00936C54" w:rsidP="00444199">
            <w:pPr>
              <w:jc w:val="center"/>
              <w:rPr>
                <w:rFonts w:ascii="Times New Roman" w:eastAsia="Times New Roman" w:hAnsi="Times New Roman" w:cs="Times New Roman"/>
              </w:rPr>
            </w:pPr>
            <w:r>
              <w:rPr>
                <w:rFonts w:ascii="Times New Roman" w:eastAsia="Times New Roman" w:hAnsi="Times New Roman" w:cs="Times New Roman"/>
              </w:rPr>
              <w:t>6</w:t>
            </w:r>
          </w:p>
        </w:tc>
        <w:tc>
          <w:tcPr>
            <w:tcW w:w="2693" w:type="dxa"/>
            <w:vAlign w:val="center"/>
          </w:tcPr>
          <w:p w:rsidR="00444199" w:rsidRPr="00444199" w:rsidRDefault="00444199" w:rsidP="00444199">
            <w:pPr>
              <w:rPr>
                <w:rFonts w:ascii="Times New Roman" w:eastAsia="Times New Roman" w:hAnsi="Times New Roman" w:cs="Times New Roman"/>
              </w:rPr>
            </w:pPr>
            <w:r w:rsidRPr="00444199">
              <w:rPr>
                <w:rFonts w:ascii="Times New Roman" w:eastAsia="Trebuchet MS" w:hAnsi="Times New Roman" w:cs="Times New Roman"/>
              </w:rPr>
              <w:t xml:space="preserve">Общие сроки выполнения работ </w:t>
            </w:r>
          </w:p>
        </w:tc>
        <w:tc>
          <w:tcPr>
            <w:tcW w:w="6804" w:type="dxa"/>
            <w:vAlign w:val="center"/>
          </w:tcPr>
          <w:p w:rsidR="00444199" w:rsidRPr="00444199" w:rsidRDefault="00444199" w:rsidP="00444199">
            <w:pPr>
              <w:jc w:val="both"/>
              <w:rPr>
                <w:rFonts w:ascii="Times New Roman" w:eastAsia="Trebuchet MS" w:hAnsi="Times New Roman" w:cs="Times New Roman"/>
              </w:rPr>
            </w:pPr>
            <w:r w:rsidRPr="00444199">
              <w:rPr>
                <w:rFonts w:ascii="Times New Roman" w:eastAsia="Trebuchet MS" w:hAnsi="Times New Roman" w:cs="Times New Roman"/>
              </w:rPr>
              <w:t xml:space="preserve">Сроки выполнения работ по этапам: </w:t>
            </w:r>
          </w:p>
          <w:p w:rsidR="00444199" w:rsidRPr="00444199" w:rsidRDefault="00444199" w:rsidP="00444199">
            <w:pPr>
              <w:jc w:val="both"/>
              <w:rPr>
                <w:rFonts w:ascii="Times New Roman" w:eastAsia="Trebuchet MS" w:hAnsi="Times New Roman" w:cs="Times New Roman"/>
              </w:rPr>
            </w:pPr>
            <w:r w:rsidRPr="00444199">
              <w:rPr>
                <w:rFonts w:ascii="Times New Roman" w:eastAsia="Trebuchet MS" w:hAnsi="Times New Roman" w:cs="Times New Roman"/>
              </w:rPr>
              <w:t>1 этап: Комплексные научные исследования – 25 календарных дней с момента</w:t>
            </w:r>
            <w:r w:rsidRPr="00444199">
              <w:rPr>
                <w:rFonts w:ascii="Times New Roman" w:hAnsi="Times New Roman" w:cs="Times New Roman"/>
              </w:rPr>
              <w:t xml:space="preserve"> начала работ</w:t>
            </w:r>
            <w:r w:rsidRPr="00444199">
              <w:rPr>
                <w:rFonts w:ascii="Times New Roman" w:eastAsia="Trebuchet MS" w:hAnsi="Times New Roman" w:cs="Times New Roman"/>
              </w:rPr>
              <w:t>;</w:t>
            </w:r>
          </w:p>
          <w:p w:rsidR="00444199" w:rsidRPr="00444199" w:rsidRDefault="00444199" w:rsidP="00444199">
            <w:pPr>
              <w:jc w:val="both"/>
              <w:rPr>
                <w:rFonts w:ascii="Times New Roman" w:eastAsia="Trebuchet MS" w:hAnsi="Times New Roman" w:cs="Times New Roman"/>
              </w:rPr>
            </w:pPr>
            <w:r w:rsidRPr="00444199">
              <w:rPr>
                <w:rFonts w:ascii="Times New Roman" w:eastAsia="Trebuchet MS" w:hAnsi="Times New Roman" w:cs="Times New Roman"/>
              </w:rPr>
              <w:t xml:space="preserve">2 этап: Разработка проектной документации (стадия </w:t>
            </w:r>
            <w:r w:rsidR="003832A1">
              <w:rPr>
                <w:rFonts w:ascii="Times New Roman" w:eastAsia="Trebuchet MS" w:hAnsi="Times New Roman" w:cs="Times New Roman"/>
              </w:rPr>
              <w:t>«рабочая документация»</w:t>
            </w:r>
            <w:r w:rsidRPr="00444199">
              <w:rPr>
                <w:rFonts w:ascii="Times New Roman" w:eastAsia="Trebuchet MS" w:hAnsi="Times New Roman" w:cs="Times New Roman"/>
              </w:rPr>
              <w:t xml:space="preserve">) – 35 календарных дней без учета прохождения процедуры: </w:t>
            </w:r>
          </w:p>
          <w:p w:rsidR="00444199" w:rsidRPr="00444199" w:rsidRDefault="00444199" w:rsidP="00444199">
            <w:pPr>
              <w:numPr>
                <w:ilvl w:val="0"/>
                <w:numId w:val="39"/>
              </w:numPr>
              <w:suppressAutoHyphens/>
              <w:ind w:left="36" w:firstLine="142"/>
              <w:jc w:val="both"/>
              <w:rPr>
                <w:rFonts w:ascii="Times New Roman" w:eastAsia="Trebuchet MS" w:hAnsi="Times New Roman" w:cs="Times New Roman"/>
                <w:lang w:eastAsia="ar-SA"/>
              </w:rPr>
            </w:pPr>
            <w:r w:rsidRPr="00444199">
              <w:rPr>
                <w:rFonts w:ascii="Times New Roman" w:eastAsia="Trebuchet MS" w:hAnsi="Times New Roman" w:cs="Times New Roman"/>
                <w:lang w:eastAsia="ar-SA"/>
              </w:rPr>
              <w:t>экспертизы сметной документации;</w:t>
            </w:r>
          </w:p>
          <w:p w:rsidR="00444199" w:rsidRPr="00444199" w:rsidRDefault="00444199" w:rsidP="00444199">
            <w:pPr>
              <w:numPr>
                <w:ilvl w:val="0"/>
                <w:numId w:val="39"/>
              </w:numPr>
              <w:suppressAutoHyphens/>
              <w:ind w:left="36" w:firstLine="142"/>
              <w:jc w:val="both"/>
              <w:rPr>
                <w:rFonts w:ascii="Times New Roman" w:eastAsia="Trebuchet MS" w:hAnsi="Times New Roman" w:cs="Times New Roman"/>
                <w:lang w:eastAsia="ar-SA"/>
              </w:rPr>
            </w:pPr>
            <w:r w:rsidRPr="00444199">
              <w:rPr>
                <w:rFonts w:ascii="Times New Roman" w:eastAsia="Trebuchet MS" w:hAnsi="Times New Roman" w:cs="Times New Roman"/>
                <w:lang w:eastAsia="ar-SA"/>
              </w:rPr>
              <w:t>историко-культурной экспертизы;</w:t>
            </w:r>
          </w:p>
          <w:p w:rsidR="00444199" w:rsidRPr="00AE7C4A" w:rsidRDefault="00444199" w:rsidP="00AE7C4A">
            <w:pPr>
              <w:pStyle w:val="a3"/>
              <w:numPr>
                <w:ilvl w:val="0"/>
                <w:numId w:val="39"/>
              </w:numPr>
              <w:suppressAutoHyphens/>
              <w:ind w:left="5" w:firstLine="142"/>
              <w:jc w:val="both"/>
              <w:rPr>
                <w:rFonts w:ascii="Times New Roman" w:eastAsia="Trebuchet MS" w:hAnsi="Times New Roman" w:cs="Times New Roman"/>
                <w:lang w:eastAsia="ar-SA"/>
              </w:rPr>
            </w:pPr>
            <w:r w:rsidRPr="00AE7C4A">
              <w:rPr>
                <w:rFonts w:ascii="Times New Roman" w:eastAsia="Trebuchet MS" w:hAnsi="Times New Roman" w:cs="Times New Roman"/>
                <w:lang w:eastAsia="ar-SA"/>
              </w:rPr>
              <w:t>согласования проектно-сметной документации в Департаменте государственной охраны, сохранения и использования объектов культурного наследия.</w:t>
            </w:r>
          </w:p>
        </w:tc>
      </w:tr>
      <w:tr w:rsidR="00444199" w:rsidRPr="00444199" w:rsidTr="007D6B18">
        <w:tc>
          <w:tcPr>
            <w:tcW w:w="567" w:type="dxa"/>
            <w:vAlign w:val="center"/>
          </w:tcPr>
          <w:p w:rsidR="00444199" w:rsidRPr="00444199" w:rsidRDefault="00936C54" w:rsidP="00444199">
            <w:pPr>
              <w:jc w:val="center"/>
              <w:rPr>
                <w:rFonts w:ascii="Times New Roman" w:eastAsia="Times New Roman" w:hAnsi="Times New Roman" w:cs="Times New Roman"/>
              </w:rPr>
            </w:pPr>
            <w:r>
              <w:rPr>
                <w:rFonts w:ascii="Times New Roman" w:eastAsia="Times New Roman" w:hAnsi="Times New Roman" w:cs="Times New Roman"/>
              </w:rPr>
              <w:t>7</w:t>
            </w:r>
          </w:p>
        </w:tc>
        <w:tc>
          <w:tcPr>
            <w:tcW w:w="2693" w:type="dxa"/>
            <w:vAlign w:val="center"/>
          </w:tcPr>
          <w:p w:rsidR="00444199" w:rsidRPr="00444199" w:rsidRDefault="00444199" w:rsidP="00444199">
            <w:pPr>
              <w:rPr>
                <w:rFonts w:ascii="Times New Roman" w:eastAsia="Times New Roman" w:hAnsi="Times New Roman" w:cs="Times New Roman"/>
              </w:rPr>
            </w:pPr>
            <w:r w:rsidRPr="00444199">
              <w:rPr>
                <w:rFonts w:ascii="Times New Roman" w:eastAsia="Times New Roman" w:hAnsi="Times New Roman" w:cs="Times New Roman"/>
              </w:rPr>
              <w:t>Порядок приемки и согласования проектной документации Заказчиком</w:t>
            </w:r>
          </w:p>
        </w:tc>
        <w:tc>
          <w:tcPr>
            <w:tcW w:w="6804" w:type="dxa"/>
            <w:vAlign w:val="center"/>
          </w:tcPr>
          <w:p w:rsidR="00444199" w:rsidRPr="00444199" w:rsidRDefault="00444199" w:rsidP="00444199">
            <w:pPr>
              <w:rPr>
                <w:rFonts w:ascii="Times New Roman" w:hAnsi="Times New Roman" w:cs="Times New Roman"/>
                <w:color w:val="000000"/>
              </w:rPr>
            </w:pPr>
            <w:r w:rsidRPr="00444199">
              <w:rPr>
                <w:color w:val="000000"/>
              </w:rPr>
              <w:t xml:space="preserve"> </w:t>
            </w:r>
            <w:r w:rsidRPr="00444199">
              <w:rPr>
                <w:rFonts w:ascii="Times New Roman" w:eastAsia="Trebuchet MS" w:hAnsi="Times New Roman" w:cs="Times New Roman"/>
                <w:b/>
                <w:i/>
                <w:color w:val="000000"/>
              </w:rPr>
              <w:t>1 этап: Комплексные научные исследования</w:t>
            </w:r>
            <w:r w:rsidRPr="00444199">
              <w:rPr>
                <w:rFonts w:ascii="Times New Roman" w:hAnsi="Times New Roman" w:cs="Times New Roman"/>
                <w:color w:val="000000"/>
              </w:rPr>
              <w:t xml:space="preserve">   </w:t>
            </w:r>
          </w:p>
          <w:p w:rsidR="00444199" w:rsidRPr="00444199" w:rsidRDefault="00444199" w:rsidP="00444199">
            <w:pPr>
              <w:rPr>
                <w:rFonts w:ascii="Times New Roman" w:hAnsi="Times New Roman" w:cs="Times New Roman"/>
                <w:color w:val="000000"/>
                <w:sz w:val="16"/>
                <w:szCs w:val="16"/>
              </w:rPr>
            </w:pPr>
            <w:r w:rsidRPr="00444199">
              <w:rPr>
                <w:rFonts w:ascii="Times New Roman" w:hAnsi="Times New Roman" w:cs="Times New Roman"/>
                <w:color w:val="000000"/>
              </w:rPr>
              <w:t xml:space="preserve">      </w:t>
            </w:r>
          </w:p>
          <w:p w:rsidR="00444199" w:rsidRPr="00444199" w:rsidRDefault="00444199" w:rsidP="00444199">
            <w:pPr>
              <w:contextualSpacing/>
              <w:jc w:val="both"/>
              <w:rPr>
                <w:rFonts w:ascii="Times New Roman" w:hAnsi="Times New Roman" w:cs="Times New Roman"/>
                <w:color w:val="000000"/>
              </w:rPr>
            </w:pPr>
            <w:r w:rsidRPr="00444199">
              <w:rPr>
                <w:rFonts w:ascii="Times New Roman" w:hAnsi="Times New Roman"/>
                <w:color w:val="000000"/>
              </w:rPr>
              <w:t xml:space="preserve">В течение 3 (трех) календарных дней после заключения </w:t>
            </w:r>
            <w:r w:rsidR="00E20A14">
              <w:rPr>
                <w:rFonts w:ascii="Times New Roman" w:hAnsi="Times New Roman"/>
                <w:color w:val="000000"/>
              </w:rPr>
              <w:t>Договора</w:t>
            </w:r>
            <w:r w:rsidRPr="00444199">
              <w:rPr>
                <w:rFonts w:ascii="Times New Roman" w:hAnsi="Times New Roman"/>
                <w:color w:val="000000"/>
              </w:rPr>
              <w:t xml:space="preserve"> Подрядчик обязан осуществить выезд на объект для сбора исходно-разрешительной документации, а именно: технический паспорт здания, инвентаризационные поэтажные планы, технические условия, сведения о наружных инженерных сетях, сведения (</w:t>
            </w:r>
            <w:r w:rsidRPr="00444199">
              <w:rPr>
                <w:rFonts w:ascii="Times New Roman" w:hAnsi="Times New Roman" w:cs="Times New Roman"/>
                <w:color w:val="000000"/>
              </w:rPr>
              <w:t>названия, должности, ФИО, контактные данные) о</w:t>
            </w:r>
            <w:r w:rsidR="00E20A14">
              <w:rPr>
                <w:rFonts w:ascii="Times New Roman" w:hAnsi="Times New Roman" w:cs="Times New Roman"/>
                <w:color w:val="000000"/>
              </w:rPr>
              <w:t>б</w:t>
            </w:r>
            <w:r w:rsidRPr="00444199">
              <w:rPr>
                <w:rFonts w:ascii="Times New Roman" w:hAnsi="Times New Roman" w:cs="Times New Roman"/>
                <w:color w:val="000000"/>
              </w:rPr>
              <w:t xml:space="preserve"> управляющей компании; местной администрации; лице, уполномоченном от имени собственников помещений в МКД и в течение 2 (двух) календарных дней представить Заказчику отчет о выполнении данных работ.</w:t>
            </w:r>
          </w:p>
          <w:p w:rsidR="00444199" w:rsidRPr="00444199" w:rsidRDefault="00444199" w:rsidP="00444199">
            <w:pPr>
              <w:contextualSpacing/>
              <w:jc w:val="both"/>
              <w:rPr>
                <w:rFonts w:ascii="Times New Roman" w:hAnsi="Times New Roman" w:cs="Times New Roman"/>
                <w:color w:val="000000"/>
              </w:rPr>
            </w:pPr>
          </w:p>
          <w:p w:rsidR="00444199" w:rsidRPr="00444199" w:rsidRDefault="00444199" w:rsidP="00444199">
            <w:pPr>
              <w:contextualSpacing/>
              <w:jc w:val="both"/>
              <w:rPr>
                <w:rFonts w:ascii="Times New Roman" w:hAnsi="Times New Roman" w:cs="Times New Roman"/>
                <w:color w:val="000000"/>
              </w:rPr>
            </w:pPr>
            <w:r w:rsidRPr="00444199">
              <w:rPr>
                <w:rFonts w:ascii="Times New Roman" w:hAnsi="Times New Roman" w:cs="Times New Roman"/>
                <w:color w:val="000000"/>
              </w:rPr>
              <w:t>Отчет по результатам историко-архивных и библиографических изысканий об объекте необходимо выполнить и предоставить в течение 22 (двадцати двух) календарных дней с момента начала работ. В случае нарушения сроков Подрядчик несёт ответственность, предусмотренную Договором.</w:t>
            </w:r>
          </w:p>
          <w:p w:rsidR="00444199" w:rsidRPr="00444199" w:rsidRDefault="00444199" w:rsidP="00444199">
            <w:pPr>
              <w:contextualSpacing/>
              <w:jc w:val="both"/>
              <w:rPr>
                <w:rFonts w:ascii="Times New Roman" w:hAnsi="Times New Roman" w:cs="Times New Roman"/>
                <w:color w:val="000000"/>
              </w:rPr>
            </w:pPr>
          </w:p>
          <w:p w:rsidR="00444199" w:rsidRPr="00444199" w:rsidRDefault="00444199" w:rsidP="00444199">
            <w:pPr>
              <w:jc w:val="both"/>
              <w:outlineLvl w:val="0"/>
              <w:rPr>
                <w:rFonts w:ascii="Times New Roman" w:hAnsi="Times New Roman" w:cs="Times New Roman"/>
                <w:color w:val="000000"/>
              </w:rPr>
            </w:pPr>
            <w:r w:rsidRPr="00444199">
              <w:rPr>
                <w:rFonts w:ascii="Times New Roman" w:hAnsi="Times New Roman" w:cs="Times New Roman"/>
                <w:color w:val="000000"/>
              </w:rPr>
              <w:t>Отчет по результатам инженерно-технического обследования и архитектурно-археологические обмеры</w:t>
            </w:r>
            <w:r w:rsidRPr="00444199">
              <w:rPr>
                <w:rFonts w:ascii="Times New Roman" w:hAnsi="Times New Roman" w:cs="Times New Roman"/>
                <w:b/>
                <w:i/>
                <w:color w:val="000000"/>
              </w:rPr>
              <w:t xml:space="preserve"> </w:t>
            </w:r>
            <w:r w:rsidRPr="00444199">
              <w:rPr>
                <w:rFonts w:ascii="Times New Roman" w:hAnsi="Times New Roman" w:cs="Times New Roman"/>
                <w:color w:val="000000"/>
              </w:rPr>
              <w:t>необходимо выполнить и предоставить в течение 22 (двадцати двух) календарных дней с момента начала работ. В случае нарушения сроков Подрядчик несёт ответственность, предусмотренную Договором.</w:t>
            </w:r>
          </w:p>
          <w:p w:rsidR="00444199" w:rsidRPr="00444199" w:rsidRDefault="00444199" w:rsidP="00444199">
            <w:pPr>
              <w:jc w:val="both"/>
              <w:outlineLvl w:val="0"/>
              <w:rPr>
                <w:rFonts w:ascii="Times New Roman" w:hAnsi="Times New Roman" w:cs="Times New Roman"/>
                <w:color w:val="000000"/>
              </w:rPr>
            </w:pPr>
          </w:p>
          <w:p w:rsidR="00444199" w:rsidRPr="00444199" w:rsidRDefault="00444199" w:rsidP="00444199">
            <w:pPr>
              <w:jc w:val="both"/>
              <w:outlineLvl w:val="0"/>
              <w:rPr>
                <w:rFonts w:ascii="Times New Roman" w:hAnsi="Times New Roman" w:cs="Times New Roman"/>
                <w:color w:val="000000"/>
              </w:rPr>
            </w:pPr>
            <w:r w:rsidRPr="00444199">
              <w:rPr>
                <w:rFonts w:ascii="Times New Roman" w:hAnsi="Times New Roman" w:cs="Times New Roman"/>
                <w:color w:val="000000"/>
              </w:rPr>
              <w:t>Проверка документации по комплексным</w:t>
            </w:r>
            <w:r w:rsidRPr="00444199">
              <w:rPr>
                <w:rFonts w:ascii="Times New Roman" w:hAnsi="Times New Roman"/>
                <w:color w:val="000000"/>
              </w:rPr>
              <w:t xml:space="preserve"> научным исследованиям </w:t>
            </w:r>
            <w:r w:rsidRPr="00444199">
              <w:rPr>
                <w:rFonts w:ascii="Times New Roman" w:hAnsi="Times New Roman" w:cs="Times New Roman"/>
                <w:color w:val="000000"/>
              </w:rPr>
              <w:t xml:space="preserve">осуществляется Заказчиком в течение 3 (трех) рабочих дней с момента получения документации от Подрядчика. Первый день считается днем, следующим после получения документов. В указанный срок Заказчик рассматривает документацию, и при наличии замечаний направляет Подрядчику письменное уведомление с указанием </w:t>
            </w:r>
            <w:r w:rsidRPr="00444199">
              <w:rPr>
                <w:rFonts w:ascii="Times New Roman" w:hAnsi="Times New Roman" w:cs="Times New Roman"/>
                <w:color w:val="000000"/>
              </w:rPr>
              <w:lastRenderedPageBreak/>
              <w:t>недостатков. При отсутствии недостатков Заказчик уведомляет Подрядчика о переходе на следующий этап выполнения работ.</w:t>
            </w:r>
          </w:p>
          <w:p w:rsidR="00444199" w:rsidRPr="00444199" w:rsidRDefault="00444199" w:rsidP="00444199">
            <w:pPr>
              <w:ind w:firstLine="567"/>
              <w:jc w:val="both"/>
              <w:outlineLvl w:val="0"/>
              <w:rPr>
                <w:rFonts w:ascii="Times New Roman" w:hAnsi="Times New Roman" w:cs="Times New Roman"/>
                <w:color w:val="000000"/>
              </w:rPr>
            </w:pPr>
          </w:p>
          <w:p w:rsidR="00444199" w:rsidRPr="00444199" w:rsidRDefault="00444199" w:rsidP="00444199">
            <w:pPr>
              <w:rPr>
                <w:rFonts w:ascii="Times New Roman" w:hAnsi="Times New Roman" w:cs="Times New Roman"/>
                <w:color w:val="000000"/>
              </w:rPr>
            </w:pPr>
            <w:r w:rsidRPr="00444199">
              <w:rPr>
                <w:rFonts w:ascii="Times New Roman" w:eastAsia="Trebuchet MS" w:hAnsi="Times New Roman" w:cs="Times New Roman"/>
                <w:b/>
                <w:i/>
                <w:color w:val="000000"/>
              </w:rPr>
              <w:t>2 этап: Разработка проектной документации</w:t>
            </w:r>
            <w:r w:rsidRPr="00444199">
              <w:rPr>
                <w:rFonts w:ascii="Times New Roman" w:hAnsi="Times New Roman" w:cs="Times New Roman"/>
                <w:b/>
                <w:i/>
                <w:color w:val="000000"/>
              </w:rPr>
              <w:t xml:space="preserve"> (стадия </w:t>
            </w:r>
            <w:r w:rsidR="005A6617">
              <w:rPr>
                <w:rFonts w:ascii="Times New Roman" w:hAnsi="Times New Roman" w:cs="Times New Roman"/>
                <w:b/>
                <w:i/>
                <w:color w:val="000000"/>
              </w:rPr>
              <w:t>«рабочая документация»</w:t>
            </w:r>
            <w:r w:rsidRPr="00444199">
              <w:rPr>
                <w:rFonts w:ascii="Times New Roman" w:hAnsi="Times New Roman" w:cs="Times New Roman"/>
                <w:b/>
                <w:i/>
                <w:color w:val="000000"/>
              </w:rPr>
              <w:t>)</w:t>
            </w:r>
          </w:p>
          <w:p w:rsidR="00444199" w:rsidRPr="00444199" w:rsidRDefault="00444199" w:rsidP="00444199">
            <w:pPr>
              <w:contextualSpacing/>
              <w:rPr>
                <w:rFonts w:ascii="Times New Roman" w:hAnsi="Times New Roman" w:cs="Times New Roman"/>
                <w:color w:val="000000"/>
              </w:rPr>
            </w:pPr>
          </w:p>
          <w:p w:rsidR="00444199" w:rsidRPr="00444199" w:rsidRDefault="00444199" w:rsidP="00444199">
            <w:pPr>
              <w:jc w:val="both"/>
              <w:outlineLvl w:val="0"/>
              <w:rPr>
                <w:rFonts w:ascii="Times New Roman" w:hAnsi="Times New Roman"/>
                <w:color w:val="000000"/>
              </w:rPr>
            </w:pPr>
            <w:r w:rsidRPr="00444199">
              <w:rPr>
                <w:rFonts w:ascii="Times New Roman" w:hAnsi="Times New Roman" w:cs="Times New Roman"/>
                <w:color w:val="000000"/>
              </w:rPr>
              <w:t xml:space="preserve">После получения уведомления от Заказчика об отсутствии замечаний, Подрядчик приступает к выполнению проектной документации. Проектную документацию необходимо выполнить в течение 35 (тридцати пяти) </w:t>
            </w:r>
            <w:r w:rsidRPr="00444199">
              <w:rPr>
                <w:rFonts w:ascii="Times New Roman" w:hAnsi="Times New Roman"/>
                <w:color w:val="000000"/>
              </w:rPr>
              <w:t>календарных дней</w:t>
            </w:r>
            <w:r w:rsidRPr="00444199">
              <w:rPr>
                <w:rFonts w:ascii="Times New Roman" w:hAnsi="Times New Roman" w:cs="Times New Roman"/>
                <w:color w:val="000000"/>
              </w:rPr>
              <w:t xml:space="preserve"> и отправить Заказчику на проверку. </w:t>
            </w:r>
            <w:r w:rsidRPr="00444199">
              <w:rPr>
                <w:rFonts w:ascii="Times New Roman" w:hAnsi="Times New Roman"/>
                <w:color w:val="000000"/>
              </w:rPr>
              <w:t xml:space="preserve">Проверка проектной документации </w:t>
            </w:r>
            <w:r w:rsidRPr="00444199">
              <w:rPr>
                <w:rFonts w:ascii="Times New Roman" w:hAnsi="Times New Roman" w:cs="Times New Roman"/>
                <w:color w:val="000000"/>
              </w:rPr>
              <w:t xml:space="preserve">осуществляется Заказчиком в течение 3 (трех) календарных дней с момента получения. Первый день считается днем, следующим после получения документов. В указанный срок Заказчик рассматривает документацию, и при наличии замечаний направляет Подрядчику письменное уведомление с указанием недостатков. При отсутствии недостатков Заказчик уведомляет Подрядчика об отсутствии замечаний. </w:t>
            </w:r>
            <w:r w:rsidRPr="00444199">
              <w:rPr>
                <w:rFonts w:ascii="Times New Roman" w:hAnsi="Times New Roman"/>
                <w:color w:val="000000"/>
              </w:rPr>
              <w:t>В случае нарушения сроков Подрядчик несёт ответственность, предусмотренную Договором.</w:t>
            </w:r>
          </w:p>
          <w:p w:rsidR="00444199" w:rsidRPr="00444199" w:rsidRDefault="00444199" w:rsidP="00444199">
            <w:pPr>
              <w:jc w:val="both"/>
              <w:outlineLvl w:val="0"/>
              <w:rPr>
                <w:rFonts w:ascii="Times New Roman" w:hAnsi="Times New Roman" w:cs="Times New Roman"/>
                <w:color w:val="000000"/>
              </w:rPr>
            </w:pPr>
          </w:p>
          <w:p w:rsidR="00444199" w:rsidRPr="00444199" w:rsidRDefault="00444199" w:rsidP="00444199">
            <w:pPr>
              <w:jc w:val="both"/>
              <w:outlineLvl w:val="0"/>
              <w:rPr>
                <w:rFonts w:ascii="Times New Roman" w:hAnsi="Times New Roman" w:cs="Times New Roman"/>
                <w:color w:val="000000"/>
              </w:rPr>
            </w:pPr>
            <w:r w:rsidRPr="00444199">
              <w:rPr>
                <w:rFonts w:ascii="Times New Roman" w:hAnsi="Times New Roman" w:cs="Times New Roman"/>
                <w:color w:val="000000"/>
              </w:rPr>
              <w:t>После получения уведомления от Заказчика об отсутствии замечаний, Подрядчик в течение 3 (трех) календарных дней приступает к прохождению историко-культурной экспертизы проектной документации. Общий срок прохождения историко-культурной экспертизы не более 20 календарных дней.</w:t>
            </w:r>
          </w:p>
          <w:p w:rsidR="00444199" w:rsidRPr="00444199" w:rsidRDefault="00444199" w:rsidP="00444199">
            <w:pPr>
              <w:jc w:val="both"/>
              <w:outlineLvl w:val="0"/>
              <w:rPr>
                <w:rFonts w:ascii="Times New Roman" w:hAnsi="Times New Roman" w:cs="Times New Roman"/>
                <w:color w:val="000000"/>
              </w:rPr>
            </w:pPr>
          </w:p>
          <w:p w:rsidR="00444199" w:rsidRPr="00444199" w:rsidRDefault="00444199" w:rsidP="00444199">
            <w:pPr>
              <w:jc w:val="both"/>
              <w:outlineLvl w:val="0"/>
              <w:rPr>
                <w:rFonts w:ascii="Times New Roman" w:hAnsi="Times New Roman" w:cs="Times New Roman"/>
                <w:color w:val="000000"/>
              </w:rPr>
            </w:pPr>
            <w:r w:rsidRPr="00444199">
              <w:rPr>
                <w:rFonts w:ascii="Times New Roman" w:hAnsi="Times New Roman" w:cs="Times New Roman"/>
                <w:color w:val="000000"/>
              </w:rPr>
              <w:t>После прохождения историко-культурной экспертизы и получения положительного заключения, Подрядчик уведомляет Заказчика о результатах экспертизы и в течение 3 (трех) календарных дней передает на согласование документацию в департамент государственной охраны, сохранения и использования объектов культурного наследия, а также в негосударственную экспертизу проектно-сметной документации. Общий срок согласования документации в департаменте государственной охраны, сохранения и использования объектов культурного наследия и в негосударственной экспертизе проектно-сметной документации не более 30 (тридцати) календарных дней.</w:t>
            </w:r>
          </w:p>
        </w:tc>
      </w:tr>
      <w:tr w:rsidR="00444199" w:rsidRPr="00444199" w:rsidTr="007D6B18">
        <w:tc>
          <w:tcPr>
            <w:tcW w:w="567" w:type="dxa"/>
            <w:vAlign w:val="center"/>
          </w:tcPr>
          <w:p w:rsidR="00444199" w:rsidRPr="00444199" w:rsidRDefault="00936C54" w:rsidP="00444199">
            <w:pPr>
              <w:jc w:val="center"/>
              <w:rPr>
                <w:rFonts w:ascii="Times New Roman" w:eastAsia="Trebuchet MS" w:hAnsi="Times New Roman" w:cs="Times New Roman"/>
              </w:rPr>
            </w:pPr>
            <w:r>
              <w:rPr>
                <w:rFonts w:ascii="Times New Roman" w:eastAsia="Trebuchet MS" w:hAnsi="Times New Roman" w:cs="Times New Roman"/>
              </w:rPr>
              <w:lastRenderedPageBreak/>
              <w:t>8</w:t>
            </w:r>
          </w:p>
        </w:tc>
        <w:tc>
          <w:tcPr>
            <w:tcW w:w="2693" w:type="dxa"/>
            <w:vAlign w:val="center"/>
          </w:tcPr>
          <w:p w:rsidR="00444199" w:rsidRPr="00444199" w:rsidRDefault="00444199" w:rsidP="00444199">
            <w:pPr>
              <w:rPr>
                <w:rFonts w:ascii="Times New Roman" w:eastAsia="Trebuchet MS" w:hAnsi="Times New Roman" w:cs="Times New Roman"/>
              </w:rPr>
            </w:pPr>
            <w:r w:rsidRPr="00444199">
              <w:rPr>
                <w:rFonts w:ascii="Times New Roman" w:eastAsia="Trebuchet MS" w:hAnsi="Times New Roman" w:cs="Times New Roman"/>
              </w:rPr>
              <w:t>Состав и содержание проектной документации</w:t>
            </w:r>
          </w:p>
        </w:tc>
        <w:tc>
          <w:tcPr>
            <w:tcW w:w="6804" w:type="dxa"/>
            <w:vAlign w:val="center"/>
          </w:tcPr>
          <w:p w:rsidR="00444199" w:rsidRPr="00444199" w:rsidRDefault="00444199" w:rsidP="00444199">
            <w:pPr>
              <w:tabs>
                <w:tab w:val="left" w:pos="974"/>
              </w:tabs>
              <w:spacing w:line="278" w:lineRule="exact"/>
              <w:jc w:val="both"/>
              <w:rPr>
                <w:rFonts w:ascii="Times New Roman" w:eastAsia="Trebuchet MS" w:hAnsi="Times New Roman" w:cs="Times New Roman"/>
                <w:b/>
                <w:i/>
              </w:rPr>
            </w:pPr>
            <w:r w:rsidRPr="00444199">
              <w:rPr>
                <w:rFonts w:ascii="Times New Roman" w:eastAsia="Trebuchet MS" w:hAnsi="Times New Roman" w:cs="Times New Roman"/>
                <w:b/>
                <w:i/>
              </w:rPr>
              <w:t>1 этап: Комплексные научные исследования</w:t>
            </w:r>
          </w:p>
          <w:p w:rsidR="00444199" w:rsidRPr="00444199" w:rsidRDefault="00444199" w:rsidP="00444199">
            <w:pPr>
              <w:tabs>
                <w:tab w:val="left" w:pos="974"/>
              </w:tabs>
              <w:spacing w:line="278" w:lineRule="exact"/>
              <w:jc w:val="both"/>
              <w:rPr>
                <w:rFonts w:ascii="Times New Roman" w:hAnsi="Times New Roman" w:cs="Times New Roman"/>
                <w:b/>
                <w:i/>
              </w:rPr>
            </w:pPr>
            <w:r w:rsidRPr="00444199">
              <w:rPr>
                <w:rFonts w:ascii="Times New Roman" w:hAnsi="Times New Roman" w:cs="Times New Roman"/>
                <w:b/>
                <w:i/>
              </w:rPr>
              <w:t>1.1 Архитектурные обмеры выполнить в соответствии:</w:t>
            </w:r>
          </w:p>
          <w:p w:rsidR="00444199" w:rsidRPr="00444199" w:rsidRDefault="00444199" w:rsidP="00444199">
            <w:pPr>
              <w:numPr>
                <w:ilvl w:val="0"/>
                <w:numId w:val="40"/>
              </w:numPr>
              <w:shd w:val="clear" w:color="auto" w:fill="FFFFFF"/>
              <w:tabs>
                <w:tab w:val="left" w:pos="745"/>
              </w:tabs>
              <w:spacing w:after="120" w:line="278" w:lineRule="exact"/>
              <w:ind w:left="1181"/>
              <w:jc w:val="both"/>
              <w:rPr>
                <w:rFonts w:ascii="Times New Roman" w:hAnsi="Times New Roman" w:cs="Times New Roman"/>
              </w:rPr>
            </w:pPr>
            <w:r w:rsidRPr="00444199">
              <w:rPr>
                <w:rFonts w:ascii="Times New Roman" w:hAnsi="Times New Roman" w:cs="Times New Roman"/>
              </w:rPr>
              <w:t>Градостроительным кодексом, ст. 47,48,49;</w:t>
            </w:r>
          </w:p>
          <w:p w:rsidR="00444199" w:rsidRPr="00444199" w:rsidRDefault="00444199" w:rsidP="00444199">
            <w:pPr>
              <w:numPr>
                <w:ilvl w:val="0"/>
                <w:numId w:val="40"/>
              </w:numPr>
              <w:shd w:val="clear" w:color="auto" w:fill="FFFFFF"/>
              <w:tabs>
                <w:tab w:val="left" w:pos="745"/>
              </w:tabs>
              <w:spacing w:after="120" w:line="278" w:lineRule="exact"/>
              <w:ind w:left="1181"/>
              <w:jc w:val="both"/>
              <w:rPr>
                <w:rFonts w:ascii="Times New Roman" w:hAnsi="Times New Roman" w:cs="Times New Roman"/>
              </w:rPr>
            </w:pPr>
            <w:r w:rsidRPr="00444199">
              <w:rPr>
                <w:rFonts w:ascii="Times New Roman" w:hAnsi="Times New Roman" w:cs="Times New Roman"/>
              </w:rPr>
              <w:t>Обмерные работы. СП 13-102-2003</w:t>
            </w:r>
          </w:p>
          <w:p w:rsidR="00444199" w:rsidRPr="00444199" w:rsidRDefault="00444199" w:rsidP="00444199">
            <w:pPr>
              <w:tabs>
                <w:tab w:val="left" w:pos="745"/>
              </w:tabs>
              <w:suppressAutoHyphens/>
              <w:ind w:left="896"/>
              <w:jc w:val="both"/>
              <w:rPr>
                <w:rFonts w:ascii="Times New Roman" w:hAnsi="Times New Roman" w:cs="Times New Roman"/>
              </w:rPr>
            </w:pPr>
          </w:p>
          <w:p w:rsidR="00444199" w:rsidRPr="00444199" w:rsidRDefault="00444199" w:rsidP="00444199">
            <w:pPr>
              <w:tabs>
                <w:tab w:val="left" w:pos="745"/>
                <w:tab w:val="left" w:pos="974"/>
              </w:tabs>
              <w:spacing w:line="278" w:lineRule="exact"/>
              <w:ind w:firstLine="175"/>
              <w:jc w:val="both"/>
              <w:rPr>
                <w:rFonts w:ascii="Times New Roman" w:hAnsi="Times New Roman" w:cs="Times New Roman"/>
              </w:rPr>
            </w:pPr>
            <w:r w:rsidRPr="00444199">
              <w:rPr>
                <w:rFonts w:ascii="Times New Roman" w:hAnsi="Times New Roman" w:cs="Times New Roman"/>
              </w:rPr>
              <w:t xml:space="preserve"> Графическая часть должна содержать:</w:t>
            </w:r>
          </w:p>
          <w:p w:rsidR="00444199" w:rsidRPr="00444199" w:rsidRDefault="00444199" w:rsidP="00444199">
            <w:pPr>
              <w:tabs>
                <w:tab w:val="left" w:pos="974"/>
              </w:tabs>
              <w:spacing w:line="278" w:lineRule="exact"/>
              <w:ind w:firstLine="175"/>
              <w:jc w:val="both"/>
              <w:rPr>
                <w:rFonts w:ascii="Times New Roman" w:hAnsi="Times New Roman" w:cs="Times New Roman"/>
              </w:rPr>
            </w:pPr>
            <w:r w:rsidRPr="00444199">
              <w:rPr>
                <w:rFonts w:ascii="Times New Roman" w:hAnsi="Times New Roman" w:cs="Times New Roman"/>
              </w:rPr>
              <w:t>Чертежи фасадов здания в цвете (каждый фасад отдельно) с указанием только согласованных</w:t>
            </w:r>
          </w:p>
          <w:p w:rsidR="00444199" w:rsidRPr="00444199" w:rsidRDefault="00444199" w:rsidP="00444199">
            <w:pPr>
              <w:numPr>
                <w:ilvl w:val="0"/>
                <w:numId w:val="40"/>
              </w:numPr>
              <w:tabs>
                <w:tab w:val="left" w:pos="745"/>
              </w:tabs>
              <w:suppressAutoHyphens/>
              <w:spacing w:line="278" w:lineRule="exact"/>
              <w:ind w:left="1181"/>
              <w:jc w:val="both"/>
              <w:rPr>
                <w:rFonts w:ascii="Times New Roman" w:hAnsi="Times New Roman" w:cs="Times New Roman"/>
              </w:rPr>
            </w:pPr>
            <w:r w:rsidRPr="00444199">
              <w:rPr>
                <w:rFonts w:ascii="Times New Roman" w:hAnsi="Times New Roman" w:cs="Times New Roman"/>
              </w:rPr>
              <w:t>капитальных изменений. Согласованные временные изменения на чертежах не указываются;</w:t>
            </w:r>
          </w:p>
          <w:p w:rsidR="00444199" w:rsidRPr="00444199" w:rsidRDefault="00444199" w:rsidP="00444199">
            <w:pPr>
              <w:numPr>
                <w:ilvl w:val="0"/>
                <w:numId w:val="40"/>
              </w:numPr>
              <w:tabs>
                <w:tab w:val="left" w:pos="745"/>
              </w:tabs>
              <w:suppressAutoHyphens/>
              <w:spacing w:line="278" w:lineRule="exact"/>
              <w:ind w:left="1181"/>
              <w:jc w:val="both"/>
              <w:rPr>
                <w:rFonts w:ascii="Times New Roman" w:hAnsi="Times New Roman" w:cs="Times New Roman"/>
              </w:rPr>
            </w:pPr>
            <w:r w:rsidRPr="00444199">
              <w:rPr>
                <w:rFonts w:ascii="Times New Roman" w:hAnsi="Times New Roman" w:cs="Times New Roman"/>
              </w:rPr>
              <w:t xml:space="preserve">Уточненный архитектурный обмер фрагментов: фасадных плоскостей и развертки горизонтальных </w:t>
            </w:r>
            <w:r w:rsidRPr="00444199">
              <w:rPr>
                <w:rFonts w:ascii="Times New Roman" w:hAnsi="Times New Roman" w:cs="Times New Roman"/>
              </w:rPr>
              <w:lastRenderedPageBreak/>
              <w:t>элементов, с показанием дефектов;</w:t>
            </w:r>
          </w:p>
          <w:p w:rsidR="00444199" w:rsidRPr="00444199" w:rsidRDefault="00444199" w:rsidP="00444199">
            <w:pPr>
              <w:numPr>
                <w:ilvl w:val="0"/>
                <w:numId w:val="40"/>
              </w:numPr>
              <w:tabs>
                <w:tab w:val="left" w:pos="745"/>
              </w:tabs>
              <w:suppressAutoHyphens/>
              <w:spacing w:line="278" w:lineRule="exact"/>
              <w:ind w:left="1181"/>
              <w:jc w:val="both"/>
              <w:rPr>
                <w:rFonts w:ascii="Times New Roman" w:hAnsi="Times New Roman" w:cs="Times New Roman"/>
              </w:rPr>
            </w:pPr>
            <w:r w:rsidRPr="00444199">
              <w:rPr>
                <w:rFonts w:ascii="Times New Roman" w:hAnsi="Times New Roman" w:cs="Times New Roman"/>
              </w:rPr>
              <w:t>Обмеры деталей: профилей тяг, венчающего карниза, элементов лепного декора, печные и водосточные трубы и пр.;</w:t>
            </w:r>
          </w:p>
          <w:p w:rsidR="00444199" w:rsidRPr="00444199" w:rsidRDefault="00444199" w:rsidP="00444199">
            <w:pPr>
              <w:numPr>
                <w:ilvl w:val="0"/>
                <w:numId w:val="40"/>
              </w:numPr>
              <w:tabs>
                <w:tab w:val="left" w:pos="745"/>
              </w:tabs>
              <w:suppressAutoHyphens/>
              <w:spacing w:line="278" w:lineRule="exact"/>
              <w:ind w:left="1181"/>
              <w:jc w:val="both"/>
              <w:rPr>
                <w:rFonts w:ascii="Times New Roman" w:hAnsi="Times New Roman" w:cs="Times New Roman"/>
              </w:rPr>
            </w:pPr>
            <w:r w:rsidRPr="00444199">
              <w:rPr>
                <w:rFonts w:ascii="Times New Roman" w:hAnsi="Times New Roman" w:cs="Times New Roman"/>
              </w:rPr>
              <w:t>Обозначить высотные отметки низа и верха всех проемов, межэтажных тяг, венчающих карнизов и в местах значительных искривлений, коньков и скатов кровли, верха обреза цоколя;</w:t>
            </w:r>
          </w:p>
          <w:p w:rsidR="00444199" w:rsidRPr="00444199" w:rsidRDefault="00444199" w:rsidP="00444199">
            <w:pPr>
              <w:numPr>
                <w:ilvl w:val="0"/>
                <w:numId w:val="40"/>
              </w:numPr>
              <w:tabs>
                <w:tab w:val="left" w:pos="745"/>
              </w:tabs>
              <w:suppressAutoHyphens/>
              <w:spacing w:line="278" w:lineRule="exact"/>
              <w:ind w:left="1181"/>
              <w:jc w:val="both"/>
              <w:rPr>
                <w:rFonts w:ascii="Times New Roman" w:hAnsi="Times New Roman" w:cs="Times New Roman"/>
              </w:rPr>
            </w:pPr>
            <w:r w:rsidRPr="00444199">
              <w:rPr>
                <w:rFonts w:ascii="Times New Roman" w:hAnsi="Times New Roman" w:cs="Times New Roman"/>
              </w:rPr>
              <w:t>Обмерные чертежи плана кровли здания, в том числе направление и границы скатов кровли, направление ендов и линии коньков с указанием высотных отметок, высотные отметки дымовых труб;</w:t>
            </w:r>
          </w:p>
          <w:p w:rsidR="00444199" w:rsidRPr="00444199" w:rsidRDefault="00444199" w:rsidP="00444199">
            <w:pPr>
              <w:numPr>
                <w:ilvl w:val="0"/>
                <w:numId w:val="40"/>
              </w:numPr>
              <w:tabs>
                <w:tab w:val="left" w:pos="745"/>
              </w:tabs>
              <w:suppressAutoHyphens/>
              <w:spacing w:line="278" w:lineRule="exact"/>
              <w:ind w:left="1181"/>
              <w:jc w:val="both"/>
              <w:rPr>
                <w:rFonts w:ascii="Times New Roman" w:hAnsi="Times New Roman" w:cs="Times New Roman"/>
              </w:rPr>
            </w:pPr>
            <w:r w:rsidRPr="00444199">
              <w:rPr>
                <w:rFonts w:ascii="Times New Roman" w:hAnsi="Times New Roman" w:cs="Times New Roman"/>
              </w:rPr>
              <w:t>План стропильной системы;</w:t>
            </w:r>
          </w:p>
          <w:p w:rsidR="00444199" w:rsidRPr="00444199" w:rsidRDefault="00444199" w:rsidP="00444199">
            <w:pPr>
              <w:numPr>
                <w:ilvl w:val="0"/>
                <w:numId w:val="40"/>
              </w:numPr>
              <w:tabs>
                <w:tab w:val="left" w:pos="745"/>
              </w:tabs>
              <w:suppressAutoHyphens/>
              <w:spacing w:line="278" w:lineRule="exact"/>
              <w:ind w:left="1181"/>
              <w:jc w:val="both"/>
              <w:rPr>
                <w:rFonts w:ascii="Times New Roman" w:hAnsi="Times New Roman" w:cs="Times New Roman"/>
              </w:rPr>
            </w:pPr>
            <w:r w:rsidRPr="00444199">
              <w:rPr>
                <w:rFonts w:ascii="Times New Roman" w:hAnsi="Times New Roman" w:cs="Times New Roman"/>
              </w:rPr>
              <w:t>Чертежи узлов и деталей конструкций кровли;</w:t>
            </w:r>
          </w:p>
          <w:p w:rsidR="00444199" w:rsidRPr="00444199" w:rsidRDefault="00444199" w:rsidP="00444199">
            <w:pPr>
              <w:numPr>
                <w:ilvl w:val="0"/>
                <w:numId w:val="40"/>
              </w:numPr>
              <w:tabs>
                <w:tab w:val="left" w:pos="745"/>
              </w:tabs>
              <w:suppressAutoHyphens/>
              <w:spacing w:line="278" w:lineRule="exact"/>
              <w:ind w:left="1181"/>
              <w:jc w:val="both"/>
              <w:rPr>
                <w:rFonts w:ascii="Times New Roman" w:hAnsi="Times New Roman" w:cs="Times New Roman"/>
              </w:rPr>
            </w:pPr>
            <w:r w:rsidRPr="00444199">
              <w:rPr>
                <w:rFonts w:ascii="Times New Roman" w:hAnsi="Times New Roman" w:cs="Times New Roman"/>
              </w:rPr>
              <w:t>Обмерные чертежи плана подвала</w:t>
            </w:r>
          </w:p>
          <w:p w:rsidR="00444199" w:rsidRPr="00444199" w:rsidRDefault="00444199" w:rsidP="00444199">
            <w:pPr>
              <w:tabs>
                <w:tab w:val="left" w:pos="745"/>
              </w:tabs>
              <w:spacing w:line="278" w:lineRule="exact"/>
              <w:jc w:val="both"/>
              <w:rPr>
                <w:rFonts w:ascii="Times New Roman" w:hAnsi="Times New Roman" w:cs="Times New Roman"/>
              </w:rPr>
            </w:pPr>
          </w:p>
          <w:p w:rsidR="00444199" w:rsidRPr="00444199" w:rsidRDefault="00444199" w:rsidP="00444199">
            <w:pPr>
              <w:autoSpaceDE w:val="0"/>
              <w:autoSpaceDN w:val="0"/>
              <w:adjustRightInd w:val="0"/>
              <w:ind w:firstLine="176"/>
              <w:jc w:val="both"/>
              <w:rPr>
                <w:rFonts w:ascii="Times New Roman" w:eastAsia="Times New Roman" w:hAnsi="Times New Roman" w:cs="Times New Roman"/>
              </w:rPr>
            </w:pPr>
            <w:r w:rsidRPr="00444199">
              <w:rPr>
                <w:rFonts w:ascii="Times New Roman" w:eastAsia="Times New Roman" w:hAnsi="Times New Roman" w:cs="Times New Roman"/>
              </w:rPr>
              <w:t>Комплекс обмерных работ здания проводить без применения инвентарных лесов. Для обмеров использовать метод лазерного сканирования, фотограмметрической и тахеометрической съемки (обмеры вести по существующей на момент съемки отделке поверхностей стен и деталей). Результаты проведенных работ по обмеру здания должны выдаваться в следующем составе:</w:t>
            </w:r>
          </w:p>
          <w:p w:rsidR="00444199" w:rsidRPr="00444199" w:rsidRDefault="00444199" w:rsidP="00444199">
            <w:pPr>
              <w:numPr>
                <w:ilvl w:val="0"/>
                <w:numId w:val="40"/>
              </w:numPr>
              <w:suppressAutoHyphens/>
              <w:autoSpaceDE w:val="0"/>
              <w:autoSpaceDN w:val="0"/>
              <w:adjustRightInd w:val="0"/>
              <w:ind w:left="1181"/>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Фасады. Общие виды и разрезы М 1:50;</w:t>
            </w:r>
          </w:p>
          <w:p w:rsidR="00444199" w:rsidRPr="00444199" w:rsidRDefault="00444199" w:rsidP="00444199">
            <w:pPr>
              <w:numPr>
                <w:ilvl w:val="0"/>
                <w:numId w:val="40"/>
              </w:numPr>
              <w:suppressAutoHyphens/>
              <w:autoSpaceDE w:val="0"/>
              <w:autoSpaceDN w:val="0"/>
              <w:adjustRightInd w:val="0"/>
              <w:ind w:left="1181"/>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Чертежи конструкций балконов. М 1:10;</w:t>
            </w:r>
          </w:p>
          <w:p w:rsidR="00444199" w:rsidRPr="00444199" w:rsidRDefault="00444199" w:rsidP="00444199">
            <w:pPr>
              <w:numPr>
                <w:ilvl w:val="0"/>
                <w:numId w:val="40"/>
              </w:numPr>
              <w:suppressAutoHyphens/>
              <w:autoSpaceDE w:val="0"/>
              <w:autoSpaceDN w:val="0"/>
              <w:adjustRightInd w:val="0"/>
              <w:ind w:left="1181"/>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Чертежи фрагментов планов и разрезов, требующих детального изображения. М 1:5; 1:1;</w:t>
            </w:r>
          </w:p>
          <w:p w:rsidR="00444199" w:rsidRPr="00444199" w:rsidRDefault="00444199" w:rsidP="00444199">
            <w:pPr>
              <w:suppressAutoHyphens/>
              <w:autoSpaceDE w:val="0"/>
              <w:autoSpaceDN w:val="0"/>
              <w:adjustRightInd w:val="0"/>
              <w:ind w:left="74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 xml:space="preserve">Ведомости архитектурных, профилированных элементов, ведомости оконных и дверных заполнений;   </w:t>
            </w:r>
          </w:p>
          <w:p w:rsidR="00444199" w:rsidRPr="00444199" w:rsidRDefault="00444199" w:rsidP="00444199">
            <w:pPr>
              <w:numPr>
                <w:ilvl w:val="0"/>
                <w:numId w:val="40"/>
              </w:numPr>
              <w:suppressAutoHyphens/>
              <w:autoSpaceDE w:val="0"/>
              <w:autoSpaceDN w:val="0"/>
              <w:adjustRightInd w:val="0"/>
              <w:ind w:left="1181"/>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План кровли. М 1:100;</w:t>
            </w:r>
          </w:p>
          <w:p w:rsidR="00444199" w:rsidRPr="00444199" w:rsidRDefault="00444199" w:rsidP="00444199">
            <w:pPr>
              <w:numPr>
                <w:ilvl w:val="0"/>
                <w:numId w:val="40"/>
              </w:numPr>
              <w:suppressAutoHyphens/>
              <w:autoSpaceDE w:val="0"/>
              <w:autoSpaceDN w:val="0"/>
              <w:adjustRightInd w:val="0"/>
              <w:ind w:left="1181"/>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План чердака. Схема расположения стропильной системы. М1:100;</w:t>
            </w:r>
          </w:p>
          <w:p w:rsidR="00444199" w:rsidRPr="00444199" w:rsidRDefault="00444199" w:rsidP="00444199">
            <w:pPr>
              <w:numPr>
                <w:ilvl w:val="0"/>
                <w:numId w:val="40"/>
              </w:numPr>
              <w:suppressAutoHyphens/>
              <w:autoSpaceDE w:val="0"/>
              <w:autoSpaceDN w:val="0"/>
              <w:adjustRightInd w:val="0"/>
              <w:ind w:left="1181"/>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Чертежи узлов стропильной системыМ.1:10;</w:t>
            </w:r>
          </w:p>
          <w:p w:rsidR="00444199" w:rsidRPr="00444199" w:rsidRDefault="00444199" w:rsidP="00444199">
            <w:pPr>
              <w:numPr>
                <w:ilvl w:val="0"/>
                <w:numId w:val="40"/>
              </w:numPr>
              <w:suppressAutoHyphens/>
              <w:autoSpaceDE w:val="0"/>
              <w:autoSpaceDN w:val="0"/>
              <w:adjustRightInd w:val="0"/>
              <w:ind w:left="1181"/>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Разрезы по кровле. М1:50.</w:t>
            </w:r>
          </w:p>
          <w:p w:rsidR="00444199" w:rsidRPr="00444199" w:rsidRDefault="00444199" w:rsidP="00444199">
            <w:pPr>
              <w:suppressAutoHyphens/>
              <w:autoSpaceDE w:val="0"/>
              <w:autoSpaceDN w:val="0"/>
              <w:adjustRightInd w:val="0"/>
              <w:ind w:left="1181"/>
              <w:jc w:val="both"/>
              <w:rPr>
                <w:rFonts w:ascii="Times New Roman" w:eastAsia="Times New Roman" w:hAnsi="Times New Roman" w:cs="Times New Roman"/>
                <w:lang w:eastAsia="ar-SA"/>
              </w:rPr>
            </w:pPr>
          </w:p>
          <w:p w:rsidR="00444199" w:rsidRPr="00444199" w:rsidRDefault="00444199" w:rsidP="00444199">
            <w:pPr>
              <w:tabs>
                <w:tab w:val="left" w:pos="974"/>
              </w:tabs>
              <w:spacing w:line="278" w:lineRule="exact"/>
              <w:ind w:firstLine="175"/>
              <w:rPr>
                <w:rFonts w:ascii="Times New Roman" w:hAnsi="Times New Roman" w:cs="Times New Roman"/>
                <w:b/>
                <w:i/>
              </w:rPr>
            </w:pPr>
            <w:r w:rsidRPr="00444199">
              <w:rPr>
                <w:rFonts w:ascii="Times New Roman" w:hAnsi="Times New Roman" w:cs="Times New Roman"/>
                <w:b/>
                <w:i/>
              </w:rPr>
              <w:t>1.2 Инженерно-техническое обследование выполнить в соответствии с:</w:t>
            </w:r>
          </w:p>
          <w:p w:rsidR="00444199" w:rsidRPr="00444199" w:rsidRDefault="00444199" w:rsidP="00444199">
            <w:pPr>
              <w:tabs>
                <w:tab w:val="left" w:pos="974"/>
              </w:tabs>
              <w:spacing w:line="278" w:lineRule="exact"/>
              <w:ind w:firstLine="175"/>
              <w:jc w:val="both"/>
              <w:rPr>
                <w:rFonts w:ascii="Times New Roman" w:hAnsi="Times New Roman" w:cs="Times New Roman"/>
              </w:rPr>
            </w:pPr>
            <w:r w:rsidRPr="00444199">
              <w:rPr>
                <w:rFonts w:ascii="Times New Roman" w:hAnsi="Times New Roman" w:cs="Times New Roman"/>
              </w:rPr>
              <w:t xml:space="preserve">СРП-2007. 6 Часть 6 «Рекомендации по комплексным </w:t>
            </w:r>
            <w:proofErr w:type="spellStart"/>
            <w:r w:rsidRPr="00444199">
              <w:rPr>
                <w:rFonts w:ascii="Times New Roman" w:hAnsi="Times New Roman" w:cs="Times New Roman"/>
              </w:rPr>
              <w:t>инженерно</w:t>
            </w:r>
            <w:proofErr w:type="spellEnd"/>
            <w:r w:rsidRPr="00444199">
              <w:rPr>
                <w:rFonts w:ascii="Times New Roman" w:hAnsi="Times New Roman" w:cs="Times New Roman"/>
              </w:rPr>
              <w:t xml:space="preserve"> – технологическим исследованиям объектов культурного наследия (памятников истории и культуры). Здания и сооружения» с учетом технических регламентов и составлением отчетной документации и заключения:</w:t>
            </w:r>
          </w:p>
          <w:p w:rsidR="00444199" w:rsidRPr="00444199" w:rsidRDefault="00444199" w:rsidP="00444199">
            <w:pPr>
              <w:tabs>
                <w:tab w:val="left" w:pos="974"/>
              </w:tabs>
              <w:spacing w:line="278" w:lineRule="exact"/>
              <w:ind w:firstLine="175"/>
              <w:jc w:val="both"/>
              <w:rPr>
                <w:rFonts w:ascii="Times New Roman" w:hAnsi="Times New Roman" w:cs="Times New Roman"/>
              </w:rPr>
            </w:pPr>
          </w:p>
          <w:p w:rsidR="00444199" w:rsidRPr="00444199" w:rsidRDefault="00444199" w:rsidP="00444199">
            <w:pPr>
              <w:tabs>
                <w:tab w:val="left" w:pos="974"/>
              </w:tabs>
              <w:spacing w:line="278" w:lineRule="exact"/>
              <w:ind w:firstLine="175"/>
              <w:jc w:val="both"/>
              <w:rPr>
                <w:rFonts w:ascii="Times New Roman" w:hAnsi="Times New Roman" w:cs="Times New Roman"/>
                <w:b/>
                <w:i/>
              </w:rPr>
            </w:pPr>
            <w:r w:rsidRPr="00444199">
              <w:rPr>
                <w:rFonts w:ascii="Times New Roman" w:hAnsi="Times New Roman" w:cs="Times New Roman"/>
                <w:b/>
                <w:i/>
              </w:rPr>
              <w:t>1.2.1</w:t>
            </w:r>
            <w:r w:rsidRPr="00444199">
              <w:rPr>
                <w:rFonts w:ascii="Times New Roman" w:hAnsi="Times New Roman" w:cs="Times New Roman"/>
                <w:i/>
              </w:rPr>
              <w:t xml:space="preserve"> К</w:t>
            </w:r>
            <w:r w:rsidRPr="00444199">
              <w:rPr>
                <w:rFonts w:ascii="Times New Roman" w:hAnsi="Times New Roman" w:cs="Times New Roman"/>
                <w:b/>
                <w:i/>
              </w:rPr>
              <w:t>рыша:</w:t>
            </w:r>
          </w:p>
          <w:p w:rsidR="00444199" w:rsidRPr="00444199" w:rsidRDefault="00444199" w:rsidP="00444199">
            <w:pPr>
              <w:tabs>
                <w:tab w:val="left" w:pos="974"/>
              </w:tabs>
              <w:spacing w:line="278" w:lineRule="exact"/>
              <w:ind w:firstLine="175"/>
              <w:jc w:val="both"/>
              <w:rPr>
                <w:rFonts w:ascii="Times New Roman" w:hAnsi="Times New Roman" w:cs="Times New Roman"/>
                <w:b/>
                <w:i/>
              </w:rPr>
            </w:pPr>
          </w:p>
          <w:p w:rsidR="00444199" w:rsidRPr="00444199" w:rsidRDefault="00444199" w:rsidP="00444199">
            <w:pPr>
              <w:numPr>
                <w:ilvl w:val="0"/>
                <w:numId w:val="40"/>
              </w:numPr>
              <w:suppressAutoHyphens/>
              <w:ind w:left="1181"/>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Произвести сбор дополнительных исходных данных необходимых для выполнения проектных работ, не вошедших в состав исходно-разрешительной документации (при необходимости);</w:t>
            </w:r>
          </w:p>
          <w:p w:rsidR="00444199" w:rsidRPr="00444199" w:rsidRDefault="00444199" w:rsidP="00444199">
            <w:pPr>
              <w:numPr>
                <w:ilvl w:val="0"/>
                <w:numId w:val="40"/>
              </w:numPr>
              <w:suppressAutoHyphens/>
              <w:autoSpaceDE w:val="0"/>
              <w:autoSpaceDN w:val="0"/>
              <w:adjustRightInd w:val="0"/>
              <w:ind w:left="1181"/>
              <w:jc w:val="both"/>
              <w:rPr>
                <w:rFonts w:ascii="Times New Roman" w:eastAsia="Times New Roman" w:hAnsi="Times New Roman" w:cs="Times New Roman"/>
                <w:b/>
                <w:u w:val="single"/>
              </w:rPr>
            </w:pPr>
            <w:r w:rsidRPr="00444199">
              <w:rPr>
                <w:rFonts w:ascii="Times New Roman" w:eastAsia="Times New Roman" w:hAnsi="Times New Roman" w:cs="Times New Roman"/>
                <w:lang w:eastAsia="ar-SA"/>
              </w:rPr>
              <w:t xml:space="preserve">Выполнить предварительное обследование кровли с </w:t>
            </w:r>
            <w:r w:rsidRPr="00444199">
              <w:rPr>
                <w:rFonts w:ascii="Times New Roman" w:eastAsia="Times New Roman" w:hAnsi="Times New Roman" w:cs="Times New Roman"/>
                <w:lang w:eastAsia="ar-SA"/>
              </w:rPr>
              <w:lastRenderedPageBreak/>
              <w:t>целью выявления дефектов, повреждений по внешним признакам с выполнением необходимых обмеров и фиксацией дефектов и повреждений (ведомость (схемы)), оценкой их технического состояния, включая визуальное освидетельствование и инструментальное обследование чердачного перекрытия, с выводами и рекомендациями;</w:t>
            </w:r>
          </w:p>
          <w:p w:rsidR="00444199" w:rsidRPr="00444199" w:rsidRDefault="00444199" w:rsidP="00444199">
            <w:pPr>
              <w:numPr>
                <w:ilvl w:val="0"/>
                <w:numId w:val="40"/>
              </w:numPr>
              <w:suppressAutoHyphens/>
              <w:autoSpaceDE w:val="0"/>
              <w:autoSpaceDN w:val="0"/>
              <w:adjustRightInd w:val="0"/>
              <w:ind w:left="1181"/>
              <w:jc w:val="both"/>
              <w:rPr>
                <w:rFonts w:ascii="Times New Roman" w:eastAsia="Times New Roman" w:hAnsi="Times New Roman" w:cs="Times New Roman"/>
                <w:b/>
                <w:u w:val="single"/>
              </w:rPr>
            </w:pPr>
            <w:r w:rsidRPr="00444199">
              <w:rPr>
                <w:rFonts w:ascii="Times New Roman" w:eastAsia="Times New Roman" w:hAnsi="Times New Roman" w:cs="Times New Roman"/>
                <w:lang w:eastAsia="ar-SA"/>
              </w:rPr>
              <w:t>Выполнить натурное (в соответствии с п. 7.6.2. ГОСТ Р 55567) и детальное (инструментальное) обследование конструкций и элементов крыши с целью определения соответствия технического состояния конструкций стропильной системы действующим нормативным требованиям, в том числе обследование чердачного перекрытия;</w:t>
            </w:r>
          </w:p>
          <w:p w:rsidR="00444199" w:rsidRPr="00444199" w:rsidRDefault="00444199" w:rsidP="00444199">
            <w:pPr>
              <w:numPr>
                <w:ilvl w:val="0"/>
                <w:numId w:val="40"/>
              </w:numPr>
              <w:suppressAutoHyphens/>
              <w:autoSpaceDE w:val="0"/>
              <w:autoSpaceDN w:val="0"/>
              <w:adjustRightInd w:val="0"/>
              <w:ind w:left="1181"/>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Выполнить план схему с ориентацией по сторонам света, с высотными отметками, размерами уклонами кровли, инженерно-техническим оборудованием, водостоками;</w:t>
            </w:r>
          </w:p>
          <w:p w:rsidR="00444199" w:rsidRPr="00444199" w:rsidRDefault="00444199" w:rsidP="00444199">
            <w:pPr>
              <w:numPr>
                <w:ilvl w:val="0"/>
                <w:numId w:val="40"/>
              </w:numPr>
              <w:suppressAutoHyphens/>
              <w:autoSpaceDE w:val="0"/>
              <w:autoSpaceDN w:val="0"/>
              <w:adjustRightInd w:val="0"/>
              <w:ind w:left="1181"/>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Определить фактические характеристики материалов конструкций и деталей стропильной системы, эксплуатационных нагрузок и воздействий, расчетной схемы и расчетных усилий в несущих конструкциях;</w:t>
            </w:r>
          </w:p>
          <w:p w:rsidR="00444199" w:rsidRPr="00444199" w:rsidRDefault="00444199" w:rsidP="00444199">
            <w:pPr>
              <w:numPr>
                <w:ilvl w:val="0"/>
                <w:numId w:val="40"/>
              </w:numPr>
              <w:ind w:left="1181"/>
              <w:contextualSpacing/>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 xml:space="preserve">Определить влажностные и прочностные характеристики деревянных конструкций стропильной системы, чердачного перекрытия. Вскрытия для обследования несущих конструкций чердачных перекрытий, определение степени </w:t>
            </w:r>
            <w:proofErr w:type="spellStart"/>
            <w:r w:rsidRPr="00444199">
              <w:rPr>
                <w:rFonts w:ascii="Times New Roman" w:eastAsia="Times New Roman" w:hAnsi="Times New Roman" w:cs="Times New Roman"/>
                <w:lang w:eastAsia="ar-SA"/>
              </w:rPr>
              <w:t>деструктизации</w:t>
            </w:r>
            <w:proofErr w:type="spellEnd"/>
            <w:r w:rsidRPr="00444199">
              <w:rPr>
                <w:rFonts w:ascii="Times New Roman" w:eastAsia="Times New Roman" w:hAnsi="Times New Roman" w:cs="Times New Roman"/>
                <w:lang w:eastAsia="ar-SA"/>
              </w:rPr>
              <w:t xml:space="preserve"> древесины; </w:t>
            </w:r>
          </w:p>
          <w:p w:rsidR="00444199" w:rsidRPr="00444199" w:rsidRDefault="00444199" w:rsidP="00444199">
            <w:pPr>
              <w:numPr>
                <w:ilvl w:val="0"/>
                <w:numId w:val="40"/>
              </w:numPr>
              <w:suppressAutoHyphens/>
              <w:autoSpaceDE w:val="0"/>
              <w:autoSpaceDN w:val="0"/>
              <w:adjustRightInd w:val="0"/>
              <w:ind w:left="1181"/>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 xml:space="preserve">Выполнить микологическое обследование деревянных конструкций крыши; </w:t>
            </w:r>
          </w:p>
          <w:p w:rsidR="00444199" w:rsidRPr="00444199" w:rsidRDefault="00444199" w:rsidP="00444199">
            <w:pPr>
              <w:numPr>
                <w:ilvl w:val="0"/>
                <w:numId w:val="40"/>
              </w:numPr>
              <w:suppressAutoHyphens/>
              <w:autoSpaceDE w:val="0"/>
              <w:autoSpaceDN w:val="0"/>
              <w:adjustRightInd w:val="0"/>
              <w:ind w:left="1181"/>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обследование чердачного перекрытия;</w:t>
            </w:r>
          </w:p>
          <w:p w:rsidR="00444199" w:rsidRPr="00444199" w:rsidRDefault="00444199" w:rsidP="00444199">
            <w:pPr>
              <w:numPr>
                <w:ilvl w:val="0"/>
                <w:numId w:val="40"/>
              </w:numPr>
              <w:ind w:left="1181"/>
              <w:contextualSpacing/>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Определить разрушающим методом прочность кирпичной кладки стен под мауэрлатом. Оценка прочности кирпичной кладки стен под мауэрлатом неразрушающим методом контроля прочности.;</w:t>
            </w:r>
          </w:p>
          <w:p w:rsidR="00444199" w:rsidRPr="00444199" w:rsidRDefault="00444199" w:rsidP="00444199">
            <w:pPr>
              <w:numPr>
                <w:ilvl w:val="0"/>
                <w:numId w:val="40"/>
              </w:numPr>
              <w:suppressAutoHyphens/>
              <w:autoSpaceDE w:val="0"/>
              <w:autoSpaceDN w:val="0"/>
              <w:adjustRightInd w:val="0"/>
              <w:ind w:left="1181"/>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Выявить причины появления дефектов и повреждений, установить категории технического состояния конструкции крыши;</w:t>
            </w:r>
          </w:p>
          <w:p w:rsidR="00444199" w:rsidRPr="00444199" w:rsidRDefault="00444199" w:rsidP="00444199">
            <w:pPr>
              <w:numPr>
                <w:ilvl w:val="0"/>
                <w:numId w:val="40"/>
              </w:numPr>
              <w:suppressAutoHyphens/>
              <w:autoSpaceDE w:val="0"/>
              <w:autoSpaceDN w:val="0"/>
              <w:adjustRightInd w:val="0"/>
              <w:ind w:left="1181"/>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Провести обследование кровельного покрытия;</w:t>
            </w:r>
          </w:p>
          <w:p w:rsidR="00444199" w:rsidRPr="00444199" w:rsidRDefault="00444199" w:rsidP="00444199">
            <w:pPr>
              <w:numPr>
                <w:ilvl w:val="0"/>
                <w:numId w:val="40"/>
              </w:numPr>
              <w:suppressAutoHyphens/>
              <w:autoSpaceDE w:val="0"/>
              <w:autoSpaceDN w:val="0"/>
              <w:adjustRightInd w:val="0"/>
              <w:ind w:left="1181"/>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 xml:space="preserve">Провести оценку всех дефектов с составлением ведомости дефектов и повреждений в табличной форме со степенью детализации, позволяющей составить ведомость объемов работ по капитальному ремонту, включая </w:t>
            </w:r>
            <w:proofErr w:type="spellStart"/>
            <w:r w:rsidRPr="00444199">
              <w:rPr>
                <w:rFonts w:ascii="Times New Roman" w:eastAsia="Times New Roman" w:hAnsi="Times New Roman" w:cs="Times New Roman"/>
                <w:lang w:eastAsia="ar-SA"/>
              </w:rPr>
              <w:t>фотофиксацию</w:t>
            </w:r>
            <w:proofErr w:type="spellEnd"/>
            <w:r w:rsidRPr="00444199">
              <w:rPr>
                <w:rFonts w:ascii="Times New Roman" w:eastAsia="Times New Roman" w:hAnsi="Times New Roman" w:cs="Times New Roman"/>
                <w:lang w:eastAsia="ar-SA"/>
              </w:rPr>
              <w:t xml:space="preserve"> дефектов и повреждений с привязкой к схеме дефектов, с разработкой рекомендаций по ремонту;</w:t>
            </w:r>
          </w:p>
          <w:p w:rsidR="00444199" w:rsidRPr="00444199" w:rsidRDefault="00444199" w:rsidP="00444199">
            <w:pPr>
              <w:numPr>
                <w:ilvl w:val="0"/>
                <w:numId w:val="40"/>
              </w:numPr>
              <w:suppressAutoHyphens/>
              <w:autoSpaceDE w:val="0"/>
              <w:autoSpaceDN w:val="0"/>
              <w:adjustRightInd w:val="0"/>
              <w:ind w:left="1181"/>
              <w:jc w:val="both"/>
              <w:rPr>
                <w:rFonts w:ascii="Times New Roman" w:hAnsi="Times New Roman" w:cs="Times New Roman"/>
              </w:rPr>
            </w:pPr>
            <w:r w:rsidRPr="00444199">
              <w:rPr>
                <w:rFonts w:ascii="Times New Roman" w:hAnsi="Times New Roman" w:cs="Times New Roman"/>
              </w:rPr>
              <w:t>Составить заключение по результатам обследования с выводами и рекомендациями по ремонту и предоставить на рассмотрение в КГИОП;</w:t>
            </w:r>
          </w:p>
          <w:p w:rsidR="00444199" w:rsidRPr="00444199" w:rsidRDefault="00444199" w:rsidP="00444199">
            <w:pPr>
              <w:numPr>
                <w:ilvl w:val="0"/>
                <w:numId w:val="40"/>
              </w:numPr>
              <w:suppressAutoHyphens/>
              <w:autoSpaceDE w:val="0"/>
              <w:autoSpaceDN w:val="0"/>
              <w:adjustRightInd w:val="0"/>
              <w:ind w:left="1181"/>
              <w:jc w:val="both"/>
              <w:rPr>
                <w:rFonts w:ascii="Times New Roman" w:hAnsi="Times New Roman" w:cs="Times New Roman"/>
              </w:rPr>
            </w:pPr>
            <w:r w:rsidRPr="00444199">
              <w:rPr>
                <w:rFonts w:ascii="Times New Roman" w:hAnsi="Times New Roman" w:cs="Times New Roman"/>
              </w:rPr>
              <w:lastRenderedPageBreak/>
              <w:t>Разработать проект ремонта крыши с максимально возможным сохранением исторических конструкций, находящихся в нормативно допустимом техническом состоянии.</w:t>
            </w:r>
          </w:p>
          <w:p w:rsidR="00444199" w:rsidRPr="00444199" w:rsidRDefault="00444199" w:rsidP="00444199">
            <w:pPr>
              <w:tabs>
                <w:tab w:val="left" w:pos="974"/>
              </w:tabs>
              <w:spacing w:line="278" w:lineRule="exact"/>
              <w:ind w:firstLine="175"/>
              <w:jc w:val="both"/>
              <w:rPr>
                <w:rFonts w:ascii="Times New Roman" w:hAnsi="Times New Roman" w:cs="Times New Roman"/>
              </w:rPr>
            </w:pPr>
          </w:p>
          <w:p w:rsidR="00444199" w:rsidRPr="00444199" w:rsidRDefault="00444199" w:rsidP="00444199">
            <w:pPr>
              <w:tabs>
                <w:tab w:val="left" w:pos="974"/>
              </w:tabs>
              <w:spacing w:line="278" w:lineRule="exact"/>
              <w:ind w:left="737" w:hanging="283"/>
              <w:jc w:val="both"/>
              <w:rPr>
                <w:rFonts w:ascii="Times New Roman" w:hAnsi="Times New Roman" w:cs="Times New Roman"/>
                <w:b/>
                <w:i/>
              </w:rPr>
            </w:pPr>
            <w:r w:rsidRPr="00444199">
              <w:rPr>
                <w:rFonts w:ascii="Times New Roman" w:hAnsi="Times New Roman" w:cs="Times New Roman"/>
                <w:i/>
              </w:rPr>
              <w:t xml:space="preserve">1.2.2 </w:t>
            </w:r>
            <w:r w:rsidRPr="00444199">
              <w:rPr>
                <w:rFonts w:ascii="Times New Roman" w:hAnsi="Times New Roman" w:cs="Times New Roman"/>
                <w:b/>
                <w:i/>
              </w:rPr>
              <w:t>Фасады:</w:t>
            </w:r>
          </w:p>
          <w:p w:rsidR="00444199" w:rsidRPr="00444199" w:rsidRDefault="00444199" w:rsidP="00444199">
            <w:pPr>
              <w:tabs>
                <w:tab w:val="left" w:pos="974"/>
              </w:tabs>
              <w:spacing w:line="278" w:lineRule="exact"/>
              <w:ind w:left="737" w:hanging="283"/>
              <w:jc w:val="both"/>
              <w:rPr>
                <w:rFonts w:ascii="Times New Roman" w:hAnsi="Times New Roman" w:cs="Times New Roman"/>
                <w:b/>
                <w:i/>
              </w:rPr>
            </w:pPr>
          </w:p>
          <w:p w:rsidR="00444199" w:rsidRPr="00444199" w:rsidRDefault="00444199" w:rsidP="00444199">
            <w:pPr>
              <w:numPr>
                <w:ilvl w:val="0"/>
                <w:numId w:val="40"/>
              </w:numPr>
              <w:spacing w:line="283" w:lineRule="exact"/>
              <w:ind w:left="1181" w:right="160"/>
              <w:jc w:val="both"/>
              <w:rPr>
                <w:rFonts w:ascii="Times New Roman" w:hAnsi="Times New Roman" w:cs="Times New Roman"/>
              </w:rPr>
            </w:pPr>
            <w:r w:rsidRPr="00444199">
              <w:rPr>
                <w:rFonts w:ascii="Times New Roman" w:hAnsi="Times New Roman" w:cs="Times New Roman"/>
              </w:rPr>
              <w:t xml:space="preserve">Произвести обследование технического состояния кирпичной кладки стен, штукатурного слоя стен, архитектурного декора с креплением, металлическое ограждение балконов, конструкций с гидроизоляцией балконов (при наличии); </w:t>
            </w:r>
          </w:p>
          <w:p w:rsidR="00444199" w:rsidRPr="00444199" w:rsidRDefault="00444199" w:rsidP="00444199">
            <w:pPr>
              <w:numPr>
                <w:ilvl w:val="0"/>
                <w:numId w:val="40"/>
              </w:numPr>
              <w:tabs>
                <w:tab w:val="left" w:pos="759"/>
              </w:tabs>
              <w:spacing w:line="278" w:lineRule="exact"/>
              <w:ind w:left="1181"/>
              <w:jc w:val="both"/>
              <w:rPr>
                <w:rFonts w:ascii="Times New Roman" w:hAnsi="Times New Roman" w:cs="Times New Roman"/>
              </w:rPr>
            </w:pPr>
            <w:r w:rsidRPr="00444199">
              <w:rPr>
                <w:rFonts w:ascii="Times New Roman" w:hAnsi="Times New Roman" w:cs="Times New Roman"/>
              </w:rPr>
              <w:t xml:space="preserve">Выполнить инженерное обследование конструкций балконов, козырьков, линейных </w:t>
            </w:r>
            <w:r w:rsidR="00337D47">
              <w:rPr>
                <w:rFonts w:ascii="Times New Roman" w:hAnsi="Times New Roman" w:cs="Times New Roman"/>
              </w:rPr>
              <w:t>п</w:t>
            </w:r>
            <w:r w:rsidRPr="00444199">
              <w:rPr>
                <w:rFonts w:ascii="Times New Roman" w:hAnsi="Times New Roman" w:cs="Times New Roman"/>
              </w:rPr>
              <w:t>окрытий с определением конструктивного исполнения, технического состояния и разработкой рекомендаций по восстановлению эксплуатационной пригодности (при наличии);</w:t>
            </w:r>
          </w:p>
          <w:p w:rsidR="00444199" w:rsidRPr="00444199" w:rsidRDefault="00444199" w:rsidP="00444199">
            <w:pPr>
              <w:numPr>
                <w:ilvl w:val="0"/>
                <w:numId w:val="40"/>
              </w:numPr>
              <w:tabs>
                <w:tab w:val="left" w:pos="759"/>
              </w:tabs>
              <w:spacing w:line="278" w:lineRule="exact"/>
              <w:ind w:left="1181"/>
              <w:jc w:val="both"/>
              <w:rPr>
                <w:rFonts w:ascii="Times New Roman" w:hAnsi="Times New Roman" w:cs="Times New Roman"/>
              </w:rPr>
            </w:pPr>
            <w:r w:rsidRPr="00444199">
              <w:rPr>
                <w:rFonts w:ascii="Times New Roman" w:hAnsi="Times New Roman" w:cs="Times New Roman"/>
              </w:rPr>
              <w:t>Выполнить натурные и лабораторные исследования строительных и отделочных материалов в объеме, достаточном для разработки эффективных методик реставрации;</w:t>
            </w:r>
          </w:p>
          <w:p w:rsidR="00444199" w:rsidRPr="00444199" w:rsidRDefault="00444199" w:rsidP="00444199">
            <w:pPr>
              <w:numPr>
                <w:ilvl w:val="0"/>
                <w:numId w:val="40"/>
              </w:numPr>
              <w:tabs>
                <w:tab w:val="left" w:pos="759"/>
              </w:tabs>
              <w:spacing w:line="278" w:lineRule="exact"/>
              <w:ind w:left="1181"/>
              <w:jc w:val="both"/>
              <w:rPr>
                <w:rFonts w:ascii="Times New Roman" w:hAnsi="Times New Roman" w:cs="Times New Roman"/>
              </w:rPr>
            </w:pPr>
            <w:r w:rsidRPr="00444199">
              <w:rPr>
                <w:rFonts w:ascii="Times New Roman" w:hAnsi="Times New Roman" w:cs="Times New Roman"/>
              </w:rPr>
              <w:t>Разработать методики выполнения реставрационных работ, обеспечивающие долговечную сохранность объекта культурного наследия;</w:t>
            </w:r>
          </w:p>
          <w:p w:rsidR="00444199" w:rsidRPr="00444199" w:rsidRDefault="00444199" w:rsidP="00444199">
            <w:pPr>
              <w:numPr>
                <w:ilvl w:val="0"/>
                <w:numId w:val="40"/>
              </w:numPr>
              <w:tabs>
                <w:tab w:val="left" w:pos="759"/>
              </w:tabs>
              <w:spacing w:line="278" w:lineRule="exact"/>
              <w:ind w:left="1181"/>
              <w:jc w:val="both"/>
              <w:rPr>
                <w:rFonts w:ascii="Times New Roman" w:hAnsi="Times New Roman" w:cs="Times New Roman"/>
              </w:rPr>
            </w:pPr>
            <w:r w:rsidRPr="00444199">
              <w:rPr>
                <w:rFonts w:ascii="Times New Roman" w:hAnsi="Times New Roman" w:cs="Times New Roman"/>
              </w:rPr>
              <w:t>Выполнить ленточные расчистки штукатурного слоя стен, элементов декора для определения и уточнения материала и колера окраски, первоначального вида, габаритов и конфигурации;</w:t>
            </w:r>
          </w:p>
          <w:p w:rsidR="00444199" w:rsidRPr="00444199" w:rsidRDefault="00444199" w:rsidP="00444199">
            <w:pPr>
              <w:tabs>
                <w:tab w:val="left" w:pos="759"/>
              </w:tabs>
              <w:spacing w:line="278" w:lineRule="exact"/>
              <w:ind w:left="737"/>
              <w:jc w:val="both"/>
              <w:rPr>
                <w:rFonts w:ascii="Times New Roman" w:hAnsi="Times New Roman" w:cs="Times New Roman"/>
              </w:rPr>
            </w:pPr>
          </w:p>
          <w:p w:rsidR="00444199" w:rsidRPr="00444199" w:rsidRDefault="00CA0B5D" w:rsidP="00444199">
            <w:pPr>
              <w:tabs>
                <w:tab w:val="left" w:pos="759"/>
              </w:tabs>
              <w:spacing w:line="278" w:lineRule="exact"/>
              <w:ind w:left="737" w:hanging="270"/>
              <w:jc w:val="both"/>
              <w:rPr>
                <w:rFonts w:ascii="Times New Roman" w:hAnsi="Times New Roman" w:cs="Times New Roman"/>
                <w:i/>
              </w:rPr>
            </w:pPr>
            <w:r>
              <w:rPr>
                <w:rFonts w:ascii="Times New Roman" w:hAnsi="Times New Roman" w:cs="Times New Roman"/>
                <w:i/>
              </w:rPr>
              <w:t>1.2.3</w:t>
            </w:r>
            <w:r w:rsidR="00444199" w:rsidRPr="00444199">
              <w:rPr>
                <w:rFonts w:ascii="Times New Roman" w:hAnsi="Times New Roman" w:cs="Times New Roman"/>
                <w:i/>
              </w:rPr>
              <w:t xml:space="preserve"> Отчет по результатам историко-архивных и библиографических изысканий</w:t>
            </w:r>
          </w:p>
          <w:p w:rsidR="00444199" w:rsidRPr="00444199" w:rsidRDefault="00444199" w:rsidP="00444199">
            <w:pPr>
              <w:tabs>
                <w:tab w:val="left" w:pos="759"/>
              </w:tabs>
              <w:suppressAutoHyphens/>
              <w:spacing w:line="278" w:lineRule="exact"/>
              <w:ind w:left="751"/>
              <w:jc w:val="both"/>
              <w:rPr>
                <w:rFonts w:ascii="Times New Roman" w:hAnsi="Times New Roman" w:cs="Times New Roman"/>
              </w:rPr>
            </w:pPr>
          </w:p>
          <w:p w:rsidR="00444199" w:rsidRPr="00444199" w:rsidRDefault="00444199" w:rsidP="00444199">
            <w:pPr>
              <w:spacing w:line="274" w:lineRule="exact"/>
              <w:ind w:firstLine="429"/>
              <w:jc w:val="both"/>
              <w:rPr>
                <w:rFonts w:ascii="Times New Roman" w:hAnsi="Times New Roman" w:cs="Times New Roman"/>
                <w:b/>
                <w:i/>
              </w:rPr>
            </w:pPr>
            <w:r w:rsidRPr="00444199">
              <w:rPr>
                <w:rFonts w:ascii="Times New Roman" w:eastAsia="Trebuchet MS" w:hAnsi="Times New Roman" w:cs="Times New Roman"/>
                <w:b/>
                <w:i/>
              </w:rPr>
              <w:t>2 этап: Разработка проектной документации</w:t>
            </w:r>
          </w:p>
          <w:p w:rsidR="00444199" w:rsidRPr="00444199" w:rsidRDefault="00444199" w:rsidP="00444199">
            <w:pPr>
              <w:spacing w:line="274" w:lineRule="exact"/>
              <w:ind w:firstLine="429"/>
              <w:jc w:val="both"/>
              <w:rPr>
                <w:rFonts w:ascii="Times New Roman" w:hAnsi="Times New Roman" w:cs="Times New Roman"/>
                <w:b/>
                <w:i/>
              </w:rPr>
            </w:pPr>
          </w:p>
          <w:p w:rsidR="00444199" w:rsidRPr="00444199" w:rsidRDefault="00444199" w:rsidP="00444199">
            <w:pPr>
              <w:spacing w:line="274" w:lineRule="exact"/>
              <w:ind w:firstLine="429"/>
              <w:jc w:val="both"/>
              <w:rPr>
                <w:rFonts w:ascii="Times New Roman" w:hAnsi="Times New Roman" w:cs="Times New Roman"/>
              </w:rPr>
            </w:pPr>
            <w:r w:rsidRPr="00444199">
              <w:rPr>
                <w:rFonts w:ascii="Times New Roman" w:hAnsi="Times New Roman" w:cs="Times New Roman"/>
              </w:rPr>
              <w:t>Разработать проектную документации в соответствии с Законодательством РФ, требованиями и рекомендациями Свода реставрационных правил СРП-2007 (4 редакция), действующими нормативными документами в области строительства, Регламентами, СНиП и ГОСТ.</w:t>
            </w:r>
          </w:p>
          <w:p w:rsidR="00444199" w:rsidRPr="00444199" w:rsidRDefault="00444199" w:rsidP="00444199">
            <w:pPr>
              <w:spacing w:line="274" w:lineRule="exact"/>
              <w:ind w:firstLine="429"/>
              <w:jc w:val="both"/>
              <w:rPr>
                <w:rFonts w:ascii="Times New Roman" w:hAnsi="Times New Roman" w:cs="Times New Roman"/>
              </w:rPr>
            </w:pPr>
          </w:p>
          <w:p w:rsidR="00444199" w:rsidRPr="00444199" w:rsidRDefault="00444199" w:rsidP="00444199">
            <w:pPr>
              <w:spacing w:line="274" w:lineRule="exact"/>
              <w:ind w:firstLine="38"/>
              <w:jc w:val="both"/>
              <w:rPr>
                <w:rFonts w:ascii="Times New Roman" w:hAnsi="Times New Roman" w:cs="Times New Roman"/>
              </w:rPr>
            </w:pPr>
          </w:p>
          <w:p w:rsidR="00444199" w:rsidRPr="00444199" w:rsidRDefault="00444199" w:rsidP="00CA0B5D">
            <w:pPr>
              <w:tabs>
                <w:tab w:val="left" w:pos="321"/>
              </w:tabs>
              <w:ind w:left="180" w:firstLine="139"/>
              <w:rPr>
                <w:rFonts w:ascii="Times New Roman" w:hAnsi="Times New Roman" w:cs="Times New Roman"/>
              </w:rPr>
            </w:pPr>
            <w:r w:rsidRPr="00444199">
              <w:rPr>
                <w:rFonts w:ascii="Times New Roman" w:hAnsi="Times New Roman" w:cs="Times New Roman"/>
                <w:b/>
                <w:i/>
              </w:rPr>
              <w:t xml:space="preserve">  2.1 Общая Пояснительная записка (ОПЗ)</w:t>
            </w:r>
            <w:r w:rsidRPr="00444199">
              <w:rPr>
                <w:rFonts w:ascii="Times New Roman" w:hAnsi="Times New Roman" w:cs="Times New Roman"/>
              </w:rPr>
              <w:t xml:space="preserve"> должна</w:t>
            </w:r>
            <w:r w:rsidR="00CA0B5D">
              <w:rPr>
                <w:rFonts w:ascii="Times New Roman" w:hAnsi="Times New Roman" w:cs="Times New Roman"/>
              </w:rPr>
              <w:t xml:space="preserve"> </w:t>
            </w:r>
            <w:r w:rsidRPr="00444199">
              <w:rPr>
                <w:rFonts w:ascii="Times New Roman" w:hAnsi="Times New Roman" w:cs="Times New Roman"/>
              </w:rPr>
              <w:t xml:space="preserve">содержать: </w:t>
            </w:r>
          </w:p>
          <w:p w:rsidR="00444199" w:rsidRPr="00444199" w:rsidRDefault="00444199" w:rsidP="00444199">
            <w:pPr>
              <w:numPr>
                <w:ilvl w:val="0"/>
                <w:numId w:val="40"/>
              </w:numPr>
              <w:tabs>
                <w:tab w:val="left" w:pos="321"/>
              </w:tabs>
              <w:suppressAutoHyphens/>
              <w:ind w:left="180" w:firstLine="139"/>
              <w:jc w:val="both"/>
              <w:rPr>
                <w:rFonts w:ascii="Times New Roman" w:hAnsi="Times New Roman" w:cs="Times New Roman"/>
              </w:rPr>
            </w:pPr>
            <w:r w:rsidRPr="00444199">
              <w:rPr>
                <w:rFonts w:ascii="Times New Roman" w:hAnsi="Times New Roman" w:cs="Times New Roman"/>
              </w:rPr>
              <w:t>Основание для проектирования. Исходные данные;</w:t>
            </w:r>
          </w:p>
          <w:p w:rsidR="00444199" w:rsidRPr="00444199" w:rsidRDefault="00444199" w:rsidP="00444199">
            <w:pPr>
              <w:numPr>
                <w:ilvl w:val="0"/>
                <w:numId w:val="40"/>
              </w:numPr>
              <w:tabs>
                <w:tab w:val="left" w:pos="321"/>
              </w:tabs>
              <w:suppressAutoHyphens/>
              <w:ind w:left="180" w:firstLine="139"/>
              <w:jc w:val="both"/>
              <w:rPr>
                <w:rFonts w:ascii="Times New Roman" w:hAnsi="Times New Roman" w:cs="Times New Roman"/>
              </w:rPr>
            </w:pPr>
            <w:r w:rsidRPr="00444199">
              <w:rPr>
                <w:rFonts w:ascii="Times New Roman" w:hAnsi="Times New Roman" w:cs="Times New Roman"/>
              </w:rPr>
              <w:t>Краткая характеристика объекта. Общие сведения о памятнике и проведенных комплексных научных исследованиях;</w:t>
            </w:r>
          </w:p>
          <w:p w:rsidR="00444199" w:rsidRPr="00444199" w:rsidRDefault="00444199" w:rsidP="00444199">
            <w:pPr>
              <w:numPr>
                <w:ilvl w:val="0"/>
                <w:numId w:val="40"/>
              </w:numPr>
              <w:tabs>
                <w:tab w:val="left" w:pos="321"/>
              </w:tabs>
              <w:suppressAutoHyphens/>
              <w:ind w:left="180" w:firstLine="139"/>
              <w:jc w:val="both"/>
              <w:rPr>
                <w:rFonts w:ascii="Times New Roman" w:hAnsi="Times New Roman" w:cs="Times New Roman"/>
              </w:rPr>
            </w:pPr>
            <w:r w:rsidRPr="00444199">
              <w:rPr>
                <w:rFonts w:ascii="Times New Roman" w:hAnsi="Times New Roman" w:cs="Times New Roman"/>
              </w:rPr>
              <w:t>Описание технического состояния объекта;</w:t>
            </w:r>
          </w:p>
          <w:p w:rsidR="00444199" w:rsidRPr="00444199" w:rsidRDefault="00444199" w:rsidP="00444199">
            <w:pPr>
              <w:numPr>
                <w:ilvl w:val="0"/>
                <w:numId w:val="40"/>
              </w:numPr>
              <w:tabs>
                <w:tab w:val="left" w:pos="321"/>
              </w:tabs>
              <w:suppressAutoHyphens/>
              <w:ind w:left="180" w:firstLine="139"/>
              <w:jc w:val="both"/>
              <w:rPr>
                <w:rFonts w:ascii="Times New Roman" w:hAnsi="Times New Roman" w:cs="Times New Roman"/>
              </w:rPr>
            </w:pPr>
            <w:r w:rsidRPr="00444199">
              <w:rPr>
                <w:rFonts w:ascii="Times New Roman" w:hAnsi="Times New Roman" w:cs="Times New Roman"/>
              </w:rPr>
              <w:t xml:space="preserve">Обоснование проектных решений. Характеристика принципиальных архитектурных, конструктивных и </w:t>
            </w:r>
            <w:r w:rsidRPr="00444199">
              <w:rPr>
                <w:rFonts w:ascii="Times New Roman" w:hAnsi="Times New Roman" w:cs="Times New Roman"/>
              </w:rPr>
              <w:lastRenderedPageBreak/>
              <w:t>технологических решений;</w:t>
            </w:r>
          </w:p>
          <w:p w:rsidR="00444199" w:rsidRPr="00444199" w:rsidRDefault="00444199" w:rsidP="00444199">
            <w:pPr>
              <w:tabs>
                <w:tab w:val="left" w:pos="321"/>
                <w:tab w:val="left" w:pos="974"/>
              </w:tabs>
              <w:spacing w:line="278" w:lineRule="exact"/>
              <w:ind w:left="180" w:firstLine="139"/>
              <w:jc w:val="both"/>
              <w:rPr>
                <w:rFonts w:ascii="Times New Roman" w:hAnsi="Times New Roman" w:cs="Times New Roman"/>
              </w:rPr>
            </w:pPr>
            <w:r w:rsidRPr="00444199">
              <w:rPr>
                <w:rFonts w:ascii="Times New Roman" w:hAnsi="Times New Roman" w:cs="Times New Roman"/>
              </w:rPr>
              <w:t>Основные ремонтно-реставрационные</w:t>
            </w:r>
            <w:r w:rsidRPr="00444199">
              <w:t xml:space="preserve"> </w:t>
            </w:r>
            <w:r w:rsidRPr="00444199">
              <w:rPr>
                <w:rFonts w:ascii="Times New Roman" w:hAnsi="Times New Roman" w:cs="Times New Roman"/>
              </w:rPr>
              <w:t>работы и их</w:t>
            </w:r>
            <w:r w:rsidRPr="00444199">
              <w:t xml:space="preserve"> </w:t>
            </w:r>
            <w:r w:rsidRPr="00444199">
              <w:rPr>
                <w:rFonts w:ascii="Times New Roman" w:hAnsi="Times New Roman" w:cs="Times New Roman"/>
              </w:rPr>
              <w:t>последовательность.</w:t>
            </w:r>
          </w:p>
          <w:p w:rsidR="00444199" w:rsidRPr="00444199" w:rsidRDefault="00444199" w:rsidP="00444199">
            <w:pPr>
              <w:tabs>
                <w:tab w:val="left" w:pos="974"/>
              </w:tabs>
              <w:spacing w:line="278" w:lineRule="exact"/>
              <w:ind w:firstLine="175"/>
              <w:jc w:val="both"/>
              <w:rPr>
                <w:rFonts w:ascii="Times New Roman" w:hAnsi="Times New Roman" w:cs="Times New Roman"/>
              </w:rPr>
            </w:pPr>
          </w:p>
          <w:p w:rsidR="00444199" w:rsidRPr="00444199" w:rsidRDefault="00444199" w:rsidP="00444199">
            <w:pPr>
              <w:tabs>
                <w:tab w:val="left" w:pos="974"/>
              </w:tabs>
              <w:spacing w:line="278" w:lineRule="exact"/>
              <w:ind w:firstLine="175"/>
              <w:jc w:val="both"/>
              <w:rPr>
                <w:rFonts w:ascii="Times New Roman" w:hAnsi="Times New Roman" w:cs="Times New Roman"/>
                <w:b/>
              </w:rPr>
            </w:pPr>
            <w:r w:rsidRPr="00444199">
              <w:rPr>
                <w:rFonts w:ascii="Times New Roman" w:hAnsi="Times New Roman" w:cs="Times New Roman"/>
                <w:b/>
              </w:rPr>
              <w:t>2.2   Проект ремонта крыши.</w:t>
            </w:r>
          </w:p>
          <w:p w:rsidR="00444199" w:rsidRPr="00444199" w:rsidRDefault="00444199" w:rsidP="00444199">
            <w:pPr>
              <w:tabs>
                <w:tab w:val="left" w:pos="974"/>
              </w:tabs>
              <w:spacing w:line="278" w:lineRule="exact"/>
              <w:ind w:firstLine="175"/>
              <w:jc w:val="both"/>
              <w:rPr>
                <w:rFonts w:ascii="Times New Roman" w:hAnsi="Times New Roman" w:cs="Times New Roman"/>
              </w:rPr>
            </w:pPr>
            <w:r w:rsidRPr="00444199">
              <w:rPr>
                <w:rFonts w:ascii="Times New Roman" w:hAnsi="Times New Roman" w:cs="Times New Roman"/>
              </w:rPr>
              <w:t xml:space="preserve">            В проектной документации предусмотреть:</w:t>
            </w:r>
          </w:p>
          <w:p w:rsidR="00444199" w:rsidRPr="00444199" w:rsidRDefault="00444199" w:rsidP="00444199">
            <w:pPr>
              <w:tabs>
                <w:tab w:val="left" w:pos="974"/>
              </w:tabs>
              <w:spacing w:line="278" w:lineRule="exact"/>
              <w:ind w:firstLine="175"/>
              <w:jc w:val="both"/>
              <w:rPr>
                <w:rFonts w:ascii="Times New Roman" w:hAnsi="Times New Roman" w:cs="Times New Roman"/>
              </w:rPr>
            </w:pPr>
            <w:r w:rsidRPr="00444199">
              <w:rPr>
                <w:rFonts w:ascii="Times New Roman" w:hAnsi="Times New Roman" w:cs="Times New Roman"/>
              </w:rPr>
              <w:t>•</w:t>
            </w:r>
            <w:r w:rsidRPr="00444199">
              <w:rPr>
                <w:rFonts w:ascii="Times New Roman" w:hAnsi="Times New Roman" w:cs="Times New Roman"/>
              </w:rPr>
              <w:tab/>
              <w:t xml:space="preserve">Замену дефектных участков деревянных конструкций, в </w:t>
            </w:r>
            <w:proofErr w:type="spellStart"/>
            <w:r w:rsidRPr="00444199">
              <w:rPr>
                <w:rFonts w:ascii="Times New Roman" w:hAnsi="Times New Roman" w:cs="Times New Roman"/>
              </w:rPr>
              <w:t>т.ч</w:t>
            </w:r>
            <w:proofErr w:type="spellEnd"/>
            <w:r w:rsidRPr="00444199">
              <w:rPr>
                <w:rFonts w:ascii="Times New Roman" w:hAnsi="Times New Roman" w:cs="Times New Roman"/>
              </w:rPr>
              <w:t>. мауэрлата, стропил и проч., новыми элементами того же сечения;</w:t>
            </w:r>
          </w:p>
          <w:p w:rsidR="00444199" w:rsidRPr="00444199" w:rsidRDefault="00444199" w:rsidP="00444199">
            <w:pPr>
              <w:tabs>
                <w:tab w:val="left" w:pos="974"/>
              </w:tabs>
              <w:spacing w:line="278" w:lineRule="exact"/>
              <w:ind w:firstLine="175"/>
              <w:jc w:val="both"/>
              <w:rPr>
                <w:rFonts w:ascii="Times New Roman" w:hAnsi="Times New Roman" w:cs="Times New Roman"/>
              </w:rPr>
            </w:pPr>
            <w:r w:rsidRPr="00444199">
              <w:rPr>
                <w:rFonts w:ascii="Times New Roman" w:hAnsi="Times New Roman" w:cs="Times New Roman"/>
              </w:rPr>
              <w:t>•</w:t>
            </w:r>
            <w:r w:rsidRPr="00444199">
              <w:rPr>
                <w:rFonts w:ascii="Times New Roman" w:hAnsi="Times New Roman" w:cs="Times New Roman"/>
              </w:rPr>
              <w:tab/>
              <w:t>Восстановление всех утраченных подкосов, в том числе усиление существующих подкосов;</w:t>
            </w:r>
          </w:p>
          <w:p w:rsidR="00444199" w:rsidRPr="00444199" w:rsidRDefault="00444199" w:rsidP="00444199">
            <w:pPr>
              <w:tabs>
                <w:tab w:val="left" w:pos="974"/>
              </w:tabs>
              <w:spacing w:line="278" w:lineRule="exact"/>
              <w:ind w:firstLine="175"/>
              <w:jc w:val="both"/>
              <w:rPr>
                <w:rFonts w:ascii="Times New Roman" w:hAnsi="Times New Roman" w:cs="Times New Roman"/>
              </w:rPr>
            </w:pPr>
            <w:r w:rsidRPr="00444199">
              <w:rPr>
                <w:rFonts w:ascii="Times New Roman" w:hAnsi="Times New Roman" w:cs="Times New Roman"/>
              </w:rPr>
              <w:t>•</w:t>
            </w:r>
            <w:r w:rsidRPr="00444199">
              <w:rPr>
                <w:rFonts w:ascii="Times New Roman" w:hAnsi="Times New Roman" w:cs="Times New Roman"/>
              </w:rPr>
              <w:tab/>
              <w:t>Устранение дефектов врубок деревянных конструкций;</w:t>
            </w:r>
          </w:p>
          <w:p w:rsidR="00444199" w:rsidRPr="00444199" w:rsidRDefault="00444199" w:rsidP="00444199">
            <w:pPr>
              <w:tabs>
                <w:tab w:val="left" w:pos="974"/>
              </w:tabs>
              <w:spacing w:line="278" w:lineRule="exact"/>
              <w:ind w:firstLine="175"/>
              <w:jc w:val="both"/>
              <w:rPr>
                <w:rFonts w:ascii="Times New Roman" w:hAnsi="Times New Roman" w:cs="Times New Roman"/>
              </w:rPr>
            </w:pPr>
            <w:r w:rsidRPr="00444199">
              <w:rPr>
                <w:rFonts w:ascii="Times New Roman" w:hAnsi="Times New Roman" w:cs="Times New Roman"/>
              </w:rPr>
              <w:t>•</w:t>
            </w:r>
            <w:r w:rsidRPr="00444199">
              <w:rPr>
                <w:rFonts w:ascii="Times New Roman" w:hAnsi="Times New Roman" w:cs="Times New Roman"/>
              </w:rPr>
              <w:tab/>
              <w:t xml:space="preserve">Ликвидация больших трещин усушки в стропилах и </w:t>
            </w:r>
            <w:proofErr w:type="spellStart"/>
            <w:r w:rsidRPr="00444199">
              <w:rPr>
                <w:rFonts w:ascii="Times New Roman" w:hAnsi="Times New Roman" w:cs="Times New Roman"/>
              </w:rPr>
              <w:t>маурлате</w:t>
            </w:r>
            <w:proofErr w:type="spellEnd"/>
            <w:r w:rsidRPr="00444199">
              <w:rPr>
                <w:rFonts w:ascii="Times New Roman" w:hAnsi="Times New Roman" w:cs="Times New Roman"/>
              </w:rPr>
              <w:t>;</w:t>
            </w:r>
          </w:p>
          <w:p w:rsidR="00444199" w:rsidRPr="00444199" w:rsidRDefault="00444199" w:rsidP="00444199">
            <w:pPr>
              <w:tabs>
                <w:tab w:val="left" w:pos="974"/>
              </w:tabs>
              <w:spacing w:line="278" w:lineRule="exact"/>
              <w:ind w:firstLine="175"/>
              <w:jc w:val="both"/>
              <w:rPr>
                <w:rFonts w:ascii="Times New Roman" w:hAnsi="Times New Roman" w:cs="Times New Roman"/>
              </w:rPr>
            </w:pPr>
            <w:r w:rsidRPr="00444199">
              <w:rPr>
                <w:rFonts w:ascii="Times New Roman" w:hAnsi="Times New Roman" w:cs="Times New Roman"/>
              </w:rPr>
              <w:t>•</w:t>
            </w:r>
            <w:r w:rsidRPr="00444199">
              <w:rPr>
                <w:rFonts w:ascii="Times New Roman" w:hAnsi="Times New Roman" w:cs="Times New Roman"/>
              </w:rPr>
              <w:tab/>
              <w:t>Замену обрешетки в необходимом объеме;</w:t>
            </w:r>
          </w:p>
          <w:p w:rsidR="00444199" w:rsidRPr="00444199" w:rsidRDefault="00444199" w:rsidP="00444199">
            <w:pPr>
              <w:tabs>
                <w:tab w:val="left" w:pos="974"/>
              </w:tabs>
              <w:spacing w:line="278" w:lineRule="exact"/>
              <w:ind w:firstLine="175"/>
              <w:jc w:val="both"/>
              <w:rPr>
                <w:rFonts w:ascii="Times New Roman" w:hAnsi="Times New Roman" w:cs="Times New Roman"/>
              </w:rPr>
            </w:pPr>
            <w:r w:rsidRPr="00444199">
              <w:rPr>
                <w:rFonts w:ascii="Times New Roman" w:hAnsi="Times New Roman" w:cs="Times New Roman"/>
              </w:rPr>
              <w:t>•</w:t>
            </w:r>
            <w:r w:rsidRPr="00444199">
              <w:rPr>
                <w:rFonts w:ascii="Times New Roman" w:hAnsi="Times New Roman" w:cs="Times New Roman"/>
              </w:rPr>
              <w:tab/>
              <w:t>Обработку деревянных конструкций антисептиком и антипиреном по утвержденной системе;</w:t>
            </w:r>
          </w:p>
          <w:p w:rsidR="00444199" w:rsidRPr="00444199" w:rsidRDefault="00444199" w:rsidP="00444199">
            <w:pPr>
              <w:tabs>
                <w:tab w:val="left" w:pos="974"/>
              </w:tabs>
              <w:spacing w:line="278" w:lineRule="exact"/>
              <w:ind w:firstLine="175"/>
              <w:jc w:val="both"/>
              <w:rPr>
                <w:rFonts w:ascii="Times New Roman" w:hAnsi="Times New Roman" w:cs="Times New Roman"/>
              </w:rPr>
            </w:pPr>
            <w:r w:rsidRPr="00444199">
              <w:rPr>
                <w:rFonts w:ascii="Times New Roman" w:hAnsi="Times New Roman" w:cs="Times New Roman"/>
              </w:rPr>
              <w:t>•</w:t>
            </w:r>
            <w:r w:rsidRPr="00444199">
              <w:rPr>
                <w:rFonts w:ascii="Times New Roman" w:hAnsi="Times New Roman" w:cs="Times New Roman"/>
              </w:rPr>
              <w:tab/>
              <w:t>Ремонт, замену кровельного покрытия с устройством системы водоотвода;</w:t>
            </w:r>
          </w:p>
          <w:p w:rsidR="00444199" w:rsidRPr="00444199" w:rsidRDefault="00444199" w:rsidP="00444199">
            <w:pPr>
              <w:tabs>
                <w:tab w:val="left" w:pos="974"/>
              </w:tabs>
              <w:spacing w:line="278" w:lineRule="exact"/>
              <w:ind w:firstLine="175"/>
              <w:jc w:val="both"/>
              <w:rPr>
                <w:rFonts w:ascii="Times New Roman" w:hAnsi="Times New Roman" w:cs="Times New Roman"/>
              </w:rPr>
            </w:pPr>
            <w:r w:rsidRPr="00444199">
              <w:rPr>
                <w:rFonts w:ascii="Times New Roman" w:hAnsi="Times New Roman" w:cs="Times New Roman"/>
              </w:rPr>
              <w:t>•</w:t>
            </w:r>
            <w:r w:rsidRPr="00444199">
              <w:rPr>
                <w:rFonts w:ascii="Times New Roman" w:hAnsi="Times New Roman" w:cs="Times New Roman"/>
              </w:rPr>
              <w:tab/>
              <w:t>Мероприятия, обеспечивающие гидроизоляцию в местах примыкания выступающих наружных конструкций к кровле;</w:t>
            </w:r>
          </w:p>
          <w:p w:rsidR="00444199" w:rsidRPr="00444199" w:rsidRDefault="00444199" w:rsidP="00444199">
            <w:pPr>
              <w:tabs>
                <w:tab w:val="left" w:pos="974"/>
              </w:tabs>
              <w:spacing w:line="278" w:lineRule="exact"/>
              <w:ind w:firstLine="175"/>
              <w:jc w:val="both"/>
              <w:rPr>
                <w:rFonts w:ascii="Times New Roman" w:hAnsi="Times New Roman" w:cs="Times New Roman"/>
              </w:rPr>
            </w:pPr>
            <w:r w:rsidRPr="00444199">
              <w:rPr>
                <w:rFonts w:ascii="Times New Roman" w:hAnsi="Times New Roman" w:cs="Times New Roman"/>
              </w:rPr>
              <w:t>•</w:t>
            </w:r>
            <w:r w:rsidRPr="00444199">
              <w:rPr>
                <w:rFonts w:ascii="Times New Roman" w:hAnsi="Times New Roman" w:cs="Times New Roman"/>
              </w:rPr>
              <w:tab/>
              <w:t>Ремонт слуховых окон (при наличии);</w:t>
            </w:r>
          </w:p>
          <w:p w:rsidR="00444199" w:rsidRPr="00444199" w:rsidRDefault="00444199" w:rsidP="00444199">
            <w:pPr>
              <w:tabs>
                <w:tab w:val="left" w:pos="974"/>
              </w:tabs>
              <w:spacing w:line="278" w:lineRule="exact"/>
              <w:ind w:firstLine="175"/>
              <w:jc w:val="both"/>
              <w:rPr>
                <w:rFonts w:ascii="Times New Roman" w:hAnsi="Times New Roman" w:cs="Times New Roman"/>
              </w:rPr>
            </w:pPr>
            <w:r w:rsidRPr="00444199">
              <w:rPr>
                <w:rFonts w:ascii="Times New Roman" w:hAnsi="Times New Roman" w:cs="Times New Roman"/>
              </w:rPr>
              <w:t>•</w:t>
            </w:r>
            <w:r w:rsidRPr="00444199">
              <w:rPr>
                <w:rFonts w:ascii="Times New Roman" w:hAnsi="Times New Roman" w:cs="Times New Roman"/>
              </w:rPr>
              <w:tab/>
              <w:t>Мероприятия по поддержанию необходимого температурно-влажностного режима чердачного пространства (устройство продухов, теплоизоляция инженерных коммуникаций и т.д.);</w:t>
            </w:r>
          </w:p>
          <w:p w:rsidR="00444199" w:rsidRPr="00444199" w:rsidRDefault="00444199" w:rsidP="00444199">
            <w:pPr>
              <w:tabs>
                <w:tab w:val="left" w:pos="974"/>
              </w:tabs>
              <w:spacing w:line="278" w:lineRule="exact"/>
              <w:ind w:firstLine="175"/>
              <w:jc w:val="both"/>
              <w:rPr>
                <w:rFonts w:ascii="Times New Roman" w:hAnsi="Times New Roman" w:cs="Times New Roman"/>
              </w:rPr>
            </w:pPr>
            <w:r w:rsidRPr="00444199">
              <w:rPr>
                <w:rFonts w:ascii="Times New Roman" w:hAnsi="Times New Roman" w:cs="Times New Roman"/>
              </w:rPr>
              <w:t>•</w:t>
            </w:r>
            <w:r w:rsidRPr="00444199">
              <w:rPr>
                <w:rFonts w:ascii="Times New Roman" w:hAnsi="Times New Roman" w:cs="Times New Roman"/>
              </w:rPr>
              <w:tab/>
              <w:t xml:space="preserve">Ремонт вентиляционных каналов, дымовых труб, включая необходимую </w:t>
            </w:r>
            <w:proofErr w:type="spellStart"/>
            <w:r w:rsidRPr="00444199">
              <w:rPr>
                <w:rFonts w:ascii="Times New Roman" w:hAnsi="Times New Roman" w:cs="Times New Roman"/>
              </w:rPr>
              <w:t>вычинку</w:t>
            </w:r>
            <w:proofErr w:type="spellEnd"/>
            <w:r w:rsidRPr="00444199">
              <w:rPr>
                <w:rFonts w:ascii="Times New Roman" w:hAnsi="Times New Roman" w:cs="Times New Roman"/>
              </w:rPr>
              <w:t xml:space="preserve"> кирпичной кладки стен, ремонт штукатурного слоя, устройство колпаков из оцинкованного металла (при необходимости)</w:t>
            </w:r>
          </w:p>
          <w:p w:rsidR="00444199" w:rsidRPr="00444199" w:rsidRDefault="00444199" w:rsidP="00444199">
            <w:pPr>
              <w:tabs>
                <w:tab w:val="left" w:pos="974"/>
              </w:tabs>
              <w:spacing w:line="278" w:lineRule="exact"/>
              <w:ind w:firstLine="175"/>
              <w:jc w:val="both"/>
              <w:rPr>
                <w:rFonts w:ascii="Times New Roman" w:hAnsi="Times New Roman" w:cs="Times New Roman"/>
                <w:b/>
              </w:rPr>
            </w:pPr>
            <w:r w:rsidRPr="00444199">
              <w:rPr>
                <w:rFonts w:ascii="Times New Roman" w:hAnsi="Times New Roman" w:cs="Times New Roman"/>
                <w:b/>
              </w:rPr>
              <w:t>2.3   Проект реставрации фасадов.</w:t>
            </w:r>
          </w:p>
          <w:p w:rsidR="00444199" w:rsidRPr="00444199" w:rsidRDefault="00444199" w:rsidP="00444199">
            <w:pPr>
              <w:tabs>
                <w:tab w:val="left" w:pos="974"/>
              </w:tabs>
              <w:spacing w:line="278" w:lineRule="exact"/>
              <w:ind w:firstLine="175"/>
              <w:jc w:val="both"/>
              <w:rPr>
                <w:rFonts w:ascii="Times New Roman" w:hAnsi="Times New Roman" w:cs="Times New Roman"/>
              </w:rPr>
            </w:pPr>
            <w:r w:rsidRPr="00444199">
              <w:rPr>
                <w:rFonts w:ascii="Times New Roman" w:hAnsi="Times New Roman" w:cs="Times New Roman"/>
              </w:rPr>
              <w:t xml:space="preserve">    В проектной документации предусмотреть:</w:t>
            </w:r>
          </w:p>
          <w:p w:rsidR="00444199" w:rsidRPr="00444199" w:rsidRDefault="00444199" w:rsidP="00444199">
            <w:pPr>
              <w:tabs>
                <w:tab w:val="left" w:pos="974"/>
              </w:tabs>
              <w:spacing w:line="278" w:lineRule="exact"/>
              <w:ind w:firstLine="175"/>
              <w:jc w:val="both"/>
              <w:rPr>
                <w:rFonts w:ascii="Times New Roman" w:hAnsi="Times New Roman" w:cs="Times New Roman"/>
              </w:rPr>
            </w:pPr>
            <w:r w:rsidRPr="00444199">
              <w:rPr>
                <w:rFonts w:ascii="Times New Roman" w:hAnsi="Times New Roman" w:cs="Times New Roman"/>
              </w:rPr>
              <w:t>•</w:t>
            </w:r>
            <w:r w:rsidRPr="00444199">
              <w:rPr>
                <w:rFonts w:ascii="Times New Roman" w:hAnsi="Times New Roman" w:cs="Times New Roman"/>
              </w:rPr>
              <w:tab/>
              <w:t>Картограмма дефектов и дефектные ведомости с подсчетами объемов реставрационных работ;</w:t>
            </w:r>
          </w:p>
          <w:p w:rsidR="00444199" w:rsidRPr="00444199" w:rsidRDefault="00444199" w:rsidP="00444199">
            <w:pPr>
              <w:tabs>
                <w:tab w:val="left" w:pos="974"/>
              </w:tabs>
              <w:spacing w:line="278" w:lineRule="exact"/>
              <w:ind w:firstLine="175"/>
              <w:jc w:val="both"/>
              <w:rPr>
                <w:rFonts w:ascii="Times New Roman" w:hAnsi="Times New Roman" w:cs="Times New Roman"/>
              </w:rPr>
            </w:pPr>
            <w:r w:rsidRPr="00444199">
              <w:rPr>
                <w:rFonts w:ascii="Times New Roman" w:hAnsi="Times New Roman" w:cs="Times New Roman"/>
              </w:rPr>
              <w:t>•</w:t>
            </w:r>
            <w:r w:rsidRPr="00444199">
              <w:rPr>
                <w:rFonts w:ascii="Times New Roman" w:hAnsi="Times New Roman" w:cs="Times New Roman"/>
              </w:rPr>
              <w:tab/>
              <w:t>Виды и сечения элементов декора в необходимом количестве;</w:t>
            </w:r>
          </w:p>
          <w:p w:rsidR="00444199" w:rsidRPr="00444199" w:rsidRDefault="00444199" w:rsidP="00444199">
            <w:pPr>
              <w:tabs>
                <w:tab w:val="left" w:pos="974"/>
              </w:tabs>
              <w:spacing w:line="278" w:lineRule="exact"/>
              <w:ind w:firstLine="175"/>
              <w:jc w:val="both"/>
              <w:rPr>
                <w:rFonts w:ascii="Times New Roman" w:hAnsi="Times New Roman" w:cs="Times New Roman"/>
              </w:rPr>
            </w:pPr>
            <w:r w:rsidRPr="00444199">
              <w:rPr>
                <w:rFonts w:ascii="Times New Roman" w:hAnsi="Times New Roman" w:cs="Times New Roman"/>
              </w:rPr>
              <w:t>•</w:t>
            </w:r>
            <w:r w:rsidRPr="00444199">
              <w:rPr>
                <w:rFonts w:ascii="Times New Roman" w:hAnsi="Times New Roman" w:cs="Times New Roman"/>
              </w:rPr>
              <w:tab/>
              <w:t>Архитектурные узлы;</w:t>
            </w:r>
          </w:p>
          <w:p w:rsidR="00444199" w:rsidRPr="00444199" w:rsidRDefault="00444199" w:rsidP="00444199">
            <w:pPr>
              <w:tabs>
                <w:tab w:val="left" w:pos="974"/>
              </w:tabs>
              <w:spacing w:line="278" w:lineRule="exact"/>
              <w:ind w:firstLine="175"/>
              <w:jc w:val="both"/>
              <w:rPr>
                <w:rFonts w:ascii="Times New Roman" w:hAnsi="Times New Roman" w:cs="Times New Roman"/>
              </w:rPr>
            </w:pPr>
            <w:r w:rsidRPr="00444199">
              <w:rPr>
                <w:rFonts w:ascii="Times New Roman" w:hAnsi="Times New Roman" w:cs="Times New Roman"/>
              </w:rPr>
              <w:t>•</w:t>
            </w:r>
            <w:r w:rsidRPr="00444199">
              <w:rPr>
                <w:rFonts w:ascii="Times New Roman" w:hAnsi="Times New Roman" w:cs="Times New Roman"/>
              </w:rPr>
              <w:tab/>
              <w:t>Шаблоны в необходимом количестве;</w:t>
            </w:r>
          </w:p>
          <w:p w:rsidR="00444199" w:rsidRPr="00444199" w:rsidRDefault="00444199" w:rsidP="00444199">
            <w:pPr>
              <w:tabs>
                <w:tab w:val="left" w:pos="974"/>
              </w:tabs>
              <w:spacing w:line="278" w:lineRule="exact"/>
              <w:ind w:firstLine="175"/>
              <w:jc w:val="both"/>
              <w:rPr>
                <w:rFonts w:ascii="Times New Roman" w:hAnsi="Times New Roman" w:cs="Times New Roman"/>
              </w:rPr>
            </w:pPr>
            <w:r w:rsidRPr="00444199">
              <w:rPr>
                <w:rFonts w:ascii="Times New Roman" w:hAnsi="Times New Roman" w:cs="Times New Roman"/>
              </w:rPr>
              <w:t>•</w:t>
            </w:r>
            <w:r w:rsidRPr="00444199">
              <w:rPr>
                <w:rFonts w:ascii="Times New Roman" w:hAnsi="Times New Roman" w:cs="Times New Roman"/>
              </w:rPr>
              <w:tab/>
              <w:t xml:space="preserve">Решения по реставрации и гидроизоляции балконов, а также гранитного и известкового цоколя, </w:t>
            </w:r>
            <w:proofErr w:type="spellStart"/>
            <w:r w:rsidRPr="00444199">
              <w:rPr>
                <w:rFonts w:ascii="Times New Roman" w:hAnsi="Times New Roman" w:cs="Times New Roman"/>
              </w:rPr>
              <w:t>отмостки</w:t>
            </w:r>
            <w:proofErr w:type="spellEnd"/>
            <w:r w:rsidRPr="00444199">
              <w:rPr>
                <w:rFonts w:ascii="Times New Roman" w:hAnsi="Times New Roman" w:cs="Times New Roman"/>
              </w:rPr>
              <w:t xml:space="preserve"> (при наличии);</w:t>
            </w:r>
          </w:p>
          <w:p w:rsidR="00444199" w:rsidRPr="00444199" w:rsidRDefault="00444199" w:rsidP="00444199">
            <w:pPr>
              <w:tabs>
                <w:tab w:val="left" w:pos="974"/>
              </w:tabs>
              <w:spacing w:line="278" w:lineRule="exact"/>
              <w:ind w:firstLine="175"/>
              <w:jc w:val="both"/>
              <w:rPr>
                <w:rFonts w:ascii="Times New Roman" w:hAnsi="Times New Roman" w:cs="Times New Roman"/>
              </w:rPr>
            </w:pPr>
            <w:r w:rsidRPr="00444199">
              <w:rPr>
                <w:rFonts w:ascii="Times New Roman" w:hAnsi="Times New Roman" w:cs="Times New Roman"/>
              </w:rPr>
              <w:t>•</w:t>
            </w:r>
            <w:r w:rsidRPr="00444199">
              <w:rPr>
                <w:rFonts w:ascii="Times New Roman" w:hAnsi="Times New Roman" w:cs="Times New Roman"/>
              </w:rPr>
              <w:tab/>
              <w:t>Учесть воссоздание утраченных элементов;</w:t>
            </w:r>
          </w:p>
          <w:p w:rsidR="00444199" w:rsidRPr="00444199" w:rsidRDefault="00444199" w:rsidP="00444199">
            <w:pPr>
              <w:tabs>
                <w:tab w:val="left" w:pos="974"/>
              </w:tabs>
              <w:spacing w:line="278" w:lineRule="exact"/>
              <w:ind w:firstLine="175"/>
              <w:jc w:val="both"/>
              <w:rPr>
                <w:rFonts w:ascii="Times New Roman" w:hAnsi="Times New Roman" w:cs="Times New Roman"/>
              </w:rPr>
            </w:pPr>
            <w:r w:rsidRPr="00444199">
              <w:rPr>
                <w:rFonts w:ascii="Times New Roman" w:hAnsi="Times New Roman" w:cs="Times New Roman"/>
              </w:rPr>
              <w:t>•</w:t>
            </w:r>
            <w:r w:rsidRPr="00444199">
              <w:rPr>
                <w:rFonts w:ascii="Times New Roman" w:hAnsi="Times New Roman" w:cs="Times New Roman"/>
              </w:rPr>
              <w:tab/>
              <w:t>Пояснительную записку с обоснованием проектных решений.</w:t>
            </w:r>
          </w:p>
          <w:p w:rsidR="00444199" w:rsidRPr="00444199" w:rsidRDefault="00444199" w:rsidP="00444199">
            <w:pPr>
              <w:tabs>
                <w:tab w:val="left" w:pos="974"/>
              </w:tabs>
              <w:spacing w:line="278" w:lineRule="exact"/>
              <w:ind w:firstLine="175"/>
              <w:jc w:val="both"/>
              <w:rPr>
                <w:rFonts w:ascii="Times New Roman" w:hAnsi="Times New Roman" w:cs="Times New Roman"/>
                <w:b/>
              </w:rPr>
            </w:pPr>
          </w:p>
          <w:p w:rsidR="00444199" w:rsidRPr="00444199" w:rsidRDefault="00444199" w:rsidP="00444199">
            <w:pPr>
              <w:autoSpaceDE w:val="0"/>
              <w:autoSpaceDN w:val="0"/>
              <w:adjustRightInd w:val="0"/>
              <w:jc w:val="both"/>
              <w:rPr>
                <w:rFonts w:ascii="Times New Roman" w:hAnsi="Times New Roman" w:cs="Times New Roman"/>
                <w:b/>
                <w:i/>
              </w:rPr>
            </w:pPr>
            <w:r w:rsidRPr="00444199">
              <w:rPr>
                <w:color w:val="000000"/>
              </w:rPr>
              <w:t xml:space="preserve">       </w:t>
            </w:r>
            <w:r w:rsidRPr="00444199">
              <w:rPr>
                <w:rFonts w:ascii="Times New Roman" w:hAnsi="Times New Roman" w:cs="Times New Roman"/>
                <w:b/>
                <w:i/>
              </w:rPr>
              <w:t>2.4   Сметная документация.</w:t>
            </w:r>
          </w:p>
          <w:p w:rsidR="00444199" w:rsidRPr="00444199" w:rsidRDefault="00444199" w:rsidP="00444199">
            <w:pPr>
              <w:spacing w:line="274" w:lineRule="exact"/>
              <w:ind w:left="34" w:firstLine="142"/>
              <w:jc w:val="both"/>
              <w:rPr>
                <w:rFonts w:ascii="Times New Roman" w:hAnsi="Times New Roman" w:cs="Times New Roman"/>
              </w:rPr>
            </w:pPr>
            <w:r w:rsidRPr="00444199">
              <w:rPr>
                <w:rFonts w:ascii="Times New Roman" w:hAnsi="Times New Roman" w:cs="Times New Roman"/>
              </w:rPr>
              <w:t xml:space="preserve">Сметную документацию на производство ремонтно-реставрационных работ составить базисно - индексным методом с использованием сметно-нормативной базы 1984 г. по сборникам ССН-84 с индексацией в текущие цены в </w:t>
            </w:r>
            <w:r w:rsidRPr="00444199">
              <w:rPr>
                <w:rFonts w:ascii="Times New Roman" w:hAnsi="Times New Roman" w:cs="Times New Roman"/>
              </w:rPr>
              <w:lastRenderedPageBreak/>
              <w:t>соответствии с нормативными Письмами и Приказами Министерства культуры РФ.</w:t>
            </w:r>
          </w:p>
          <w:p w:rsidR="00444199" w:rsidRPr="00444199" w:rsidRDefault="00444199" w:rsidP="00444199">
            <w:pPr>
              <w:spacing w:line="274" w:lineRule="exact"/>
              <w:ind w:left="34" w:firstLine="142"/>
              <w:jc w:val="both"/>
              <w:rPr>
                <w:rFonts w:ascii="Times New Roman" w:hAnsi="Times New Roman" w:cs="Times New Roman"/>
              </w:rPr>
            </w:pPr>
            <w:r w:rsidRPr="00444199">
              <w:rPr>
                <w:rFonts w:ascii="Times New Roman" w:hAnsi="Times New Roman" w:cs="Times New Roman"/>
              </w:rPr>
              <w:t xml:space="preserve">- на производство общестроительных работ в соответствии с ФЕР-01 (ред. 2017) в базисно-индексном уровне цен 1 кв.2018 года.  </w:t>
            </w:r>
          </w:p>
          <w:p w:rsidR="00444199" w:rsidRPr="00444199" w:rsidRDefault="00444199" w:rsidP="00444199">
            <w:pPr>
              <w:spacing w:line="274" w:lineRule="exact"/>
              <w:ind w:left="34" w:firstLine="142"/>
              <w:jc w:val="both"/>
              <w:rPr>
                <w:rFonts w:ascii="Times New Roman" w:hAnsi="Times New Roman" w:cs="Times New Roman"/>
              </w:rPr>
            </w:pPr>
          </w:p>
          <w:p w:rsidR="00444199" w:rsidRPr="00444199" w:rsidRDefault="00444199" w:rsidP="00444199">
            <w:pPr>
              <w:spacing w:line="274" w:lineRule="exact"/>
              <w:ind w:left="461"/>
              <w:jc w:val="both"/>
              <w:rPr>
                <w:rFonts w:ascii="Times New Roman" w:hAnsi="Times New Roman" w:cs="Times New Roman"/>
                <w:b/>
                <w:i/>
              </w:rPr>
            </w:pPr>
            <w:r w:rsidRPr="00444199">
              <w:rPr>
                <w:rFonts w:ascii="Times New Roman" w:hAnsi="Times New Roman" w:cs="Times New Roman"/>
                <w:b/>
                <w:i/>
              </w:rPr>
              <w:t>2.5   Состав проектной документации.</w:t>
            </w:r>
          </w:p>
          <w:p w:rsidR="00444199" w:rsidRPr="00444199" w:rsidRDefault="00444199" w:rsidP="00444199">
            <w:pPr>
              <w:spacing w:line="274" w:lineRule="exact"/>
              <w:ind w:left="34" w:firstLine="142"/>
              <w:jc w:val="both"/>
              <w:rPr>
                <w:rFonts w:ascii="Times New Roman" w:hAnsi="Times New Roman" w:cs="Times New Roman"/>
              </w:rPr>
            </w:pPr>
            <w:r w:rsidRPr="00444199">
              <w:rPr>
                <w:rFonts w:ascii="Times New Roman" w:hAnsi="Times New Roman" w:cs="Times New Roman"/>
              </w:rPr>
              <w:t>Состав проектной документации определяется в зависимости от влияния видов работ на конструктивную надежность и безопасность объекта культурного наследия в соответствии с Градостроительным кодексом РФ, Федеральным Законом №73-ФЗ, Письмом Министерства культуры Российской Федерации № 9001-39-ГП от 24.03.2015 г.</w:t>
            </w:r>
          </w:p>
          <w:p w:rsidR="00444199" w:rsidRPr="00444199" w:rsidRDefault="00444199" w:rsidP="00444199">
            <w:pPr>
              <w:spacing w:line="274" w:lineRule="exact"/>
              <w:ind w:left="34" w:firstLine="142"/>
              <w:jc w:val="both"/>
              <w:rPr>
                <w:rFonts w:ascii="Times New Roman" w:hAnsi="Times New Roman" w:cs="Times New Roman"/>
              </w:rPr>
            </w:pPr>
          </w:p>
          <w:p w:rsidR="00444199" w:rsidRPr="00444199" w:rsidRDefault="00444199" w:rsidP="00444199">
            <w:pPr>
              <w:spacing w:line="274" w:lineRule="exact"/>
              <w:ind w:left="34" w:firstLine="142"/>
              <w:jc w:val="both"/>
              <w:rPr>
                <w:rFonts w:ascii="Times New Roman" w:hAnsi="Times New Roman" w:cs="Times New Roman"/>
              </w:rPr>
            </w:pPr>
          </w:p>
          <w:p w:rsidR="00444199" w:rsidRPr="00444199" w:rsidRDefault="00444199" w:rsidP="00444199">
            <w:pPr>
              <w:spacing w:line="274" w:lineRule="exact"/>
              <w:ind w:left="461"/>
              <w:jc w:val="both"/>
              <w:rPr>
                <w:rFonts w:ascii="Times New Roman" w:hAnsi="Times New Roman" w:cs="Times New Roman"/>
                <w:b/>
                <w:i/>
              </w:rPr>
            </w:pPr>
            <w:r w:rsidRPr="00444199">
              <w:rPr>
                <w:rFonts w:ascii="Times New Roman" w:hAnsi="Times New Roman" w:cs="Times New Roman"/>
                <w:b/>
                <w:i/>
              </w:rPr>
              <w:t>2.6   Экспертиза проектно-сметной документации</w:t>
            </w:r>
          </w:p>
          <w:p w:rsidR="00444199" w:rsidRPr="00444199" w:rsidRDefault="00444199" w:rsidP="00444199">
            <w:pPr>
              <w:spacing w:line="274" w:lineRule="exact"/>
              <w:ind w:firstLine="175"/>
              <w:jc w:val="both"/>
              <w:rPr>
                <w:rFonts w:ascii="Times New Roman" w:hAnsi="Times New Roman" w:cs="Times New Roman"/>
                <w:b/>
                <w:i/>
              </w:rPr>
            </w:pPr>
          </w:p>
          <w:p w:rsidR="00444199" w:rsidRPr="00444199" w:rsidRDefault="00444199" w:rsidP="00444199">
            <w:pPr>
              <w:spacing w:line="274" w:lineRule="exact"/>
              <w:ind w:firstLine="175"/>
              <w:jc w:val="both"/>
              <w:rPr>
                <w:rFonts w:ascii="Times New Roman" w:hAnsi="Times New Roman" w:cs="Times New Roman"/>
              </w:rPr>
            </w:pPr>
            <w:r w:rsidRPr="00444199">
              <w:rPr>
                <w:rFonts w:ascii="Times New Roman" w:hAnsi="Times New Roman" w:cs="Times New Roman"/>
              </w:rPr>
              <w:t xml:space="preserve">Осуществить историко-культурную экспертизу в соответствии с требованиями Положения о государственной историко-культурной экспертизе от 15 июля 2009 г. </w:t>
            </w:r>
            <w:r w:rsidRPr="00444199">
              <w:rPr>
                <w:rFonts w:ascii="Times New Roman" w:hAnsi="Times New Roman" w:cs="Times New Roman"/>
                <w:lang w:val="en-US" w:bidi="en-US"/>
              </w:rPr>
              <w:t>N</w:t>
            </w:r>
            <w:r w:rsidRPr="00444199">
              <w:rPr>
                <w:rFonts w:ascii="Times New Roman" w:hAnsi="Times New Roman" w:cs="Times New Roman"/>
                <w:lang w:bidi="en-US"/>
              </w:rPr>
              <w:t xml:space="preserve"> </w:t>
            </w:r>
            <w:r w:rsidRPr="00444199">
              <w:rPr>
                <w:rFonts w:ascii="Times New Roman" w:hAnsi="Times New Roman" w:cs="Times New Roman"/>
              </w:rPr>
              <w:t>569 и Федерального закона № 73-ФЗ от 24.05.2002 г.</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Осуществить экспертизу сметной документации, предусмотренной статьей 49 Градостроительного кодекса РФ, – за исключением случая, если при выполнении работы не затрагиваются конструктивные и другие характеристики надежности и безопасности данного соответствующего объекта культурного наследия.</w:t>
            </w:r>
          </w:p>
          <w:p w:rsidR="00444199" w:rsidRPr="00444199" w:rsidRDefault="00444199" w:rsidP="00444199">
            <w:pPr>
              <w:tabs>
                <w:tab w:val="left" w:pos="974"/>
              </w:tabs>
              <w:spacing w:line="278" w:lineRule="exact"/>
              <w:ind w:firstLine="175"/>
              <w:jc w:val="both"/>
            </w:pPr>
          </w:p>
          <w:p w:rsidR="00444199" w:rsidRPr="00444199" w:rsidRDefault="00444199" w:rsidP="00444199">
            <w:pPr>
              <w:tabs>
                <w:tab w:val="left" w:pos="974"/>
              </w:tabs>
              <w:spacing w:line="278" w:lineRule="exact"/>
              <w:ind w:firstLine="175"/>
              <w:jc w:val="both"/>
            </w:pPr>
          </w:p>
          <w:p w:rsidR="00444199" w:rsidRPr="00444199" w:rsidRDefault="00444199" w:rsidP="00444199">
            <w:pPr>
              <w:tabs>
                <w:tab w:val="left" w:pos="974"/>
              </w:tabs>
              <w:spacing w:line="278" w:lineRule="exact"/>
              <w:ind w:firstLine="175"/>
              <w:jc w:val="both"/>
              <w:rPr>
                <w:rFonts w:ascii="Times New Roman" w:hAnsi="Times New Roman" w:cs="Times New Roman"/>
                <w:color w:val="FF0000"/>
              </w:rPr>
            </w:pPr>
          </w:p>
        </w:tc>
      </w:tr>
      <w:tr w:rsidR="00444199" w:rsidRPr="00444199" w:rsidTr="007D6B18">
        <w:tc>
          <w:tcPr>
            <w:tcW w:w="567" w:type="dxa"/>
            <w:vAlign w:val="center"/>
          </w:tcPr>
          <w:p w:rsidR="00444199" w:rsidRPr="00444199" w:rsidRDefault="00936C54" w:rsidP="00444199">
            <w:pPr>
              <w:jc w:val="center"/>
              <w:rPr>
                <w:rFonts w:ascii="Times New Roman" w:eastAsia="Trebuchet MS" w:hAnsi="Times New Roman" w:cs="Times New Roman"/>
              </w:rPr>
            </w:pPr>
            <w:r>
              <w:rPr>
                <w:rFonts w:ascii="Times New Roman" w:eastAsia="Trebuchet MS" w:hAnsi="Times New Roman" w:cs="Times New Roman"/>
              </w:rPr>
              <w:lastRenderedPageBreak/>
              <w:t>9</w:t>
            </w:r>
          </w:p>
        </w:tc>
        <w:tc>
          <w:tcPr>
            <w:tcW w:w="2693" w:type="dxa"/>
            <w:vAlign w:val="center"/>
          </w:tcPr>
          <w:p w:rsidR="00444199" w:rsidRPr="00444199" w:rsidRDefault="00444199" w:rsidP="00444199">
            <w:pPr>
              <w:rPr>
                <w:rFonts w:ascii="Times New Roman" w:eastAsia="Trebuchet MS" w:hAnsi="Times New Roman" w:cs="Times New Roman"/>
              </w:rPr>
            </w:pPr>
            <w:r w:rsidRPr="00444199">
              <w:rPr>
                <w:rFonts w:ascii="Times New Roman" w:eastAsia="Trebuchet MS" w:hAnsi="Times New Roman" w:cs="Times New Roman"/>
              </w:rPr>
              <w:t>Прочие условия</w:t>
            </w:r>
          </w:p>
        </w:tc>
        <w:tc>
          <w:tcPr>
            <w:tcW w:w="6804" w:type="dxa"/>
            <w:vAlign w:val="center"/>
          </w:tcPr>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1. Проект должен полностью соответствовать действующей на период выдачи проекта нормативной документации.</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 xml:space="preserve">2. Проектную документацию сброшюровать и выдать оформленной в установленном порядке, согласно требованиям ГОСТ, в 3 экземплярах, а также в электронной версии в формате </w:t>
            </w:r>
            <w:proofErr w:type="spellStart"/>
            <w:r w:rsidRPr="00444199">
              <w:rPr>
                <w:rFonts w:ascii="Times New Roman" w:eastAsia="Times New Roman" w:hAnsi="Times New Roman" w:cs="Times New Roman"/>
                <w:lang w:eastAsia="ar-SA"/>
              </w:rPr>
              <w:t>doc</w:t>
            </w:r>
            <w:proofErr w:type="spellEnd"/>
            <w:r w:rsidRPr="00444199">
              <w:rPr>
                <w:rFonts w:ascii="Times New Roman" w:eastAsia="Times New Roman" w:hAnsi="Times New Roman" w:cs="Times New Roman"/>
                <w:lang w:eastAsia="ar-SA"/>
              </w:rPr>
              <w:t xml:space="preserve">, </w:t>
            </w:r>
            <w:proofErr w:type="spellStart"/>
            <w:r w:rsidRPr="00444199">
              <w:rPr>
                <w:rFonts w:ascii="Times New Roman" w:eastAsia="Times New Roman" w:hAnsi="Times New Roman" w:cs="Times New Roman"/>
                <w:lang w:eastAsia="ar-SA"/>
              </w:rPr>
              <w:t>dwg</w:t>
            </w:r>
            <w:proofErr w:type="spellEnd"/>
            <w:r w:rsidRPr="00444199">
              <w:rPr>
                <w:rFonts w:ascii="Times New Roman" w:eastAsia="Times New Roman" w:hAnsi="Times New Roman" w:cs="Times New Roman"/>
                <w:lang w:eastAsia="ar-SA"/>
              </w:rPr>
              <w:t xml:space="preserve">, </w:t>
            </w:r>
            <w:proofErr w:type="spellStart"/>
            <w:r w:rsidRPr="00444199">
              <w:rPr>
                <w:rFonts w:ascii="Times New Roman" w:eastAsia="Times New Roman" w:hAnsi="Times New Roman" w:cs="Times New Roman"/>
                <w:lang w:eastAsia="ar-SA"/>
              </w:rPr>
              <w:t>pdf</w:t>
            </w:r>
            <w:proofErr w:type="spellEnd"/>
            <w:r w:rsidRPr="00444199">
              <w:rPr>
                <w:rFonts w:ascii="Times New Roman" w:eastAsia="Times New Roman" w:hAnsi="Times New Roman" w:cs="Times New Roman"/>
                <w:lang w:eastAsia="ar-SA"/>
              </w:rPr>
              <w:t>.</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В электронной версии необходимо учесть следующие требования:</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 xml:space="preserve">- текстовая часть должна быть представлена в форматах </w:t>
            </w:r>
            <w:proofErr w:type="spellStart"/>
            <w:r w:rsidRPr="00444199">
              <w:rPr>
                <w:rFonts w:ascii="Times New Roman" w:eastAsia="Times New Roman" w:hAnsi="Times New Roman" w:cs="Times New Roman"/>
                <w:lang w:eastAsia="ar-SA"/>
              </w:rPr>
              <w:t>Word</w:t>
            </w:r>
            <w:proofErr w:type="spellEnd"/>
            <w:r w:rsidRPr="00444199">
              <w:rPr>
                <w:rFonts w:ascii="Times New Roman" w:eastAsia="Times New Roman" w:hAnsi="Times New Roman" w:cs="Times New Roman"/>
                <w:lang w:eastAsia="ar-SA"/>
              </w:rPr>
              <w:t xml:space="preserve">, </w:t>
            </w:r>
            <w:proofErr w:type="spellStart"/>
            <w:r w:rsidRPr="00444199">
              <w:rPr>
                <w:rFonts w:ascii="Times New Roman" w:eastAsia="Times New Roman" w:hAnsi="Times New Roman" w:cs="Times New Roman"/>
                <w:lang w:eastAsia="ar-SA"/>
              </w:rPr>
              <w:t>Excel</w:t>
            </w:r>
            <w:proofErr w:type="spellEnd"/>
            <w:r w:rsidRPr="00444199">
              <w:rPr>
                <w:rFonts w:ascii="Times New Roman" w:eastAsia="Times New Roman" w:hAnsi="Times New Roman" w:cs="Times New Roman"/>
                <w:lang w:eastAsia="ar-SA"/>
              </w:rPr>
              <w:t xml:space="preserve">, графическая часть проектной и рабочей документации предоставляется в редактируемом формате </w:t>
            </w:r>
            <w:proofErr w:type="spellStart"/>
            <w:r w:rsidRPr="00444199">
              <w:rPr>
                <w:rFonts w:ascii="Times New Roman" w:eastAsia="Times New Roman" w:hAnsi="Times New Roman" w:cs="Times New Roman"/>
                <w:lang w:eastAsia="ar-SA"/>
              </w:rPr>
              <w:t>dwg</w:t>
            </w:r>
            <w:proofErr w:type="spellEnd"/>
            <w:r w:rsidRPr="00444199">
              <w:rPr>
                <w:rFonts w:ascii="Times New Roman" w:eastAsia="Times New Roman" w:hAnsi="Times New Roman" w:cs="Times New Roman"/>
                <w:lang w:eastAsia="ar-SA"/>
              </w:rPr>
              <w:t>, отсканированную часть документации представить в формате PDF;</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 наименование файлов должно соответствовать наименованию на титульном листе и составу проекта, допускаются сокращение имен папок и файлов;</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 формат представления текстовой части должен обеспечивать возможность копирования текста;</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 графическая часть должна соответствовать бумажному оригиналу, как по масштабу, так и по цветовому отображению;</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 xml:space="preserve">- чертежи, титульные листы томов должны быть продублированы в виде отсканированных образов документов, </w:t>
            </w:r>
            <w:r w:rsidRPr="00444199">
              <w:rPr>
                <w:rFonts w:ascii="Times New Roman" w:eastAsia="Times New Roman" w:hAnsi="Times New Roman" w:cs="Times New Roman"/>
                <w:lang w:eastAsia="ar-SA"/>
              </w:rPr>
              <w:lastRenderedPageBreak/>
              <w:t xml:space="preserve">с подписями разработчиков и представлены в формате </w:t>
            </w:r>
            <w:proofErr w:type="spellStart"/>
            <w:r w:rsidRPr="00444199">
              <w:rPr>
                <w:rFonts w:ascii="Times New Roman" w:eastAsia="Times New Roman" w:hAnsi="Times New Roman" w:cs="Times New Roman"/>
                <w:lang w:eastAsia="ar-SA"/>
              </w:rPr>
              <w:t>pdf</w:t>
            </w:r>
            <w:proofErr w:type="spellEnd"/>
            <w:r w:rsidRPr="00444199">
              <w:rPr>
                <w:rFonts w:ascii="Times New Roman" w:eastAsia="Times New Roman" w:hAnsi="Times New Roman" w:cs="Times New Roman"/>
                <w:lang w:eastAsia="ar-SA"/>
              </w:rPr>
              <w:t>.;</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3. Все авторские права на разработанную проектную документацию принадлежат заказчику;</w:t>
            </w:r>
          </w:p>
          <w:p w:rsidR="00444199" w:rsidRPr="00444199" w:rsidRDefault="00444199" w:rsidP="00444199">
            <w:pPr>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4. Физические и юридические лица, ведущие разработку проектной документации на проведение работ по сохранению объекта культурного наследия, осуществляют научное руководство проведением работ по сохранению данного объекта и авторский надзор на объекте культурного наследия до дня выполнения указанных работ с составлением научно-реставрационного отчета.</w:t>
            </w:r>
          </w:p>
          <w:p w:rsidR="00444199" w:rsidRPr="00444199" w:rsidRDefault="00444199" w:rsidP="00164688">
            <w:pPr>
              <w:ind w:firstLine="175"/>
              <w:jc w:val="both"/>
              <w:rPr>
                <w:rFonts w:ascii="Times New Roman" w:eastAsia="Times New Roman" w:hAnsi="Times New Roman" w:cs="Times New Roman"/>
              </w:rPr>
            </w:pPr>
            <w:r w:rsidRPr="00444199">
              <w:rPr>
                <w:rFonts w:ascii="Times New Roman" w:eastAsia="Times New Roman" w:hAnsi="Times New Roman" w:cs="Times New Roman"/>
              </w:rPr>
              <w:t>5. Проектная документация представляется на согласование в Департамент государственной охраны, сохранения и использования объектов культурного наследия в 4-х экземплярах (оригинал и копии).</w:t>
            </w:r>
          </w:p>
        </w:tc>
      </w:tr>
      <w:tr w:rsidR="00444199" w:rsidRPr="00444199" w:rsidTr="007D6B18">
        <w:tc>
          <w:tcPr>
            <w:tcW w:w="567" w:type="dxa"/>
            <w:vAlign w:val="center"/>
          </w:tcPr>
          <w:p w:rsidR="00444199" w:rsidRPr="00444199" w:rsidRDefault="00936C54" w:rsidP="00444199">
            <w:pPr>
              <w:jc w:val="center"/>
              <w:rPr>
                <w:rFonts w:ascii="Times New Roman" w:eastAsia="Trebuchet MS" w:hAnsi="Times New Roman" w:cs="Times New Roman"/>
              </w:rPr>
            </w:pPr>
            <w:r>
              <w:rPr>
                <w:rFonts w:ascii="Times New Roman" w:eastAsia="Trebuchet MS" w:hAnsi="Times New Roman" w:cs="Times New Roman"/>
              </w:rPr>
              <w:lastRenderedPageBreak/>
              <w:t>10</w:t>
            </w:r>
          </w:p>
        </w:tc>
        <w:tc>
          <w:tcPr>
            <w:tcW w:w="2693" w:type="dxa"/>
            <w:vAlign w:val="center"/>
          </w:tcPr>
          <w:p w:rsidR="00444199" w:rsidRPr="00444199" w:rsidRDefault="00444199" w:rsidP="00444199">
            <w:pPr>
              <w:rPr>
                <w:rFonts w:ascii="Times New Roman" w:eastAsia="Trebuchet MS" w:hAnsi="Times New Roman" w:cs="Times New Roman"/>
              </w:rPr>
            </w:pPr>
            <w:r w:rsidRPr="00444199">
              <w:rPr>
                <w:rFonts w:ascii="Times New Roman" w:eastAsia="Trebuchet MS" w:hAnsi="Times New Roman" w:cs="Times New Roman"/>
              </w:rPr>
              <w:t>Требования к результатам работ и иные показатели, связанные</w:t>
            </w:r>
          </w:p>
          <w:p w:rsidR="00444199" w:rsidRPr="00444199" w:rsidRDefault="00444199" w:rsidP="00444199">
            <w:pPr>
              <w:rPr>
                <w:rFonts w:ascii="Times New Roman" w:eastAsia="Trebuchet MS" w:hAnsi="Times New Roman" w:cs="Times New Roman"/>
              </w:rPr>
            </w:pPr>
            <w:r w:rsidRPr="00444199">
              <w:rPr>
                <w:rFonts w:ascii="Times New Roman" w:eastAsia="Trebuchet MS" w:hAnsi="Times New Roman" w:cs="Times New Roman"/>
              </w:rPr>
              <w:t xml:space="preserve">с определением соответствия выполняемых работ потребностям заказчика </w:t>
            </w:r>
          </w:p>
          <w:p w:rsidR="00444199" w:rsidRPr="00444199" w:rsidRDefault="00444199" w:rsidP="00444199">
            <w:pPr>
              <w:rPr>
                <w:rFonts w:ascii="Times New Roman" w:eastAsia="Trebuchet MS" w:hAnsi="Times New Roman" w:cs="Times New Roman"/>
              </w:rPr>
            </w:pPr>
            <w:r w:rsidRPr="00444199">
              <w:rPr>
                <w:rFonts w:ascii="Times New Roman" w:eastAsia="Trebuchet MS" w:hAnsi="Times New Roman" w:cs="Times New Roman"/>
              </w:rPr>
              <w:t>(приемка работ)</w:t>
            </w:r>
          </w:p>
        </w:tc>
        <w:tc>
          <w:tcPr>
            <w:tcW w:w="6804" w:type="dxa"/>
            <w:vAlign w:val="center"/>
          </w:tcPr>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Приемка выполненных работ осуществляется в соответствии со строительными нормами, правилами, строительными регламентами, Федеральными законами и другими действующими нормативными документами:</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Гражданского Кодекса;</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Градостроительного Кодекса;</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Постановлением правительства РФ № 87 от 16.02.2008 г. «О составе разделов проектной документации и требованиях к их содержанию» (в редакции, действующей на момент проектирования);</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Федеральный закон от 25.06.2002 N 73-ФЗ «Об объектах культурного наследия (памятниках истории и культуры) народов Российской Федерации»;</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Федерального закона Российской Федерации от 30 декабря 2009 г. N 384-ФЗ "Технический регламент о безопасности зданий и сооружений";</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Федерального закона от 22.07.2008 г. № 123-ФЗ «Технический регламент о требованиях пожарной безопасности»;</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 xml:space="preserve">Федерального закона Российской Федерации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Федеральный закон от 27.12.2002 №184-ФЗ «О техническом регулировании»;</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Федеральный закон от 21.12.1994 №69-ФЗ «О пожарной безопасности»;</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Федеральный закон от 30.03.1999 №52-ФЗ «О санитарно-эпидемиологическом благополучии населения»;</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Письмо Министерства культуры Российской Федерации от 24.03.2015 № 90-01-39-ГП "О порядке проведения и приемки работ по сохранению объекта культурного наследия";</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Письмо Министерства культуры Российской Федерации от 25.03.2014 № 52-01-39/12-ГП "Разъяснение о научно-проектной и проектной документации";</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 xml:space="preserve">Постановления Правительства РФ от 05.03.2007 г. № 145 «О порядке организации и проведения государственной экспертизы проектной документации и результатов </w:t>
            </w:r>
            <w:r w:rsidRPr="00444199">
              <w:rPr>
                <w:rFonts w:ascii="Times New Roman" w:eastAsia="Times New Roman" w:hAnsi="Times New Roman" w:cs="Times New Roman"/>
                <w:lang w:eastAsia="ar-SA"/>
              </w:rPr>
              <w:lastRenderedPageBreak/>
              <w:t>инженерных изысканий»;</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Постановление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Система проектной документации в строительстве (СПДС) и ГОСТ Р 21.1101-2013 «Система проектной документации для строительства. Основные требования к проектной и рабочей документации»;</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СанПиН 2.1.2.2645-10 «Санитарно-эпидемиологические требования к жилым зданиям и помещениям»;</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СНиП 12-03-2001 «Безопасность труда в строительстве. Часть 1. Общие требования», утверждены Постановлением Госстроя России от 23.07.2001 №80;</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СНиП 12-04-2002 «Безопасность труда в строительстве. Часть 2 Строительное производство», утверждены Постановлением Госстроя России от 17.09.2002 №123;</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«Правила противопожарного режима», утверждены Постановлением Правительства РФ от 25.04.2012 №390;</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СНиП 3.01.04-87 Приемка в эксплуатацию законченных строительных объектов. Основные положения, утверждены Постановлением Госстроя СССР от 21.04.1987 №84;</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СП 131.13330.2012 «Строительная климатология»;</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 xml:space="preserve">СП 54.13330.2011 «Здания жилые многоквартирные. Актуализированная редакция               СНиП 31-01-2003»; </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СП 54.13330.2016. Свод правил. Здания жилые многоквартирные. Актуализированная редакция СНиП 31-01-2003" (утв. Приказом Минстроя России от 03.12.2016 N 883/</w:t>
            </w:r>
            <w:proofErr w:type="spellStart"/>
            <w:r w:rsidRPr="00444199">
              <w:rPr>
                <w:rFonts w:ascii="Times New Roman" w:eastAsia="Times New Roman" w:hAnsi="Times New Roman" w:cs="Times New Roman"/>
                <w:lang w:eastAsia="ar-SA"/>
              </w:rPr>
              <w:t>пр</w:t>
            </w:r>
            <w:proofErr w:type="spellEnd"/>
            <w:r w:rsidRPr="00444199">
              <w:rPr>
                <w:rFonts w:ascii="Times New Roman" w:eastAsia="Times New Roman" w:hAnsi="Times New Roman" w:cs="Times New Roman"/>
                <w:lang w:eastAsia="ar-SA"/>
              </w:rPr>
              <w:t>);</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 xml:space="preserve">СП 70.13330.2012 «Несущие и ограждающие конструкции»; </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СП 17.13330.2011 Кровли. Актуализированная редакция СНиП II-26-76;</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СП 64.13330.2011 Деревянные конструкции. Актуализированная редакция СНиП II-25-80;</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СП 72.13330.2011 «Защита строительных конструкций и сооружений от коррозии»;</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СНиП 21-01-97 «Пожарная безопасность зданий и сооружений»;</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СП 63.13330.2012 Бетонные и железобетонные конструкции. Основные положения. Актуализированная редакция СНиП 52-01-2003;</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СП 20.13330.2011 Нагрузки и воздействия. Актуализированная редакция СНиП 2.01.07-85*;</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СП 20.13330.2016. Свод правил. Нагрузки и воздействия. Актуализированная редакция СНиП 2.01.07-85*" (утв. Приказом Минстроя России от 03.12.2016 N 891/</w:t>
            </w:r>
            <w:proofErr w:type="spellStart"/>
            <w:r w:rsidRPr="00444199">
              <w:rPr>
                <w:rFonts w:ascii="Times New Roman" w:eastAsia="Times New Roman" w:hAnsi="Times New Roman" w:cs="Times New Roman"/>
                <w:lang w:eastAsia="ar-SA"/>
              </w:rPr>
              <w:t>пр</w:t>
            </w:r>
            <w:proofErr w:type="spellEnd"/>
            <w:r w:rsidRPr="00444199">
              <w:rPr>
                <w:rFonts w:ascii="Times New Roman" w:eastAsia="Times New Roman" w:hAnsi="Times New Roman" w:cs="Times New Roman"/>
                <w:lang w:eastAsia="ar-SA"/>
              </w:rPr>
              <w:t>);</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 xml:space="preserve">СП 16.13330.2011 Стальные конструкции. </w:t>
            </w:r>
            <w:r w:rsidRPr="00444199">
              <w:rPr>
                <w:rFonts w:ascii="Times New Roman" w:eastAsia="Times New Roman" w:hAnsi="Times New Roman" w:cs="Times New Roman"/>
                <w:lang w:eastAsia="ar-SA"/>
              </w:rPr>
              <w:lastRenderedPageBreak/>
              <w:t>Актуализированная редакция СНиП II-23-81*;</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СП 30.13330.2016 Внутренний водопровод и канализация зданий. Актуализированная редакция СНиП 2.04.01-85*;</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СП 73.13330.2016. СНиП 3.05.01-85. Свод правил. Внутренние санитарно-технические системы зданий" (утв. и введен в действие Приказом Минстроя России от 30.09.2016 N 689/</w:t>
            </w:r>
            <w:proofErr w:type="spellStart"/>
            <w:r w:rsidRPr="00444199">
              <w:rPr>
                <w:rFonts w:ascii="Times New Roman" w:eastAsia="Times New Roman" w:hAnsi="Times New Roman" w:cs="Times New Roman"/>
                <w:lang w:eastAsia="ar-SA"/>
              </w:rPr>
              <w:t>пр</w:t>
            </w:r>
            <w:proofErr w:type="spellEnd"/>
            <w:r w:rsidRPr="00444199">
              <w:rPr>
                <w:rFonts w:ascii="Times New Roman" w:eastAsia="Times New Roman" w:hAnsi="Times New Roman" w:cs="Times New Roman"/>
                <w:lang w:eastAsia="ar-SA"/>
              </w:rPr>
              <w:t>);</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СП 59.13330.2012 Доступность зданий и сооружений для маломобильных групп населения;</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СП 59.13330.2016. Свод правил. Доступность зданий и сооружений для маломобильных групп населения. Актуализированная редакция СНиП 35-01-2001" (утв. Приказом Минстроя России от 14.11.2016 N 798/</w:t>
            </w:r>
            <w:proofErr w:type="spellStart"/>
            <w:r w:rsidRPr="00444199">
              <w:rPr>
                <w:rFonts w:ascii="Times New Roman" w:eastAsia="Times New Roman" w:hAnsi="Times New Roman" w:cs="Times New Roman"/>
                <w:lang w:eastAsia="ar-SA"/>
              </w:rPr>
              <w:t>пр</w:t>
            </w:r>
            <w:proofErr w:type="spellEnd"/>
            <w:r w:rsidRPr="00444199">
              <w:rPr>
                <w:rFonts w:ascii="Times New Roman" w:eastAsia="Times New Roman" w:hAnsi="Times New Roman" w:cs="Times New Roman"/>
                <w:lang w:eastAsia="ar-SA"/>
              </w:rPr>
              <w:t>);</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 xml:space="preserve">ГОСТ 21.602-2016. Межгосударственный стандарт. Система проектной документации для строительства. Правила выполнения рабочей документации систем отопления, вентиляции и кондиционирования" (введен в действие Приказом </w:t>
            </w:r>
            <w:proofErr w:type="spellStart"/>
            <w:r w:rsidRPr="00444199">
              <w:rPr>
                <w:rFonts w:ascii="Times New Roman" w:eastAsia="Times New Roman" w:hAnsi="Times New Roman" w:cs="Times New Roman"/>
                <w:lang w:eastAsia="ar-SA"/>
              </w:rPr>
              <w:t>Росстандарта</w:t>
            </w:r>
            <w:proofErr w:type="spellEnd"/>
            <w:r w:rsidRPr="00444199">
              <w:rPr>
                <w:rFonts w:ascii="Times New Roman" w:eastAsia="Times New Roman" w:hAnsi="Times New Roman" w:cs="Times New Roman"/>
                <w:lang w:eastAsia="ar-SA"/>
              </w:rPr>
              <w:t xml:space="preserve"> от 25.11.2016 N 1802-ст);</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ГОСТ 30494-2011 «Здания жилые и общественные. Параметры микроклимата в помещениях»;</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 xml:space="preserve">ГОСТ 3262-75 * «Трубы стальные </w:t>
            </w:r>
            <w:proofErr w:type="spellStart"/>
            <w:r w:rsidRPr="00444199">
              <w:rPr>
                <w:rFonts w:ascii="Times New Roman" w:eastAsia="Times New Roman" w:hAnsi="Times New Roman" w:cs="Times New Roman"/>
                <w:lang w:eastAsia="ar-SA"/>
              </w:rPr>
              <w:t>водогазопроводные</w:t>
            </w:r>
            <w:proofErr w:type="spellEnd"/>
            <w:r w:rsidRPr="00444199">
              <w:rPr>
                <w:rFonts w:ascii="Times New Roman" w:eastAsia="Times New Roman" w:hAnsi="Times New Roman" w:cs="Times New Roman"/>
                <w:lang w:eastAsia="ar-SA"/>
              </w:rPr>
              <w:t>»;</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 xml:space="preserve">ГОСТ 10706-76 «Трубы стальные электросварные </w:t>
            </w:r>
            <w:proofErr w:type="spellStart"/>
            <w:r w:rsidRPr="00444199">
              <w:rPr>
                <w:rFonts w:ascii="Times New Roman" w:eastAsia="Times New Roman" w:hAnsi="Times New Roman" w:cs="Times New Roman"/>
                <w:lang w:eastAsia="ar-SA"/>
              </w:rPr>
              <w:t>прямошовные</w:t>
            </w:r>
            <w:proofErr w:type="spellEnd"/>
            <w:r w:rsidRPr="00444199">
              <w:rPr>
                <w:rFonts w:ascii="Times New Roman" w:eastAsia="Times New Roman" w:hAnsi="Times New Roman" w:cs="Times New Roman"/>
                <w:lang w:eastAsia="ar-SA"/>
              </w:rPr>
              <w:t>»;</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ГОСТ 32415-2013 «Трубы напорные из термопластов и соединительные детали к ним для систем водоснабжения и отопления. Общие технические условия»;</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СП 60.13330.2016 «Отопление, вентиляция и кондиционирование»;</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СП 50.13330.2012 «Тепловая защита зданий»;</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СП 41-101-95 «Проектирование тепловых пунктов»;</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СП 51.13330.2011 «Защита от шума»;</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СП 61.13330.2012 Тепловая изоляция оборудования и трубопроводов»;</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СП 124.13330.2012 «Тепловые сети»;</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СП 77.13330.2016 «Система автоматизации»;</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СП 23-101-2004 «Проектирование тепловой защиты зданий»;</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ПУЭ «Правила устройства электроустановок. 6-е и 7-е издание»;</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Постановление Правительства РФ от 18.11.2013 №1034 «О коммерческом учете тепловой энергии, теплоносителя»;</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Постановление Правительства РФ от 04.09.2013 №776 «Об утверждении Правил организации коммерческого учета воды, сточных вод»;</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«Правила технической эксплуатации тепловых энергоустановок» утверждены Приказом от 24.03.2003 г. №115;</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ГОСТ 21.601-2011 Система проектной документации для строительства. Правила выполнения рабочей документации внутренних систем водоснабжения и канализации;</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 xml:space="preserve">ГОСТ 21.602-2016 Система проектной документации для строительства. Правила выполнения рабочей документации </w:t>
            </w:r>
            <w:r w:rsidRPr="00444199">
              <w:rPr>
                <w:rFonts w:ascii="Times New Roman" w:eastAsia="Times New Roman" w:hAnsi="Times New Roman" w:cs="Times New Roman"/>
                <w:lang w:eastAsia="ar-SA"/>
              </w:rPr>
              <w:lastRenderedPageBreak/>
              <w:t>систем отопления, вентиляции и кондиционирования;</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СП 256.1325800.2016 Электроустановки жилых и общественных зданий. Правила проектирования и монтажа;</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СП 52.13330.2011 Свод правил. Естественное и искусственное освещение;</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СП 52.13330 "СНиП 23-05-95* Естественное и искусственное освещение"(введен в действие Приказом Минстроя России от 07.11.2016 №777/</w:t>
            </w:r>
            <w:proofErr w:type="spellStart"/>
            <w:r w:rsidRPr="00444199">
              <w:rPr>
                <w:rFonts w:ascii="Times New Roman" w:eastAsia="Times New Roman" w:hAnsi="Times New Roman" w:cs="Times New Roman"/>
                <w:lang w:eastAsia="ar-SA"/>
              </w:rPr>
              <w:t>пр</w:t>
            </w:r>
            <w:proofErr w:type="spellEnd"/>
            <w:r w:rsidRPr="00444199">
              <w:rPr>
                <w:rFonts w:ascii="Times New Roman" w:eastAsia="Times New Roman" w:hAnsi="Times New Roman" w:cs="Times New Roman"/>
                <w:lang w:eastAsia="ar-SA"/>
              </w:rPr>
              <w:t>);</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СП 6.13130.2013 Системы противопожарной защиты. Электрооборудование. Требования пожарной безопасности;</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СП 76.13330.2016 Электротехнические устройства;</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 xml:space="preserve">РД 34.21.122-87 Инструкция по устройству </w:t>
            </w:r>
            <w:proofErr w:type="spellStart"/>
            <w:r w:rsidRPr="00444199">
              <w:rPr>
                <w:rFonts w:ascii="Times New Roman" w:eastAsia="Times New Roman" w:hAnsi="Times New Roman" w:cs="Times New Roman"/>
                <w:lang w:eastAsia="ar-SA"/>
              </w:rPr>
              <w:t>молниезащиты</w:t>
            </w:r>
            <w:proofErr w:type="spellEnd"/>
            <w:r w:rsidRPr="00444199">
              <w:rPr>
                <w:rFonts w:ascii="Times New Roman" w:eastAsia="Times New Roman" w:hAnsi="Times New Roman" w:cs="Times New Roman"/>
                <w:lang w:eastAsia="ar-SA"/>
              </w:rPr>
              <w:t xml:space="preserve"> зданий и сооружений;</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ГОСТ 10434-82 Соединения контактные электрические. Классификация. Общие технические требования;</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ГОСТ Р 55567-2013 «Порядок организации и ведения   инженерно-технических исследований на объектах культурного наследия. Памятники истории и культуры. Общие требования»;</w:t>
            </w:r>
            <w:r w:rsidRPr="00444199">
              <w:rPr>
                <w:rFonts w:ascii="Times New Roman" w:eastAsia="Times New Roman" w:hAnsi="Times New Roman" w:cs="Times New Roman"/>
                <w:lang w:eastAsia="ar-SA"/>
              </w:rPr>
              <w:tab/>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ГОСТ 31937-2011 Здания и сооружения. Правила обследования и мониторинга технического состояния;</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СП 13-102-2003 Правила обследования несущих строительных конструкций зданий и сооружений;</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ВСН 48-86(р) (</w:t>
            </w:r>
            <w:proofErr w:type="spellStart"/>
            <w:r w:rsidRPr="00444199">
              <w:rPr>
                <w:rFonts w:ascii="Times New Roman" w:eastAsia="Times New Roman" w:hAnsi="Times New Roman" w:cs="Times New Roman"/>
                <w:lang w:eastAsia="ar-SA"/>
              </w:rPr>
              <w:t>Госгражданстрой</w:t>
            </w:r>
            <w:proofErr w:type="spellEnd"/>
            <w:r w:rsidRPr="00444199">
              <w:rPr>
                <w:rFonts w:ascii="Times New Roman" w:eastAsia="Times New Roman" w:hAnsi="Times New Roman" w:cs="Times New Roman"/>
                <w:lang w:eastAsia="ar-SA"/>
              </w:rPr>
              <w:t>) Правила безопасности при проведении обследований жилых зданий для проектирования капитального ремонта;</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ВСН 57-88(р) Положение по техническому обследованию жилых зданий;</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ВСН 58-88(р) Положение об организации, проведении реконструкции, ремонта и технического обследования жилых зданий объектов коммунального хозяйства и социально-культурного назначения;</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Пособие по обследованию строительных конструкций зданий АО "ЦНИИПРОМЗДАНИЙ";</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ВСН 41-85(р) Инструкция по разработке проектов организации и проектов производства работ по капитальному ремонту жилых зданий;</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ВСН 61-89(р) Реконструкция и капитальный ремонт жилых домов. Нормы проектирования;</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МДС 13-1.99 –Инструкция о составе, порядке разработки, согласования и утверждения проектно-сметной документации на капитальный ремонт жилых зданий;</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Единая система конструкторской документации (ЕСКД);</w:t>
            </w:r>
          </w:p>
          <w:p w:rsidR="00444199" w:rsidRPr="00444199" w:rsidRDefault="00444199" w:rsidP="008234DE">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w:t>
            </w:r>
            <w:r w:rsidRPr="00444199">
              <w:rPr>
                <w:rFonts w:ascii="Times New Roman" w:eastAsia="Times New Roman" w:hAnsi="Times New Roman" w:cs="Times New Roman"/>
                <w:lang w:eastAsia="ar-SA"/>
              </w:rPr>
              <w:tab/>
              <w:t>других нормативных актов действующего законодательства РФ в области проектирования, строительства, реконструкции и капитального ремонта.</w:t>
            </w:r>
          </w:p>
          <w:p w:rsidR="00475F61" w:rsidRPr="00475F61" w:rsidRDefault="00475F61" w:rsidP="00475F61">
            <w:pPr>
              <w:suppressAutoHyphens/>
              <w:snapToGrid w:val="0"/>
              <w:ind w:firstLine="175"/>
              <w:jc w:val="both"/>
              <w:rPr>
                <w:rFonts w:ascii="Times New Roman" w:eastAsia="Times New Roman" w:hAnsi="Times New Roman" w:cs="Times New Roman"/>
                <w:lang w:eastAsia="ar-SA"/>
              </w:rPr>
            </w:pPr>
            <w:r w:rsidRPr="00475F61">
              <w:rPr>
                <w:rFonts w:ascii="Times New Roman" w:eastAsia="Times New Roman" w:hAnsi="Times New Roman" w:cs="Times New Roman"/>
                <w:lang w:eastAsia="ar-SA"/>
              </w:rPr>
              <w:t>Применяемое оборудование и материалы должны иметь сертификат соответствия стандартам, действующим на территории Российской Федерации.</w:t>
            </w:r>
          </w:p>
          <w:p w:rsidR="00475F61" w:rsidRPr="00475F61" w:rsidRDefault="00475F61" w:rsidP="00475F61">
            <w:pPr>
              <w:suppressAutoHyphens/>
              <w:snapToGrid w:val="0"/>
              <w:ind w:firstLine="175"/>
              <w:jc w:val="both"/>
              <w:rPr>
                <w:rFonts w:ascii="Times New Roman" w:eastAsia="Times New Roman" w:hAnsi="Times New Roman" w:cs="Times New Roman"/>
                <w:lang w:eastAsia="ar-SA"/>
              </w:rPr>
            </w:pPr>
            <w:r w:rsidRPr="00475F61">
              <w:rPr>
                <w:rFonts w:ascii="Times New Roman" w:eastAsia="Times New Roman" w:hAnsi="Times New Roman" w:cs="Times New Roman"/>
                <w:lang w:eastAsia="ar-SA"/>
              </w:rPr>
              <w:t>При разработке технических решений предусматривать преимущественно материалы и оборудование, выпускаемые на территории РФ, преимущественно Северо-Западного региона.</w:t>
            </w:r>
          </w:p>
          <w:p w:rsidR="00444199" w:rsidRPr="00444199" w:rsidRDefault="00475F61" w:rsidP="00475F61">
            <w:pPr>
              <w:suppressAutoHyphens/>
              <w:snapToGrid w:val="0"/>
              <w:ind w:firstLine="175"/>
              <w:jc w:val="both"/>
              <w:rPr>
                <w:rFonts w:ascii="Times New Roman" w:eastAsia="Times New Roman" w:hAnsi="Times New Roman" w:cs="Times New Roman"/>
                <w:lang w:eastAsia="ar-SA"/>
              </w:rPr>
            </w:pPr>
            <w:r w:rsidRPr="00475F61">
              <w:rPr>
                <w:rFonts w:ascii="Times New Roman" w:eastAsia="Times New Roman" w:hAnsi="Times New Roman" w:cs="Times New Roman"/>
                <w:lang w:eastAsia="ar-SA"/>
              </w:rPr>
              <w:lastRenderedPageBreak/>
              <w:t>Технические решения, принятые в рабочих чертежах, должны соответствовать требованиям экологических, санитарно-гигиенических, противопожарных, и других норм, действующих на территории Российской Федерации, и обеспечить безопасную для жизни и здоровья людей эксплуатацию объектов при соблюдении предусмотренных проектом мероприятий.</w:t>
            </w:r>
          </w:p>
        </w:tc>
      </w:tr>
      <w:tr w:rsidR="00444199" w:rsidRPr="00444199" w:rsidTr="007D6B18">
        <w:tc>
          <w:tcPr>
            <w:tcW w:w="567" w:type="dxa"/>
            <w:vAlign w:val="center"/>
          </w:tcPr>
          <w:p w:rsidR="00444199" w:rsidRPr="00444199" w:rsidRDefault="00936C54" w:rsidP="00444199">
            <w:pPr>
              <w:jc w:val="center"/>
              <w:rPr>
                <w:rFonts w:ascii="Times New Roman" w:eastAsia="Trebuchet MS" w:hAnsi="Times New Roman" w:cs="Times New Roman"/>
              </w:rPr>
            </w:pPr>
            <w:r>
              <w:rPr>
                <w:rFonts w:ascii="Times New Roman" w:eastAsia="Trebuchet MS" w:hAnsi="Times New Roman" w:cs="Times New Roman"/>
              </w:rPr>
              <w:lastRenderedPageBreak/>
              <w:t>11</w:t>
            </w:r>
          </w:p>
        </w:tc>
        <w:tc>
          <w:tcPr>
            <w:tcW w:w="2693" w:type="dxa"/>
            <w:vAlign w:val="center"/>
          </w:tcPr>
          <w:p w:rsidR="00444199" w:rsidRPr="00444199" w:rsidRDefault="00444199" w:rsidP="00444199">
            <w:pPr>
              <w:rPr>
                <w:rFonts w:ascii="Times New Roman" w:eastAsia="Trebuchet MS" w:hAnsi="Times New Roman" w:cs="Times New Roman"/>
              </w:rPr>
            </w:pPr>
            <w:r w:rsidRPr="00444199">
              <w:rPr>
                <w:rFonts w:ascii="Times New Roman" w:eastAsia="Trebuchet MS" w:hAnsi="Times New Roman" w:cs="Times New Roman"/>
              </w:rPr>
              <w:t>Требования к сроку и (или) объему предоставления</w:t>
            </w:r>
          </w:p>
          <w:p w:rsidR="00444199" w:rsidRPr="00444199" w:rsidRDefault="00444199" w:rsidP="00444199">
            <w:pPr>
              <w:rPr>
                <w:rFonts w:ascii="Times New Roman" w:eastAsia="Trebuchet MS" w:hAnsi="Times New Roman" w:cs="Times New Roman"/>
              </w:rPr>
            </w:pPr>
            <w:r w:rsidRPr="00444199">
              <w:rPr>
                <w:rFonts w:ascii="Times New Roman" w:eastAsia="Trebuchet MS" w:hAnsi="Times New Roman" w:cs="Times New Roman"/>
              </w:rPr>
              <w:t>гарантии качества работ</w:t>
            </w:r>
          </w:p>
        </w:tc>
        <w:tc>
          <w:tcPr>
            <w:tcW w:w="6804" w:type="dxa"/>
            <w:vAlign w:val="center"/>
          </w:tcPr>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Гарантии качества распространяются на результат работ, выполненных Исполнителем по договору.</w:t>
            </w:r>
          </w:p>
          <w:p w:rsidR="00444199" w:rsidRPr="00444199" w:rsidRDefault="00444199" w:rsidP="00444199">
            <w:pPr>
              <w:suppressAutoHyphens/>
              <w:snapToGrid w:val="0"/>
              <w:ind w:firstLine="175"/>
              <w:jc w:val="both"/>
              <w:rPr>
                <w:rFonts w:ascii="Times New Roman" w:eastAsia="Times New Roman" w:hAnsi="Times New Roman" w:cs="Times New Roman"/>
                <w:lang w:eastAsia="ar-SA"/>
              </w:rPr>
            </w:pPr>
            <w:r w:rsidRPr="00444199">
              <w:rPr>
                <w:rFonts w:ascii="Times New Roman" w:eastAsia="Times New Roman" w:hAnsi="Times New Roman" w:cs="Times New Roman"/>
                <w:lang w:eastAsia="ar-SA"/>
              </w:rPr>
              <w:t xml:space="preserve"> Если в период гарантийного срока, который составляет 60 (шестьдесят) месяцев со дня подписания Сторонами акта выполненных работ, выявится, что качество выполненных по Договору работ не соответствует требованиям технической документации, СП и СНиП, работы выполнены Исполнителем с отступлениями, ухудшившими результат работ, с иными недостатками, Исполнитель обязан за свой счет в согласованные сторонами сроки безвозмездно устранить недостатки. Гарантийный срок в этом случае продлевается на период устранения недостатков.</w:t>
            </w:r>
          </w:p>
        </w:tc>
      </w:tr>
    </w:tbl>
    <w:p w:rsidR="00E55B0D" w:rsidRDefault="00E55B0D" w:rsidP="00E55B0D">
      <w:pPr>
        <w:spacing w:after="0" w:line="240" w:lineRule="auto"/>
        <w:rPr>
          <w:rFonts w:ascii="Times New Roman" w:eastAsia="Calibri" w:hAnsi="Times New Roman" w:cs="Times New Roman"/>
          <w:b/>
          <w:sz w:val="24"/>
          <w:szCs w:val="24"/>
        </w:rPr>
      </w:pPr>
    </w:p>
    <w:p w:rsidR="00E55B0D" w:rsidRDefault="00E55B0D" w:rsidP="00E55B0D">
      <w:pPr>
        <w:spacing w:after="0" w:line="240" w:lineRule="auto"/>
        <w:rPr>
          <w:rFonts w:ascii="Times New Roman" w:eastAsia="Calibri" w:hAnsi="Times New Roman" w:cs="Times New Roman"/>
          <w:b/>
          <w:sz w:val="24"/>
          <w:szCs w:val="24"/>
        </w:rPr>
      </w:pPr>
    </w:p>
    <w:p w:rsidR="00E55B0D" w:rsidRPr="003E6D65" w:rsidRDefault="00E55B0D" w:rsidP="00E55B0D">
      <w:pPr>
        <w:spacing w:after="0" w:line="240" w:lineRule="auto"/>
        <w:rPr>
          <w:rFonts w:ascii="Times New Roman" w:eastAsia="Calibri" w:hAnsi="Times New Roman" w:cs="Times New Roman"/>
          <w:bCs/>
          <w:sz w:val="24"/>
          <w:szCs w:val="24"/>
        </w:rPr>
      </w:pPr>
    </w:p>
    <w:p w:rsidR="00647C90" w:rsidRPr="00647C90" w:rsidRDefault="00647C90" w:rsidP="003E6D65">
      <w:pPr>
        <w:tabs>
          <w:tab w:val="left" w:pos="851"/>
        </w:tabs>
        <w:spacing w:after="0" w:line="240" w:lineRule="auto"/>
        <w:ind w:firstLine="567"/>
        <w:jc w:val="both"/>
        <w:rPr>
          <w:rFonts w:ascii="Times New Roman" w:eastAsia="Calibri" w:hAnsi="Times New Roman" w:cs="Times New Roman"/>
          <w:bCs/>
          <w:sz w:val="24"/>
          <w:szCs w:val="24"/>
        </w:rPr>
      </w:pPr>
    </w:p>
    <w:p w:rsidR="00F10301" w:rsidRPr="002466F9" w:rsidRDefault="002466F9" w:rsidP="00E55B0D">
      <w:pPr>
        <w:pStyle w:val="ConsNonformat"/>
        <w:widowControl/>
        <w:tabs>
          <w:tab w:val="left" w:pos="6840"/>
          <w:tab w:val="left" w:pos="7020"/>
          <w:tab w:val="left" w:pos="7380"/>
        </w:tabs>
        <w:ind w:right="0" w:firstLine="567"/>
        <w:jc w:val="center"/>
        <w:rPr>
          <w:rFonts w:ascii="Times New Roman" w:hAnsi="Times New Roman" w:cs="Times New Roman"/>
          <w:b/>
          <w:sz w:val="28"/>
          <w:szCs w:val="28"/>
        </w:rPr>
      </w:pPr>
      <w:r w:rsidRPr="00497770">
        <w:rPr>
          <w:rFonts w:ascii="Times New Roman" w:hAnsi="Times New Roman" w:cs="Times New Roman"/>
          <w:b/>
          <w:sz w:val="28"/>
          <w:szCs w:val="28"/>
          <w:lang w:val="en-US"/>
        </w:rPr>
        <w:t>X</w:t>
      </w:r>
      <w:r w:rsidR="002F0908">
        <w:rPr>
          <w:rFonts w:ascii="Times New Roman" w:hAnsi="Times New Roman" w:cs="Times New Roman"/>
          <w:b/>
          <w:sz w:val="28"/>
          <w:szCs w:val="28"/>
          <w:lang w:val="en-US"/>
        </w:rPr>
        <w:t>III</w:t>
      </w:r>
      <w:r w:rsidRPr="00497770">
        <w:rPr>
          <w:rFonts w:ascii="Times New Roman" w:hAnsi="Times New Roman" w:cs="Times New Roman"/>
          <w:b/>
          <w:sz w:val="28"/>
          <w:szCs w:val="28"/>
        </w:rPr>
        <w:t xml:space="preserve">. </w:t>
      </w:r>
      <w:r w:rsidR="00E62F90" w:rsidRPr="00497770">
        <w:rPr>
          <w:rFonts w:ascii="Times New Roman" w:hAnsi="Times New Roman" w:cs="Times New Roman"/>
          <w:b/>
          <w:sz w:val="28"/>
          <w:szCs w:val="28"/>
        </w:rPr>
        <w:t>График выполнения работ</w:t>
      </w:r>
    </w:p>
    <w:p w:rsidR="00937296" w:rsidRPr="001A3CC7" w:rsidRDefault="00937296" w:rsidP="00604BA2">
      <w:pPr>
        <w:spacing w:after="0"/>
        <w:jc w:val="both"/>
        <w:rPr>
          <w:rFonts w:ascii="Times New Roman" w:hAnsi="Times New Roman" w:cs="Times New Roman"/>
          <w:sz w:val="24"/>
          <w:szCs w:val="24"/>
        </w:rPr>
      </w:pPr>
    </w:p>
    <w:p w:rsidR="001B77B9" w:rsidRPr="001A3CC7" w:rsidRDefault="001B77B9" w:rsidP="001B77B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37296">
        <w:rPr>
          <w:rFonts w:ascii="Times New Roman" w:eastAsia="Times New Roman" w:hAnsi="Times New Roman" w:cs="Times New Roman"/>
          <w:sz w:val="24"/>
          <w:szCs w:val="24"/>
          <w:lang w:eastAsia="ru-RU"/>
        </w:rPr>
        <w:t xml:space="preserve">Начало выполнения работ: </w:t>
      </w:r>
      <w:r w:rsidR="00937296" w:rsidRPr="00937296">
        <w:rPr>
          <w:rFonts w:ascii="Times New Roman" w:hAnsi="Times New Roman"/>
          <w:sz w:val="24"/>
          <w:szCs w:val="24"/>
        </w:rPr>
        <w:t>в соответствии со статьей 3</w:t>
      </w:r>
      <w:r w:rsidR="001D7165" w:rsidRPr="00937296">
        <w:rPr>
          <w:rFonts w:ascii="Times New Roman" w:hAnsi="Times New Roman"/>
          <w:sz w:val="24"/>
          <w:szCs w:val="24"/>
        </w:rPr>
        <w:t xml:space="preserve"> Проекта договора (раздел </w:t>
      </w:r>
      <w:r w:rsidR="002F0908">
        <w:rPr>
          <w:rFonts w:ascii="Times New Roman" w:hAnsi="Times New Roman"/>
          <w:sz w:val="24"/>
          <w:szCs w:val="24"/>
          <w:lang w:val="en-US"/>
        </w:rPr>
        <w:t>XV</w:t>
      </w:r>
      <w:r w:rsidR="001D7165" w:rsidRPr="00937296">
        <w:rPr>
          <w:rFonts w:ascii="Times New Roman" w:eastAsia="Times New Roman" w:hAnsi="Times New Roman" w:cs="Times New Roman"/>
          <w:sz w:val="24"/>
          <w:szCs w:val="24"/>
          <w:lang w:eastAsia="ru-RU"/>
        </w:rPr>
        <w:t xml:space="preserve"> настоящей документации)</w:t>
      </w:r>
      <w:r w:rsidRPr="00937296">
        <w:rPr>
          <w:rFonts w:ascii="Times New Roman" w:eastAsia="Times New Roman" w:hAnsi="Times New Roman" w:cs="Times New Roman"/>
          <w:sz w:val="24"/>
          <w:szCs w:val="24"/>
          <w:lang w:eastAsia="ru-RU"/>
        </w:rPr>
        <w:t>.</w:t>
      </w:r>
    </w:p>
    <w:p w:rsidR="003E6D65" w:rsidRDefault="001B77B9" w:rsidP="003E6D65">
      <w:pPr>
        <w:widowControl w:val="0"/>
        <w:autoSpaceDE w:val="0"/>
        <w:autoSpaceDN w:val="0"/>
        <w:adjustRightInd w:val="0"/>
        <w:spacing w:after="0" w:line="240" w:lineRule="auto"/>
        <w:jc w:val="both"/>
        <w:rPr>
          <w:rFonts w:ascii="Times New Roman" w:hAnsi="Times New Roman"/>
          <w:color w:val="000000" w:themeColor="text1"/>
          <w:sz w:val="24"/>
          <w:szCs w:val="24"/>
        </w:rPr>
      </w:pPr>
      <w:r w:rsidRPr="001A3CC7">
        <w:rPr>
          <w:rFonts w:ascii="Times New Roman" w:eastAsia="Times New Roman" w:hAnsi="Times New Roman" w:cs="Times New Roman"/>
          <w:sz w:val="24"/>
          <w:szCs w:val="24"/>
          <w:lang w:eastAsia="ru-RU"/>
        </w:rPr>
        <w:t xml:space="preserve">Срок окончания выполнения </w:t>
      </w:r>
      <w:r w:rsidRPr="005F7D72">
        <w:rPr>
          <w:rFonts w:ascii="Times New Roman" w:eastAsia="Times New Roman" w:hAnsi="Times New Roman" w:cs="Times New Roman"/>
          <w:sz w:val="24"/>
          <w:szCs w:val="24"/>
          <w:lang w:eastAsia="ru-RU"/>
        </w:rPr>
        <w:t xml:space="preserve">работ: </w:t>
      </w:r>
      <w:r w:rsidR="003E6D65">
        <w:rPr>
          <w:rFonts w:ascii="Times New Roman" w:hAnsi="Times New Roman"/>
          <w:color w:val="000000" w:themeColor="text1"/>
          <w:sz w:val="24"/>
          <w:szCs w:val="24"/>
        </w:rPr>
        <w:t>не позднее</w:t>
      </w:r>
      <w:r w:rsidR="003E6D65" w:rsidRPr="003E6D65">
        <w:rPr>
          <w:rFonts w:ascii="Times New Roman" w:hAnsi="Times New Roman"/>
          <w:color w:val="000000" w:themeColor="text1"/>
          <w:sz w:val="24"/>
          <w:szCs w:val="24"/>
        </w:rPr>
        <w:t xml:space="preserve"> </w:t>
      </w:r>
      <w:r w:rsidR="004F5E51">
        <w:rPr>
          <w:rFonts w:ascii="Times New Roman" w:hAnsi="Times New Roman"/>
          <w:color w:val="000000" w:themeColor="text1"/>
          <w:sz w:val="24"/>
          <w:szCs w:val="24"/>
        </w:rPr>
        <w:t>60 (шестидесяти</w:t>
      </w:r>
      <w:r w:rsidR="003E6D65" w:rsidRPr="003E6D65">
        <w:rPr>
          <w:rFonts w:ascii="Times New Roman" w:hAnsi="Times New Roman"/>
          <w:color w:val="000000" w:themeColor="text1"/>
          <w:sz w:val="24"/>
          <w:szCs w:val="24"/>
        </w:rPr>
        <w:t>) календарных дней</w:t>
      </w:r>
      <w:r w:rsidR="003E6D65">
        <w:rPr>
          <w:rFonts w:ascii="Times New Roman" w:hAnsi="Times New Roman"/>
          <w:color w:val="000000" w:themeColor="text1"/>
          <w:sz w:val="24"/>
          <w:szCs w:val="24"/>
        </w:rPr>
        <w:t xml:space="preserve"> с даты заключения договора.</w:t>
      </w:r>
    </w:p>
    <w:p w:rsidR="00F10301" w:rsidRPr="001A3CC7" w:rsidRDefault="00F10301" w:rsidP="003E6D65">
      <w:pPr>
        <w:widowControl w:val="0"/>
        <w:autoSpaceDE w:val="0"/>
        <w:autoSpaceDN w:val="0"/>
        <w:adjustRightInd w:val="0"/>
        <w:spacing w:after="0" w:line="240" w:lineRule="auto"/>
        <w:jc w:val="both"/>
        <w:rPr>
          <w:rFonts w:ascii="Times New Roman" w:hAnsi="Times New Roman" w:cs="Times New Roman"/>
          <w:b/>
          <w:sz w:val="28"/>
          <w:szCs w:val="28"/>
        </w:rPr>
      </w:pPr>
    </w:p>
    <w:p w:rsidR="00FB27F2" w:rsidRPr="001A3CC7" w:rsidRDefault="00F42720" w:rsidP="00F42720">
      <w:pPr>
        <w:widowControl w:val="0"/>
        <w:tabs>
          <w:tab w:val="left" w:pos="0"/>
        </w:tabs>
        <w:spacing w:after="0" w:line="240" w:lineRule="auto"/>
        <w:jc w:val="center"/>
        <w:rPr>
          <w:rFonts w:ascii="Times New Roman" w:hAnsi="Times New Roman" w:cs="Times New Roman"/>
          <w:b/>
          <w:sz w:val="28"/>
          <w:szCs w:val="28"/>
        </w:rPr>
        <w:sectPr w:rsidR="00FB27F2" w:rsidRPr="001A3CC7" w:rsidSect="00647C90">
          <w:pgSz w:w="11906" w:h="16838"/>
          <w:pgMar w:top="1134" w:right="709" w:bottom="1134" w:left="1134" w:header="709" w:footer="709" w:gutter="0"/>
          <w:cols w:space="708"/>
          <w:titlePg/>
          <w:docGrid w:linePitch="360"/>
        </w:sectPr>
      </w:pPr>
      <w:r>
        <w:rPr>
          <w:rFonts w:ascii="Times New Roman" w:hAnsi="Times New Roman" w:cs="Times New Roman"/>
          <w:b/>
          <w:sz w:val="28"/>
          <w:szCs w:val="28"/>
        </w:rPr>
        <w:t>(</w:t>
      </w:r>
      <w:r>
        <w:rPr>
          <w:rFonts w:ascii="Times New Roman" w:hAnsi="Times New Roman"/>
          <w:sz w:val="24"/>
          <w:szCs w:val="24"/>
        </w:rPr>
        <w:t>Публикуется отдельным файлом</w:t>
      </w:r>
      <w:r w:rsidRPr="001A3CC7">
        <w:rPr>
          <w:rFonts w:ascii="Times New Roman" w:hAnsi="Times New Roman"/>
          <w:sz w:val="24"/>
          <w:szCs w:val="24"/>
        </w:rPr>
        <w:t xml:space="preserve"> «</w:t>
      </w:r>
      <w:r w:rsidR="00772EAE">
        <w:rPr>
          <w:rFonts w:ascii="Times New Roman" w:hAnsi="Times New Roman"/>
          <w:sz w:val="24"/>
          <w:szCs w:val="24"/>
        </w:rPr>
        <w:t>График выполнения работ</w:t>
      </w:r>
      <w:r w:rsidRPr="001A3CC7">
        <w:rPr>
          <w:rFonts w:ascii="Times New Roman" w:hAnsi="Times New Roman"/>
          <w:sz w:val="24"/>
          <w:szCs w:val="24"/>
        </w:rPr>
        <w:t>»</w:t>
      </w:r>
      <w:r>
        <w:rPr>
          <w:rFonts w:ascii="Times New Roman" w:hAnsi="Times New Roman"/>
          <w:sz w:val="24"/>
          <w:szCs w:val="24"/>
        </w:rPr>
        <w:t>)</w:t>
      </w:r>
    </w:p>
    <w:p w:rsidR="00BA3DC7" w:rsidRPr="001A3CC7" w:rsidRDefault="004E54D0" w:rsidP="00C56DD7">
      <w:pPr>
        <w:pStyle w:val="a3"/>
        <w:widowControl w:val="0"/>
        <w:tabs>
          <w:tab w:val="left" w:pos="567"/>
        </w:tabs>
        <w:spacing w:after="0" w:line="240" w:lineRule="auto"/>
        <w:contextualSpacing w:val="0"/>
        <w:jc w:val="center"/>
        <w:rPr>
          <w:rFonts w:ascii="Times New Roman" w:hAnsi="Times New Roman" w:cs="Times New Roman"/>
          <w:b/>
          <w:sz w:val="28"/>
          <w:szCs w:val="28"/>
        </w:rPr>
      </w:pPr>
      <w:r>
        <w:rPr>
          <w:rFonts w:ascii="Times New Roman" w:hAnsi="Times New Roman" w:cs="Times New Roman"/>
          <w:b/>
          <w:sz w:val="28"/>
          <w:szCs w:val="28"/>
          <w:lang w:val="en-US"/>
        </w:rPr>
        <w:lastRenderedPageBreak/>
        <w:t>X</w:t>
      </w:r>
      <w:r w:rsidR="00B06171">
        <w:rPr>
          <w:rFonts w:ascii="Times New Roman" w:hAnsi="Times New Roman" w:cs="Times New Roman"/>
          <w:b/>
          <w:sz w:val="28"/>
          <w:szCs w:val="28"/>
          <w:lang w:val="en-US"/>
        </w:rPr>
        <w:t>I</w:t>
      </w:r>
      <w:r>
        <w:rPr>
          <w:rFonts w:ascii="Times New Roman" w:hAnsi="Times New Roman" w:cs="Times New Roman"/>
          <w:b/>
          <w:sz w:val="28"/>
          <w:szCs w:val="28"/>
          <w:lang w:val="en-US"/>
        </w:rPr>
        <w:t>V</w:t>
      </w:r>
      <w:r w:rsidR="007B7CDA" w:rsidRPr="007B7CDA">
        <w:rPr>
          <w:rFonts w:ascii="Times New Roman" w:hAnsi="Times New Roman" w:cs="Times New Roman"/>
          <w:b/>
          <w:sz w:val="28"/>
          <w:szCs w:val="28"/>
        </w:rPr>
        <w:t xml:space="preserve">. </w:t>
      </w:r>
      <w:r w:rsidR="000F4468">
        <w:rPr>
          <w:rFonts w:ascii="Times New Roman" w:hAnsi="Times New Roman" w:cs="Times New Roman"/>
          <w:b/>
          <w:sz w:val="28"/>
          <w:szCs w:val="28"/>
        </w:rPr>
        <w:t>С</w:t>
      </w:r>
      <w:r w:rsidR="00E12AF6" w:rsidRPr="001A3CC7">
        <w:rPr>
          <w:rFonts w:ascii="Times New Roman" w:hAnsi="Times New Roman" w:cs="Times New Roman"/>
          <w:b/>
          <w:sz w:val="28"/>
          <w:szCs w:val="28"/>
        </w:rPr>
        <w:t xml:space="preserve">метная </w:t>
      </w:r>
      <w:r w:rsidR="00BA3DC7" w:rsidRPr="001A3CC7">
        <w:rPr>
          <w:rFonts w:ascii="Times New Roman" w:hAnsi="Times New Roman" w:cs="Times New Roman"/>
          <w:b/>
          <w:sz w:val="28"/>
          <w:szCs w:val="28"/>
        </w:rPr>
        <w:t>документация.</w:t>
      </w:r>
    </w:p>
    <w:p w:rsidR="00BA3DC7" w:rsidRPr="001A3CC7" w:rsidRDefault="00BA3DC7" w:rsidP="00BA3DC7">
      <w:pPr>
        <w:pStyle w:val="a3"/>
        <w:widowControl w:val="0"/>
        <w:tabs>
          <w:tab w:val="left" w:pos="567"/>
        </w:tabs>
        <w:spacing w:after="0" w:line="240" w:lineRule="auto"/>
        <w:ind w:left="1080"/>
        <w:contextualSpacing w:val="0"/>
        <w:rPr>
          <w:rFonts w:ascii="Times New Roman" w:hAnsi="Times New Roman" w:cs="Times New Roman"/>
          <w:b/>
          <w:sz w:val="28"/>
          <w:szCs w:val="28"/>
        </w:rPr>
      </w:pPr>
    </w:p>
    <w:p w:rsidR="000E12A0" w:rsidRPr="001A3CC7" w:rsidRDefault="000E12A0" w:rsidP="000E12A0">
      <w:pPr>
        <w:widowControl w:val="0"/>
        <w:tabs>
          <w:tab w:val="left" w:pos="567"/>
        </w:tabs>
        <w:spacing w:after="0" w:line="240" w:lineRule="auto"/>
        <w:jc w:val="both"/>
        <w:rPr>
          <w:rFonts w:ascii="Times New Roman" w:hAnsi="Times New Roman" w:cs="Times New Roman"/>
          <w:sz w:val="28"/>
          <w:szCs w:val="28"/>
        </w:rPr>
      </w:pPr>
    </w:p>
    <w:p w:rsidR="000E12A0" w:rsidRPr="001A3CC7" w:rsidRDefault="000F4468" w:rsidP="00C56DD7">
      <w:pPr>
        <w:widowControl w:val="0"/>
        <w:tabs>
          <w:tab w:val="left" w:pos="567"/>
        </w:tabs>
        <w:spacing w:after="0" w:line="240" w:lineRule="auto"/>
        <w:ind w:firstLine="709"/>
        <w:jc w:val="center"/>
        <w:rPr>
          <w:rFonts w:ascii="Times New Roman" w:hAnsi="Times New Roman"/>
          <w:sz w:val="24"/>
          <w:szCs w:val="24"/>
        </w:rPr>
      </w:pPr>
      <w:r>
        <w:rPr>
          <w:rFonts w:ascii="Times New Roman" w:hAnsi="Times New Roman"/>
          <w:sz w:val="24"/>
          <w:szCs w:val="24"/>
        </w:rPr>
        <w:t>(</w:t>
      </w:r>
      <w:r w:rsidR="000E12A0" w:rsidRPr="001A3CC7">
        <w:rPr>
          <w:rFonts w:ascii="Times New Roman" w:hAnsi="Times New Roman"/>
          <w:sz w:val="24"/>
          <w:szCs w:val="24"/>
        </w:rPr>
        <w:t>Публикуется отдельным архивом «Сметная документация»</w:t>
      </w:r>
      <w:r>
        <w:rPr>
          <w:rFonts w:ascii="Times New Roman" w:hAnsi="Times New Roman"/>
          <w:sz w:val="24"/>
          <w:szCs w:val="24"/>
        </w:rPr>
        <w:t>)</w:t>
      </w:r>
      <w:r w:rsidR="000E12A0" w:rsidRPr="001A3CC7">
        <w:rPr>
          <w:rFonts w:ascii="Times New Roman" w:hAnsi="Times New Roman"/>
          <w:sz w:val="24"/>
          <w:szCs w:val="24"/>
        </w:rPr>
        <w:t>.</w:t>
      </w:r>
    </w:p>
    <w:p w:rsidR="000E12A0" w:rsidRPr="001A3CC7" w:rsidRDefault="000E12A0" w:rsidP="000E12A0">
      <w:pPr>
        <w:widowControl w:val="0"/>
        <w:tabs>
          <w:tab w:val="left" w:pos="567"/>
        </w:tabs>
        <w:spacing w:after="0" w:line="240" w:lineRule="auto"/>
        <w:ind w:left="567"/>
        <w:rPr>
          <w:rFonts w:ascii="Times New Roman" w:hAnsi="Times New Roman" w:cs="Times New Roman"/>
          <w:b/>
          <w:sz w:val="28"/>
          <w:szCs w:val="28"/>
        </w:rPr>
      </w:pPr>
    </w:p>
    <w:p w:rsidR="00F00B73" w:rsidRPr="001A3CC7" w:rsidRDefault="00F00B73" w:rsidP="00BA3DC7">
      <w:pPr>
        <w:widowControl w:val="0"/>
        <w:tabs>
          <w:tab w:val="left" w:pos="567"/>
        </w:tabs>
        <w:spacing w:after="0" w:line="240" w:lineRule="auto"/>
        <w:ind w:left="567"/>
        <w:rPr>
          <w:rFonts w:ascii="Times New Roman" w:hAnsi="Times New Roman" w:cs="Times New Roman"/>
          <w:b/>
          <w:sz w:val="28"/>
          <w:szCs w:val="28"/>
        </w:rPr>
      </w:pPr>
    </w:p>
    <w:p w:rsidR="00223A07" w:rsidRPr="009318A2" w:rsidRDefault="004E54D0" w:rsidP="00C56DD7">
      <w:pPr>
        <w:widowControl w:val="0"/>
        <w:tabs>
          <w:tab w:val="left" w:pos="567"/>
        </w:tabs>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lang w:val="en-US"/>
        </w:rPr>
        <w:t>XV</w:t>
      </w:r>
      <w:r w:rsidR="009318A2" w:rsidRPr="009318A2">
        <w:rPr>
          <w:rFonts w:ascii="Times New Roman" w:hAnsi="Times New Roman" w:cs="Times New Roman"/>
          <w:b/>
          <w:sz w:val="28"/>
          <w:szCs w:val="28"/>
        </w:rPr>
        <w:t xml:space="preserve">. </w:t>
      </w:r>
      <w:r w:rsidR="002226A6" w:rsidRPr="009318A2">
        <w:rPr>
          <w:rFonts w:ascii="Times New Roman" w:hAnsi="Times New Roman" w:cs="Times New Roman"/>
          <w:b/>
          <w:sz w:val="28"/>
          <w:szCs w:val="28"/>
        </w:rPr>
        <w:t>Проект договора</w:t>
      </w:r>
    </w:p>
    <w:p w:rsidR="00ED2F2E" w:rsidRPr="001A3CC7" w:rsidRDefault="00ED2F2E" w:rsidP="00ED2F2E">
      <w:pPr>
        <w:pStyle w:val="a3"/>
        <w:widowControl w:val="0"/>
        <w:tabs>
          <w:tab w:val="left" w:pos="567"/>
        </w:tabs>
        <w:spacing w:after="0" w:line="240" w:lineRule="auto"/>
        <w:ind w:left="0"/>
        <w:contextualSpacing w:val="0"/>
        <w:rPr>
          <w:rFonts w:ascii="Times New Roman" w:hAnsi="Times New Roman" w:cs="Times New Roman"/>
          <w:b/>
          <w:sz w:val="28"/>
          <w:szCs w:val="28"/>
        </w:rPr>
      </w:pPr>
    </w:p>
    <w:p w:rsidR="00AF7A24" w:rsidRPr="001A3CC7" w:rsidRDefault="00122D41" w:rsidP="00C56DD7">
      <w:pPr>
        <w:pStyle w:val="a3"/>
        <w:widowControl w:val="0"/>
        <w:tabs>
          <w:tab w:val="left" w:pos="567"/>
        </w:tabs>
        <w:spacing w:after="0" w:line="240" w:lineRule="auto"/>
        <w:ind w:left="0" w:firstLine="709"/>
        <w:contextualSpacing w:val="0"/>
        <w:jc w:val="center"/>
        <w:rPr>
          <w:rFonts w:ascii="Times New Roman" w:hAnsi="Times New Roman" w:cs="Times New Roman"/>
          <w:b/>
          <w:sz w:val="28"/>
          <w:szCs w:val="28"/>
        </w:rPr>
        <w:sectPr w:rsidR="00AF7A24" w:rsidRPr="001A3CC7" w:rsidSect="00647C90">
          <w:pgSz w:w="11906" w:h="16838"/>
          <w:pgMar w:top="1134" w:right="709" w:bottom="1134" w:left="1134" w:header="708" w:footer="708" w:gutter="0"/>
          <w:cols w:space="708"/>
          <w:titlePg/>
          <w:docGrid w:linePitch="360"/>
        </w:sectPr>
      </w:pPr>
      <w:r w:rsidRPr="001A3CC7">
        <w:rPr>
          <w:rFonts w:ascii="Times New Roman" w:hAnsi="Times New Roman"/>
          <w:sz w:val="24"/>
          <w:szCs w:val="24"/>
        </w:rPr>
        <w:t>(</w:t>
      </w:r>
      <w:r w:rsidR="00422597" w:rsidRPr="001A3CC7">
        <w:rPr>
          <w:rFonts w:ascii="Times New Roman" w:hAnsi="Times New Roman"/>
          <w:sz w:val="24"/>
          <w:szCs w:val="24"/>
        </w:rPr>
        <w:t>П</w:t>
      </w:r>
      <w:r w:rsidRPr="001A3CC7">
        <w:rPr>
          <w:rFonts w:ascii="Times New Roman" w:hAnsi="Times New Roman"/>
          <w:sz w:val="24"/>
          <w:szCs w:val="24"/>
        </w:rPr>
        <w:t>убликуется отдельным файлом</w:t>
      </w:r>
      <w:r w:rsidR="00BA3DC7" w:rsidRPr="001A3CC7">
        <w:rPr>
          <w:rFonts w:ascii="Times New Roman" w:hAnsi="Times New Roman"/>
          <w:sz w:val="24"/>
          <w:szCs w:val="24"/>
        </w:rPr>
        <w:t xml:space="preserve"> </w:t>
      </w:r>
      <w:r w:rsidR="00DB6FF9" w:rsidRPr="001A3CC7">
        <w:rPr>
          <w:rFonts w:ascii="Times New Roman" w:hAnsi="Times New Roman"/>
          <w:sz w:val="24"/>
          <w:szCs w:val="24"/>
        </w:rPr>
        <w:t>«Проект договора»</w:t>
      </w:r>
      <w:r w:rsidRPr="001A3CC7">
        <w:rPr>
          <w:rFonts w:ascii="Times New Roman" w:hAnsi="Times New Roman"/>
          <w:sz w:val="24"/>
          <w:szCs w:val="24"/>
        </w:rPr>
        <w:t>)</w:t>
      </w:r>
      <w:r w:rsidR="000F4468">
        <w:rPr>
          <w:rFonts w:ascii="Times New Roman" w:hAnsi="Times New Roman"/>
          <w:sz w:val="24"/>
          <w:szCs w:val="24"/>
        </w:rPr>
        <w:t>.</w:t>
      </w:r>
    </w:p>
    <w:p w:rsidR="00122D41" w:rsidRPr="00486DD4" w:rsidRDefault="0076419F" w:rsidP="00486DD4">
      <w:pPr>
        <w:widowControl w:val="0"/>
        <w:tabs>
          <w:tab w:val="left" w:pos="567"/>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lastRenderedPageBreak/>
        <w:t>XVI</w:t>
      </w:r>
      <w:r w:rsidR="00486DD4" w:rsidRPr="00486DD4">
        <w:rPr>
          <w:rFonts w:ascii="Times New Roman" w:hAnsi="Times New Roman" w:cs="Times New Roman"/>
          <w:b/>
          <w:sz w:val="28"/>
          <w:szCs w:val="28"/>
        </w:rPr>
        <w:t xml:space="preserve">. </w:t>
      </w:r>
      <w:r w:rsidR="00571B35" w:rsidRPr="00486DD4">
        <w:rPr>
          <w:rFonts w:ascii="Times New Roman" w:hAnsi="Times New Roman" w:cs="Times New Roman"/>
          <w:b/>
          <w:sz w:val="28"/>
          <w:szCs w:val="28"/>
        </w:rPr>
        <w:t>Рекомендуемые формы для заполнения участниками электронного аукциона</w:t>
      </w:r>
    </w:p>
    <w:p w:rsidR="00571B35" w:rsidRPr="001A3CC7" w:rsidRDefault="00571B35" w:rsidP="00571B35">
      <w:pPr>
        <w:pStyle w:val="a3"/>
        <w:widowControl w:val="0"/>
        <w:tabs>
          <w:tab w:val="left" w:pos="567"/>
        </w:tabs>
        <w:spacing w:after="0" w:line="240" w:lineRule="auto"/>
        <w:ind w:left="1080"/>
        <w:contextualSpacing w:val="0"/>
        <w:rPr>
          <w:rFonts w:ascii="Times New Roman" w:hAnsi="Times New Roman" w:cs="Times New Roman"/>
          <w:b/>
          <w:sz w:val="28"/>
          <w:szCs w:val="28"/>
        </w:rPr>
      </w:pPr>
    </w:p>
    <w:p w:rsidR="00571B35" w:rsidRPr="001A3CC7" w:rsidRDefault="00571B35" w:rsidP="00571B35">
      <w:pPr>
        <w:pStyle w:val="a3"/>
        <w:widowControl w:val="0"/>
        <w:tabs>
          <w:tab w:val="left" w:pos="567"/>
        </w:tabs>
        <w:spacing w:after="0" w:line="240" w:lineRule="auto"/>
        <w:ind w:left="1080"/>
        <w:contextualSpacing w:val="0"/>
        <w:rPr>
          <w:rFonts w:ascii="Times New Roman" w:hAnsi="Times New Roman" w:cs="Times New Roman"/>
          <w:b/>
          <w:sz w:val="28"/>
          <w:szCs w:val="28"/>
        </w:rPr>
      </w:pPr>
    </w:p>
    <w:p w:rsidR="00571B35" w:rsidRPr="001A3CC7" w:rsidRDefault="00571B35" w:rsidP="00571B35">
      <w:pPr>
        <w:spacing w:after="0" w:line="271" w:lineRule="auto"/>
        <w:ind w:left="10" w:right="139" w:hanging="10"/>
        <w:jc w:val="center"/>
        <w:rPr>
          <w:rFonts w:ascii="Times New Roman" w:eastAsia="Times New Roman" w:hAnsi="Times New Roman" w:cs="Times New Roman"/>
          <w:color w:val="000000"/>
          <w:sz w:val="24"/>
          <w:lang w:eastAsia="ru-RU"/>
        </w:rPr>
      </w:pPr>
      <w:r w:rsidRPr="001A3CC7">
        <w:rPr>
          <w:rFonts w:ascii="Times New Roman" w:eastAsia="Times New Roman" w:hAnsi="Times New Roman" w:cs="Times New Roman"/>
          <w:b/>
          <w:color w:val="000000"/>
          <w:sz w:val="24"/>
          <w:lang w:eastAsia="ru-RU"/>
        </w:rPr>
        <w:t xml:space="preserve">ФОРМА 1. ЗАЯВКА НА УЧАСТИЕ В ЭЛЕКТРОННОМ АУКЦИОНЕ </w:t>
      </w:r>
    </w:p>
    <w:p w:rsidR="00571B35" w:rsidRPr="001A3CC7" w:rsidRDefault="00571B35" w:rsidP="00571B35">
      <w:pPr>
        <w:spacing w:after="0"/>
        <w:ind w:right="77"/>
        <w:jc w:val="center"/>
        <w:rPr>
          <w:rFonts w:ascii="Times New Roman" w:eastAsia="Times New Roman" w:hAnsi="Times New Roman" w:cs="Times New Roman"/>
          <w:color w:val="000000"/>
          <w:sz w:val="24"/>
          <w:lang w:eastAsia="ru-RU"/>
        </w:rPr>
      </w:pPr>
      <w:r w:rsidRPr="001A3CC7">
        <w:rPr>
          <w:rFonts w:ascii="Times New Roman" w:eastAsia="Times New Roman" w:hAnsi="Times New Roman" w:cs="Times New Roman"/>
          <w:b/>
          <w:color w:val="000000"/>
          <w:sz w:val="24"/>
          <w:lang w:eastAsia="ru-RU"/>
        </w:rPr>
        <w:t xml:space="preserve"> </w:t>
      </w:r>
    </w:p>
    <w:p w:rsidR="00571B35" w:rsidRPr="001A3CC7" w:rsidRDefault="00571B35" w:rsidP="00571B35">
      <w:pPr>
        <w:spacing w:after="0"/>
        <w:rPr>
          <w:rFonts w:ascii="Times New Roman" w:eastAsia="Times New Roman" w:hAnsi="Times New Roman" w:cs="Times New Roman"/>
          <w:color w:val="000000"/>
          <w:sz w:val="24"/>
          <w:lang w:eastAsia="ru-RU"/>
        </w:rPr>
      </w:pPr>
      <w:r w:rsidRPr="001A3CC7">
        <w:rPr>
          <w:rFonts w:ascii="Times New Roman" w:eastAsia="Times New Roman" w:hAnsi="Times New Roman" w:cs="Times New Roman"/>
          <w:color w:val="000000"/>
          <w:sz w:val="24"/>
          <w:lang w:eastAsia="ru-RU"/>
        </w:rPr>
        <w:t xml:space="preserve">  </w:t>
      </w:r>
    </w:p>
    <w:p w:rsidR="00571B35" w:rsidRPr="001A3CC7" w:rsidRDefault="00571B35" w:rsidP="00571B35">
      <w:pPr>
        <w:spacing w:after="4" w:line="268" w:lineRule="auto"/>
        <w:ind w:left="10" w:right="142" w:hanging="10"/>
        <w:jc w:val="center"/>
        <w:rPr>
          <w:rFonts w:ascii="Times New Roman" w:eastAsia="Times New Roman" w:hAnsi="Times New Roman" w:cs="Times New Roman"/>
          <w:color w:val="000000"/>
          <w:sz w:val="24"/>
          <w:lang w:eastAsia="ru-RU"/>
        </w:rPr>
      </w:pPr>
      <w:r w:rsidRPr="001A3CC7">
        <w:rPr>
          <w:rFonts w:ascii="Times New Roman" w:eastAsia="Times New Roman" w:hAnsi="Times New Roman" w:cs="Times New Roman"/>
          <w:color w:val="000000"/>
          <w:sz w:val="24"/>
          <w:lang w:eastAsia="ru-RU"/>
        </w:rPr>
        <w:t xml:space="preserve">ЗАЯВКА НА УЧАСТИЕ В ЭЛЕКТРОННОМ АУКЦИОНЕ </w:t>
      </w:r>
    </w:p>
    <w:p w:rsidR="00571B35" w:rsidRPr="001A3CC7" w:rsidRDefault="00571B35" w:rsidP="00571B35">
      <w:pPr>
        <w:spacing w:after="0" w:line="271" w:lineRule="auto"/>
        <w:ind w:left="10" w:hanging="10"/>
        <w:jc w:val="center"/>
        <w:rPr>
          <w:rFonts w:ascii="Times New Roman" w:eastAsia="Times New Roman" w:hAnsi="Times New Roman" w:cs="Times New Roman"/>
          <w:b/>
          <w:color w:val="000000"/>
          <w:sz w:val="24"/>
          <w:lang w:eastAsia="ru-RU"/>
        </w:rPr>
      </w:pPr>
      <w:r w:rsidRPr="001A3CC7">
        <w:rPr>
          <w:rFonts w:ascii="Times New Roman" w:eastAsia="Times New Roman" w:hAnsi="Times New Roman" w:cs="Times New Roman"/>
          <w:b/>
          <w:color w:val="000000"/>
          <w:sz w:val="24"/>
          <w:lang w:eastAsia="ru-RU"/>
        </w:rPr>
        <w:t xml:space="preserve">___________________________________________ </w:t>
      </w:r>
    </w:p>
    <w:p w:rsidR="00571B35" w:rsidRPr="001A3CC7" w:rsidRDefault="00571B35" w:rsidP="00571B35">
      <w:pPr>
        <w:spacing w:after="0" w:line="271" w:lineRule="auto"/>
        <w:ind w:left="10" w:hanging="10"/>
        <w:jc w:val="center"/>
        <w:rPr>
          <w:rFonts w:ascii="Times New Roman" w:eastAsia="Times New Roman" w:hAnsi="Times New Roman" w:cs="Times New Roman"/>
          <w:i/>
          <w:color w:val="000000"/>
          <w:sz w:val="24"/>
          <w:lang w:eastAsia="ru-RU"/>
        </w:rPr>
      </w:pPr>
      <w:r w:rsidRPr="001A3CC7">
        <w:rPr>
          <w:rFonts w:ascii="Times New Roman" w:eastAsia="Times New Roman" w:hAnsi="Times New Roman" w:cs="Times New Roman"/>
          <w:i/>
          <w:color w:val="000000"/>
          <w:sz w:val="24"/>
          <w:lang w:eastAsia="ru-RU"/>
        </w:rPr>
        <w:t>(указывается предмет электронного аукциона)</w:t>
      </w:r>
    </w:p>
    <w:p w:rsidR="00571B35" w:rsidRPr="001A3CC7" w:rsidRDefault="00571B35" w:rsidP="00571B35">
      <w:pPr>
        <w:spacing w:after="0"/>
        <w:ind w:right="77"/>
        <w:jc w:val="center"/>
        <w:rPr>
          <w:rFonts w:ascii="Times New Roman" w:eastAsia="Times New Roman" w:hAnsi="Times New Roman" w:cs="Times New Roman"/>
          <w:color w:val="000000"/>
          <w:sz w:val="24"/>
          <w:lang w:eastAsia="ru-RU"/>
        </w:rPr>
      </w:pPr>
      <w:r w:rsidRPr="001A3CC7">
        <w:rPr>
          <w:rFonts w:ascii="Times New Roman" w:eastAsia="Times New Roman" w:hAnsi="Times New Roman" w:cs="Times New Roman"/>
          <w:i/>
          <w:color w:val="000000"/>
          <w:sz w:val="24"/>
          <w:lang w:eastAsia="ru-RU"/>
        </w:rPr>
        <w:t xml:space="preserve"> </w:t>
      </w:r>
      <w:r w:rsidRPr="001A3CC7">
        <w:rPr>
          <w:rFonts w:ascii="Times New Roman" w:eastAsia="Times New Roman" w:hAnsi="Times New Roman" w:cs="Times New Roman"/>
          <w:color w:val="000000"/>
          <w:sz w:val="24"/>
          <w:lang w:eastAsia="ru-RU"/>
        </w:rPr>
        <w:t>ПО ИЗВЕЩЕНИЮ № ___</w:t>
      </w:r>
      <w:r w:rsidR="001F112F">
        <w:rPr>
          <w:rFonts w:ascii="Times New Roman" w:eastAsia="Times New Roman" w:hAnsi="Times New Roman" w:cs="Times New Roman"/>
          <w:color w:val="000000"/>
          <w:sz w:val="24"/>
          <w:lang w:eastAsia="ru-RU"/>
        </w:rPr>
        <w:t>от</w:t>
      </w:r>
      <w:r w:rsidRPr="001A3CC7">
        <w:rPr>
          <w:rFonts w:ascii="Times New Roman" w:eastAsia="Times New Roman" w:hAnsi="Times New Roman" w:cs="Times New Roman"/>
          <w:color w:val="000000"/>
          <w:sz w:val="24"/>
          <w:lang w:eastAsia="ru-RU"/>
        </w:rPr>
        <w:t xml:space="preserve"> _______</w:t>
      </w:r>
    </w:p>
    <w:p w:rsidR="00571B35" w:rsidRPr="001A3CC7" w:rsidRDefault="00571B35" w:rsidP="00571B35">
      <w:pPr>
        <w:spacing w:after="0"/>
        <w:ind w:right="77"/>
        <w:jc w:val="center"/>
        <w:rPr>
          <w:rFonts w:ascii="Times New Roman" w:eastAsia="Times New Roman" w:hAnsi="Times New Roman" w:cs="Times New Roman"/>
          <w:color w:val="000000"/>
          <w:sz w:val="24"/>
          <w:lang w:eastAsia="ru-RU"/>
        </w:rPr>
      </w:pPr>
      <w:r w:rsidRPr="001A3CC7">
        <w:rPr>
          <w:rFonts w:ascii="Times New Roman" w:eastAsia="Times New Roman" w:hAnsi="Times New Roman" w:cs="Times New Roman"/>
          <w:i/>
          <w:color w:val="000000"/>
          <w:sz w:val="24"/>
          <w:lang w:eastAsia="ru-RU"/>
        </w:rPr>
        <w:t xml:space="preserve"> </w:t>
      </w:r>
    </w:p>
    <w:p w:rsidR="00571B35" w:rsidRPr="001A3CC7" w:rsidRDefault="00571B35" w:rsidP="00571B35">
      <w:pPr>
        <w:spacing w:after="0"/>
        <w:rPr>
          <w:rFonts w:ascii="Times New Roman" w:eastAsia="Times New Roman" w:hAnsi="Times New Roman" w:cs="Times New Roman"/>
          <w:color w:val="000000"/>
          <w:sz w:val="24"/>
          <w:lang w:eastAsia="ru-RU"/>
        </w:rPr>
      </w:pPr>
      <w:r w:rsidRPr="001A3CC7">
        <w:rPr>
          <w:rFonts w:ascii="Times New Roman" w:eastAsia="Times New Roman" w:hAnsi="Times New Roman" w:cs="Times New Roman"/>
          <w:color w:val="000000"/>
          <w:sz w:val="24"/>
          <w:lang w:eastAsia="ru-RU"/>
        </w:rPr>
        <w:t xml:space="preserve"> </w:t>
      </w:r>
    </w:p>
    <w:p w:rsidR="00571B35" w:rsidRPr="001A3CC7" w:rsidRDefault="00571B35" w:rsidP="00571B35">
      <w:pPr>
        <w:spacing w:after="4" w:line="271" w:lineRule="auto"/>
        <w:ind w:left="-15" w:right="122" w:firstLine="283"/>
        <w:jc w:val="both"/>
        <w:rPr>
          <w:rFonts w:ascii="Times New Roman" w:eastAsia="Times New Roman" w:hAnsi="Times New Roman" w:cs="Times New Roman"/>
          <w:color w:val="000000"/>
          <w:sz w:val="24"/>
          <w:lang w:eastAsia="ru-RU"/>
        </w:rPr>
      </w:pPr>
      <w:r w:rsidRPr="001A3CC7">
        <w:rPr>
          <w:rFonts w:ascii="Times New Roman" w:eastAsia="Times New Roman" w:hAnsi="Times New Roman" w:cs="Times New Roman"/>
          <w:color w:val="000000"/>
          <w:sz w:val="24"/>
          <w:lang w:eastAsia="ru-RU"/>
        </w:rPr>
        <w:t>Изучив условия документации об электронном аукционе (идентификационный № __________), и принимая установленные в н</w:t>
      </w:r>
      <w:r w:rsidR="00712F20" w:rsidRPr="001A3CC7">
        <w:rPr>
          <w:rFonts w:ascii="Times New Roman" w:eastAsia="Times New Roman" w:hAnsi="Times New Roman" w:cs="Times New Roman"/>
          <w:color w:val="000000"/>
          <w:sz w:val="24"/>
          <w:lang w:eastAsia="ru-RU"/>
        </w:rPr>
        <w:t>ей</w:t>
      </w:r>
      <w:r w:rsidRPr="001A3CC7">
        <w:rPr>
          <w:rFonts w:ascii="Times New Roman" w:eastAsia="Times New Roman" w:hAnsi="Times New Roman" w:cs="Times New Roman"/>
          <w:color w:val="000000"/>
          <w:sz w:val="24"/>
          <w:lang w:eastAsia="ru-RU"/>
        </w:rPr>
        <w:t xml:space="preserve"> требования и условия,</w:t>
      </w:r>
      <w:r w:rsidRPr="001A3CC7">
        <w:rPr>
          <w:rFonts w:ascii="Times New Roman" w:eastAsia="Times New Roman" w:hAnsi="Times New Roman" w:cs="Times New Roman"/>
          <w:i/>
          <w:color w:val="000000"/>
          <w:sz w:val="24"/>
          <w:u w:val="single" w:color="000000"/>
          <w:lang w:eastAsia="ru-RU"/>
        </w:rPr>
        <w:t xml:space="preserve"> (указывается полное</w:t>
      </w:r>
      <w:r w:rsidRPr="001A3CC7">
        <w:rPr>
          <w:rFonts w:ascii="Times New Roman" w:eastAsia="Times New Roman" w:hAnsi="Times New Roman" w:cs="Times New Roman"/>
          <w:i/>
          <w:color w:val="000000"/>
          <w:sz w:val="24"/>
          <w:lang w:eastAsia="ru-RU"/>
        </w:rPr>
        <w:t xml:space="preserve"> </w:t>
      </w:r>
      <w:r w:rsidRPr="001A3CC7">
        <w:rPr>
          <w:rFonts w:ascii="Times New Roman" w:eastAsia="Times New Roman" w:hAnsi="Times New Roman" w:cs="Times New Roman"/>
          <w:i/>
          <w:color w:val="000000"/>
          <w:sz w:val="24"/>
          <w:u w:val="single" w:color="000000"/>
          <w:lang w:eastAsia="ru-RU"/>
        </w:rPr>
        <w:t>наименование, организационно правовая форма участника электронного аукциона, ИНН / ФИО</w:t>
      </w:r>
      <w:r w:rsidRPr="001A3CC7">
        <w:rPr>
          <w:rFonts w:ascii="Times New Roman" w:eastAsia="Times New Roman" w:hAnsi="Times New Roman" w:cs="Times New Roman"/>
          <w:i/>
          <w:color w:val="000000"/>
          <w:sz w:val="24"/>
          <w:lang w:eastAsia="ru-RU"/>
        </w:rPr>
        <w:t xml:space="preserve"> </w:t>
      </w:r>
      <w:r w:rsidRPr="001A3CC7">
        <w:rPr>
          <w:rFonts w:ascii="Times New Roman" w:eastAsia="Times New Roman" w:hAnsi="Times New Roman" w:cs="Times New Roman"/>
          <w:i/>
          <w:color w:val="000000"/>
          <w:sz w:val="24"/>
          <w:u w:val="single" w:color="000000"/>
          <w:lang w:eastAsia="ru-RU"/>
        </w:rPr>
        <w:t xml:space="preserve">индивидуального предпринимателя) </w:t>
      </w:r>
      <w:r w:rsidRPr="001A3CC7">
        <w:rPr>
          <w:rFonts w:ascii="Times New Roman" w:eastAsia="Times New Roman" w:hAnsi="Times New Roman" w:cs="Times New Roman"/>
          <w:color w:val="000000"/>
          <w:sz w:val="24"/>
          <w:lang w:eastAsia="ru-RU"/>
        </w:rPr>
        <w:t xml:space="preserve"> в лице </w:t>
      </w:r>
      <w:r w:rsidRPr="001A3CC7">
        <w:rPr>
          <w:rFonts w:ascii="Times New Roman" w:eastAsia="Times New Roman" w:hAnsi="Times New Roman" w:cs="Times New Roman"/>
          <w:i/>
          <w:color w:val="000000"/>
          <w:sz w:val="24"/>
          <w:u w:val="single" w:color="000000"/>
          <w:lang w:eastAsia="ru-RU"/>
        </w:rPr>
        <w:t>(указывается фамилия, имя, отчество (при наличии)</w:t>
      </w:r>
      <w:r w:rsidRPr="001A3CC7">
        <w:rPr>
          <w:rFonts w:ascii="Times New Roman" w:eastAsia="Times New Roman" w:hAnsi="Times New Roman" w:cs="Times New Roman"/>
          <w:i/>
          <w:color w:val="000000"/>
          <w:sz w:val="24"/>
          <w:lang w:eastAsia="ru-RU"/>
        </w:rPr>
        <w:t xml:space="preserve"> </w:t>
      </w:r>
      <w:r w:rsidRPr="001A3CC7">
        <w:rPr>
          <w:rFonts w:ascii="Times New Roman" w:eastAsia="Times New Roman" w:hAnsi="Times New Roman" w:cs="Times New Roman"/>
          <w:i/>
          <w:color w:val="000000"/>
          <w:sz w:val="24"/>
          <w:u w:val="single" w:color="000000"/>
          <w:lang w:eastAsia="ru-RU"/>
        </w:rPr>
        <w:t>представителя участника электронного аукциона) действующего на</w:t>
      </w:r>
      <w:r w:rsidRPr="001A3CC7">
        <w:rPr>
          <w:rFonts w:ascii="Times New Roman" w:eastAsia="Times New Roman" w:hAnsi="Times New Roman" w:cs="Times New Roman"/>
          <w:i/>
          <w:color w:val="000000"/>
          <w:sz w:val="24"/>
          <w:lang w:eastAsia="ru-RU"/>
        </w:rPr>
        <w:t xml:space="preserve"> </w:t>
      </w:r>
      <w:r w:rsidRPr="001A3CC7">
        <w:rPr>
          <w:rFonts w:ascii="Times New Roman" w:eastAsia="Times New Roman" w:hAnsi="Times New Roman" w:cs="Times New Roman"/>
          <w:i/>
          <w:color w:val="000000"/>
          <w:sz w:val="24"/>
          <w:u w:val="single" w:color="000000"/>
          <w:lang w:eastAsia="ru-RU"/>
        </w:rPr>
        <w:t>основании (указывается документ, на основании которого действует представитель</w:t>
      </w:r>
      <w:r w:rsidRPr="001A3CC7">
        <w:rPr>
          <w:rFonts w:ascii="Times New Roman" w:eastAsia="Times New Roman" w:hAnsi="Times New Roman" w:cs="Times New Roman"/>
          <w:i/>
          <w:color w:val="000000"/>
          <w:sz w:val="24"/>
          <w:lang w:eastAsia="ru-RU"/>
        </w:rPr>
        <w:t xml:space="preserve"> </w:t>
      </w:r>
      <w:r w:rsidRPr="001A3CC7">
        <w:rPr>
          <w:rFonts w:ascii="Times New Roman" w:eastAsia="Times New Roman" w:hAnsi="Times New Roman" w:cs="Times New Roman"/>
          <w:i/>
          <w:color w:val="000000"/>
          <w:sz w:val="24"/>
          <w:u w:val="single" w:color="000000"/>
          <w:lang w:eastAsia="ru-RU"/>
        </w:rPr>
        <w:t>юридического лица или физического лица)</w:t>
      </w:r>
      <w:r w:rsidRPr="001A3CC7">
        <w:rPr>
          <w:rFonts w:ascii="Times New Roman" w:eastAsia="Times New Roman" w:hAnsi="Times New Roman" w:cs="Times New Roman"/>
          <w:color w:val="000000"/>
          <w:sz w:val="24"/>
          <w:lang w:eastAsia="ru-RU"/>
        </w:rPr>
        <w:t xml:space="preserve"> просит рассмотреть заявку на участие в электронном аукционе </w:t>
      </w:r>
      <w:r w:rsidR="00712F20" w:rsidRPr="001A3CC7">
        <w:rPr>
          <w:rFonts w:ascii="Times New Roman" w:eastAsia="Times New Roman" w:hAnsi="Times New Roman" w:cs="Times New Roman"/>
          <w:color w:val="000000"/>
          <w:sz w:val="24"/>
          <w:lang w:eastAsia="ru-RU"/>
        </w:rPr>
        <w:t xml:space="preserve">_______________________ </w:t>
      </w:r>
      <w:r w:rsidR="00712F20" w:rsidRPr="001A3CC7">
        <w:rPr>
          <w:rFonts w:ascii="Times New Roman" w:eastAsia="Times New Roman" w:hAnsi="Times New Roman" w:cs="Times New Roman"/>
          <w:i/>
          <w:color w:val="000000"/>
          <w:sz w:val="24"/>
          <w:lang w:eastAsia="ru-RU"/>
        </w:rPr>
        <w:t>(указывается предмет электронного аукциона).</w:t>
      </w:r>
    </w:p>
    <w:p w:rsidR="00571B35" w:rsidRPr="001A3CC7" w:rsidRDefault="00571B35" w:rsidP="00571B35">
      <w:pPr>
        <w:spacing w:after="14" w:line="267" w:lineRule="auto"/>
        <w:ind w:left="-15" w:right="131" w:firstLine="283"/>
        <w:jc w:val="both"/>
        <w:rPr>
          <w:rFonts w:ascii="Times New Roman" w:eastAsia="Times New Roman" w:hAnsi="Times New Roman" w:cs="Times New Roman"/>
          <w:color w:val="000000"/>
          <w:sz w:val="24"/>
          <w:lang w:eastAsia="ru-RU"/>
        </w:rPr>
      </w:pPr>
      <w:r w:rsidRPr="001A3CC7">
        <w:rPr>
          <w:rFonts w:ascii="Times New Roman" w:eastAsia="Times New Roman" w:hAnsi="Times New Roman" w:cs="Times New Roman"/>
          <w:color w:val="000000"/>
          <w:sz w:val="24"/>
          <w:lang w:eastAsia="ru-RU"/>
        </w:rPr>
        <w:t xml:space="preserve">Документация об электронном аукционе изучена в полном объеме и признана полной и достаточной для подготовки настоящей заявки. </w:t>
      </w:r>
    </w:p>
    <w:p w:rsidR="00571B35" w:rsidRPr="001A3CC7" w:rsidRDefault="00571B35" w:rsidP="00571B35">
      <w:pPr>
        <w:spacing w:after="14" w:line="267" w:lineRule="auto"/>
        <w:ind w:left="283" w:right="131"/>
        <w:jc w:val="both"/>
        <w:rPr>
          <w:rFonts w:ascii="Times New Roman" w:eastAsia="Times New Roman" w:hAnsi="Times New Roman" w:cs="Times New Roman"/>
          <w:color w:val="000000"/>
          <w:sz w:val="24"/>
          <w:lang w:eastAsia="ru-RU"/>
        </w:rPr>
      </w:pPr>
      <w:r w:rsidRPr="001A3CC7">
        <w:rPr>
          <w:rFonts w:ascii="Times New Roman" w:eastAsia="Times New Roman" w:hAnsi="Times New Roman" w:cs="Times New Roman"/>
          <w:color w:val="000000"/>
          <w:sz w:val="24"/>
          <w:lang w:eastAsia="ru-RU"/>
        </w:rPr>
        <w:t xml:space="preserve">Настоящим гарантируем достоверность представленной информации в составе заявки. </w:t>
      </w:r>
    </w:p>
    <w:p w:rsidR="00571B35" w:rsidRPr="001A3CC7" w:rsidRDefault="00571B35" w:rsidP="00571B35">
      <w:pPr>
        <w:spacing w:after="14" w:line="267" w:lineRule="auto"/>
        <w:ind w:left="283" w:right="131"/>
        <w:jc w:val="both"/>
        <w:rPr>
          <w:rFonts w:ascii="Times New Roman" w:eastAsia="Times New Roman" w:hAnsi="Times New Roman" w:cs="Times New Roman"/>
          <w:color w:val="000000"/>
          <w:sz w:val="24"/>
          <w:lang w:eastAsia="ru-RU"/>
        </w:rPr>
      </w:pPr>
      <w:r w:rsidRPr="001A3CC7">
        <w:rPr>
          <w:rFonts w:ascii="Times New Roman" w:eastAsia="Times New Roman" w:hAnsi="Times New Roman" w:cs="Times New Roman"/>
          <w:color w:val="000000"/>
          <w:sz w:val="24"/>
          <w:lang w:eastAsia="ru-RU"/>
        </w:rPr>
        <w:t xml:space="preserve">Сообщаем о себе следующее: </w:t>
      </w:r>
    </w:p>
    <w:p w:rsidR="00571B35" w:rsidRPr="001A3CC7" w:rsidRDefault="00571B35" w:rsidP="0072472B">
      <w:pPr>
        <w:pStyle w:val="a3"/>
        <w:numPr>
          <w:ilvl w:val="0"/>
          <w:numId w:val="4"/>
        </w:numPr>
        <w:spacing w:after="0" w:line="278" w:lineRule="auto"/>
        <w:ind w:right="131"/>
        <w:jc w:val="both"/>
        <w:rPr>
          <w:rFonts w:ascii="Times New Roman" w:eastAsia="Times New Roman" w:hAnsi="Times New Roman" w:cs="Times New Roman"/>
          <w:color w:val="000000"/>
          <w:sz w:val="24"/>
          <w:lang w:eastAsia="ru-RU"/>
        </w:rPr>
      </w:pPr>
      <w:r w:rsidRPr="001A3CC7">
        <w:rPr>
          <w:rFonts w:ascii="Times New Roman" w:eastAsia="Times New Roman" w:hAnsi="Times New Roman" w:cs="Times New Roman"/>
          <w:color w:val="000000"/>
          <w:sz w:val="24"/>
          <w:lang w:eastAsia="ru-RU"/>
        </w:rPr>
        <w:t xml:space="preserve">Полное наименование юридического лица и сведения об организационно-правовой форме </w:t>
      </w:r>
      <w:r w:rsidR="00712F20" w:rsidRPr="001A3CC7">
        <w:rPr>
          <w:rFonts w:ascii="Times New Roman" w:eastAsia="Times New Roman" w:hAnsi="Times New Roman" w:cs="Times New Roman"/>
          <w:color w:val="000000"/>
          <w:sz w:val="24"/>
          <w:lang w:eastAsia="ru-RU"/>
        </w:rPr>
        <w:t xml:space="preserve">(или </w:t>
      </w:r>
      <w:r w:rsidRPr="001A3CC7">
        <w:rPr>
          <w:rFonts w:ascii="Times New Roman" w:eastAsia="Times New Roman" w:hAnsi="Times New Roman" w:cs="Times New Roman"/>
          <w:color w:val="000000"/>
          <w:sz w:val="24"/>
          <w:lang w:eastAsia="ru-RU"/>
        </w:rPr>
        <w:t>фамилия, имя, отчество (при наличии отчества), паспортные данные для физического лица, зарегистрированного в качестве индивидуального предпринимателя</w:t>
      </w:r>
      <w:r w:rsidR="00712F20" w:rsidRPr="001A3CC7">
        <w:rPr>
          <w:rFonts w:ascii="Times New Roman" w:eastAsia="Times New Roman" w:hAnsi="Times New Roman" w:cs="Times New Roman"/>
          <w:color w:val="000000"/>
          <w:sz w:val="24"/>
          <w:lang w:eastAsia="ru-RU"/>
        </w:rPr>
        <w:t>)</w:t>
      </w:r>
      <w:r w:rsidRPr="001A3CC7">
        <w:rPr>
          <w:rFonts w:ascii="Times New Roman" w:eastAsia="Times New Roman" w:hAnsi="Times New Roman" w:cs="Times New Roman"/>
          <w:color w:val="000000"/>
          <w:sz w:val="24"/>
          <w:lang w:eastAsia="ru-RU"/>
        </w:rPr>
        <w:t xml:space="preserve">: </w:t>
      </w:r>
    </w:p>
    <w:p w:rsidR="00571B35" w:rsidRPr="001A3CC7" w:rsidRDefault="00571B35" w:rsidP="00C02EAD">
      <w:pPr>
        <w:spacing w:after="14" w:line="267" w:lineRule="auto"/>
        <w:ind w:right="131" w:firstLine="8"/>
        <w:jc w:val="both"/>
        <w:rPr>
          <w:rFonts w:ascii="Times New Roman" w:eastAsia="Times New Roman" w:hAnsi="Times New Roman" w:cs="Times New Roman"/>
          <w:color w:val="000000"/>
          <w:sz w:val="24"/>
          <w:lang w:eastAsia="ru-RU"/>
        </w:rPr>
      </w:pPr>
      <w:r w:rsidRPr="001A3CC7">
        <w:rPr>
          <w:rFonts w:ascii="Times New Roman" w:eastAsia="Times New Roman" w:hAnsi="Times New Roman" w:cs="Times New Roman"/>
          <w:color w:val="000000"/>
          <w:sz w:val="24"/>
          <w:lang w:eastAsia="ru-RU"/>
        </w:rPr>
        <w:t xml:space="preserve">____________________________________________________________________________. </w:t>
      </w:r>
    </w:p>
    <w:p w:rsidR="00571B35" w:rsidRPr="001A3CC7" w:rsidRDefault="00712F20" w:rsidP="0072472B">
      <w:pPr>
        <w:pStyle w:val="a3"/>
        <w:numPr>
          <w:ilvl w:val="0"/>
          <w:numId w:val="4"/>
        </w:numPr>
        <w:spacing w:after="0" w:line="278" w:lineRule="auto"/>
        <w:ind w:right="131"/>
        <w:jc w:val="both"/>
        <w:rPr>
          <w:rFonts w:ascii="Times New Roman" w:eastAsia="Times New Roman" w:hAnsi="Times New Roman" w:cs="Times New Roman"/>
          <w:color w:val="000000"/>
          <w:sz w:val="24"/>
          <w:lang w:eastAsia="ru-RU"/>
        </w:rPr>
      </w:pPr>
      <w:r w:rsidRPr="001A3CC7">
        <w:rPr>
          <w:rFonts w:ascii="Times New Roman" w:eastAsia="Times New Roman" w:hAnsi="Times New Roman" w:cs="Times New Roman"/>
          <w:color w:val="000000"/>
          <w:sz w:val="24"/>
          <w:lang w:eastAsia="ru-RU"/>
        </w:rPr>
        <w:t>А</w:t>
      </w:r>
      <w:r w:rsidR="00920A5D" w:rsidRPr="001A3CC7">
        <w:rPr>
          <w:rFonts w:ascii="Times New Roman" w:eastAsia="Times New Roman" w:hAnsi="Times New Roman" w:cs="Times New Roman"/>
          <w:color w:val="000000"/>
          <w:sz w:val="24"/>
          <w:lang w:eastAsia="ru-RU"/>
        </w:rPr>
        <w:t xml:space="preserve">дрес юридического лица (или </w:t>
      </w:r>
      <w:r w:rsidR="00571B35" w:rsidRPr="001A3CC7">
        <w:rPr>
          <w:rFonts w:ascii="Times New Roman" w:eastAsia="Times New Roman" w:hAnsi="Times New Roman" w:cs="Times New Roman"/>
          <w:color w:val="000000"/>
          <w:sz w:val="24"/>
          <w:lang w:eastAsia="ru-RU"/>
        </w:rPr>
        <w:t>адрес места жительства физического лица, зарегистрированного в качестве индивидуального предпринимателя</w:t>
      </w:r>
      <w:r w:rsidR="00920A5D" w:rsidRPr="001A3CC7">
        <w:rPr>
          <w:rFonts w:ascii="Times New Roman" w:eastAsia="Times New Roman" w:hAnsi="Times New Roman" w:cs="Times New Roman"/>
          <w:color w:val="000000"/>
          <w:sz w:val="24"/>
          <w:lang w:eastAsia="ru-RU"/>
        </w:rPr>
        <w:t>)</w:t>
      </w:r>
      <w:r w:rsidR="00571B35" w:rsidRPr="001A3CC7">
        <w:rPr>
          <w:rFonts w:ascii="Times New Roman" w:eastAsia="Times New Roman" w:hAnsi="Times New Roman" w:cs="Times New Roman"/>
          <w:color w:val="000000"/>
          <w:sz w:val="24"/>
          <w:lang w:eastAsia="ru-RU"/>
        </w:rPr>
        <w:t xml:space="preserve">: </w:t>
      </w:r>
    </w:p>
    <w:p w:rsidR="00571B35" w:rsidRPr="001A3CC7" w:rsidRDefault="00571B35" w:rsidP="00C02EAD">
      <w:pPr>
        <w:spacing w:after="14" w:line="267" w:lineRule="auto"/>
        <w:ind w:right="131" w:firstLine="8"/>
        <w:jc w:val="both"/>
        <w:rPr>
          <w:rFonts w:ascii="Times New Roman" w:eastAsia="Times New Roman" w:hAnsi="Times New Roman" w:cs="Times New Roman"/>
          <w:color w:val="000000"/>
          <w:sz w:val="24"/>
          <w:lang w:eastAsia="ru-RU"/>
        </w:rPr>
      </w:pPr>
      <w:r w:rsidRPr="001A3CC7">
        <w:rPr>
          <w:rFonts w:ascii="Times New Roman" w:eastAsia="Times New Roman" w:hAnsi="Times New Roman" w:cs="Times New Roman"/>
          <w:color w:val="000000"/>
          <w:sz w:val="24"/>
          <w:lang w:eastAsia="ru-RU"/>
        </w:rPr>
        <w:t xml:space="preserve">____________________________________________________________________________. </w:t>
      </w:r>
    </w:p>
    <w:p w:rsidR="00571B35" w:rsidRPr="001A3CC7" w:rsidRDefault="00712F20" w:rsidP="0072472B">
      <w:pPr>
        <w:numPr>
          <w:ilvl w:val="0"/>
          <w:numId w:val="4"/>
        </w:numPr>
        <w:spacing w:after="14" w:line="267" w:lineRule="auto"/>
        <w:ind w:left="0" w:right="131" w:firstLine="8"/>
        <w:jc w:val="both"/>
        <w:rPr>
          <w:rFonts w:ascii="Times New Roman" w:eastAsia="Times New Roman" w:hAnsi="Times New Roman" w:cs="Times New Roman"/>
          <w:color w:val="000000"/>
          <w:sz w:val="24"/>
          <w:lang w:eastAsia="ru-RU"/>
        </w:rPr>
      </w:pPr>
      <w:r w:rsidRPr="001A3CC7">
        <w:rPr>
          <w:rFonts w:ascii="Times New Roman" w:eastAsia="Times New Roman" w:hAnsi="Times New Roman" w:cs="Times New Roman"/>
          <w:color w:val="000000"/>
          <w:sz w:val="24"/>
          <w:lang w:eastAsia="ru-RU"/>
        </w:rPr>
        <w:t>Адрес для почтовых отправлений: ____________</w:t>
      </w:r>
      <w:r w:rsidR="00571B35" w:rsidRPr="001A3CC7">
        <w:rPr>
          <w:rFonts w:ascii="Times New Roman" w:eastAsia="Times New Roman" w:hAnsi="Times New Roman" w:cs="Times New Roman"/>
          <w:color w:val="000000"/>
          <w:sz w:val="24"/>
          <w:lang w:eastAsia="ru-RU"/>
        </w:rPr>
        <w:t xml:space="preserve">_____________________________. </w:t>
      </w:r>
    </w:p>
    <w:p w:rsidR="00571B35" w:rsidRPr="001A3CC7" w:rsidRDefault="00571B35" w:rsidP="0072472B">
      <w:pPr>
        <w:numPr>
          <w:ilvl w:val="0"/>
          <w:numId w:val="4"/>
        </w:numPr>
        <w:spacing w:after="14" w:line="267" w:lineRule="auto"/>
        <w:ind w:left="0" w:right="131" w:firstLine="8"/>
        <w:jc w:val="both"/>
        <w:rPr>
          <w:rFonts w:ascii="Times New Roman" w:eastAsia="Times New Roman" w:hAnsi="Times New Roman" w:cs="Times New Roman"/>
          <w:color w:val="000000"/>
          <w:sz w:val="24"/>
          <w:lang w:eastAsia="ru-RU"/>
        </w:rPr>
      </w:pPr>
      <w:r w:rsidRPr="001A3CC7">
        <w:rPr>
          <w:rFonts w:ascii="Times New Roman" w:eastAsia="Times New Roman" w:hAnsi="Times New Roman" w:cs="Times New Roman"/>
          <w:color w:val="000000"/>
          <w:sz w:val="24"/>
          <w:lang w:eastAsia="ru-RU"/>
        </w:rPr>
        <w:t xml:space="preserve">Номер контактного телефона: ____________________________________________. </w:t>
      </w:r>
    </w:p>
    <w:p w:rsidR="00571B35" w:rsidRPr="001A3CC7" w:rsidRDefault="00571B35" w:rsidP="0072472B">
      <w:pPr>
        <w:numPr>
          <w:ilvl w:val="0"/>
          <w:numId w:val="4"/>
        </w:numPr>
        <w:spacing w:after="14" w:line="267" w:lineRule="auto"/>
        <w:ind w:left="0" w:right="131" w:firstLine="8"/>
        <w:jc w:val="both"/>
        <w:rPr>
          <w:rFonts w:ascii="Times New Roman" w:eastAsia="Times New Roman" w:hAnsi="Times New Roman" w:cs="Times New Roman"/>
          <w:color w:val="000000"/>
          <w:sz w:val="24"/>
          <w:lang w:eastAsia="ru-RU"/>
        </w:rPr>
      </w:pPr>
      <w:r w:rsidRPr="001A3CC7">
        <w:rPr>
          <w:rFonts w:ascii="Times New Roman" w:eastAsia="Times New Roman" w:hAnsi="Times New Roman" w:cs="Times New Roman"/>
          <w:color w:val="000000"/>
          <w:sz w:val="24"/>
          <w:lang w:eastAsia="ru-RU"/>
        </w:rPr>
        <w:t xml:space="preserve">Адрес электронной почты: </w:t>
      </w:r>
      <w:r w:rsidR="00712F20" w:rsidRPr="001A3CC7">
        <w:rPr>
          <w:rFonts w:ascii="Times New Roman" w:eastAsia="Times New Roman" w:hAnsi="Times New Roman" w:cs="Times New Roman"/>
          <w:color w:val="000000"/>
          <w:sz w:val="24"/>
          <w:lang w:eastAsia="ru-RU"/>
        </w:rPr>
        <w:t>______________</w:t>
      </w:r>
      <w:r w:rsidRPr="001A3CC7">
        <w:rPr>
          <w:rFonts w:ascii="Times New Roman" w:eastAsia="Times New Roman" w:hAnsi="Times New Roman" w:cs="Times New Roman"/>
          <w:color w:val="000000"/>
          <w:sz w:val="24"/>
          <w:lang w:eastAsia="ru-RU"/>
        </w:rPr>
        <w:t xml:space="preserve">_________________________________. </w:t>
      </w:r>
    </w:p>
    <w:p w:rsidR="00C02EAD" w:rsidRPr="001A3CC7" w:rsidRDefault="00C02EAD" w:rsidP="0072472B">
      <w:pPr>
        <w:pStyle w:val="a3"/>
        <w:numPr>
          <w:ilvl w:val="0"/>
          <w:numId w:val="4"/>
        </w:numPr>
        <w:tabs>
          <w:tab w:val="left" w:pos="8"/>
        </w:tabs>
        <w:spacing w:before="120" w:after="0" w:line="240" w:lineRule="auto"/>
        <w:ind w:left="0" w:firstLine="8"/>
        <w:contextualSpacing w:val="0"/>
        <w:jc w:val="both"/>
        <w:rPr>
          <w:rFonts w:ascii="Times New Roman" w:hAnsi="Times New Roman" w:cs="Times New Roman"/>
          <w:sz w:val="24"/>
          <w:szCs w:val="24"/>
        </w:rPr>
      </w:pPr>
      <w:r w:rsidRPr="001A3CC7">
        <w:rPr>
          <w:rFonts w:ascii="Times New Roman" w:hAnsi="Times New Roman" w:cs="Times New Roman"/>
          <w:sz w:val="24"/>
          <w:szCs w:val="24"/>
        </w:rPr>
        <w:t>Учредители</w:t>
      </w:r>
      <w:r w:rsidR="002F53D1" w:rsidRPr="001A3CC7">
        <w:rPr>
          <w:rFonts w:ascii="Times New Roman" w:hAnsi="Times New Roman" w:cs="Times New Roman"/>
          <w:sz w:val="24"/>
          <w:szCs w:val="24"/>
        </w:rPr>
        <w:t xml:space="preserve"> _____________ </w:t>
      </w:r>
      <w:r w:rsidR="002F53D1" w:rsidRPr="001A3CC7">
        <w:rPr>
          <w:rFonts w:ascii="Times New Roman" w:hAnsi="Times New Roman" w:cs="Times New Roman"/>
          <w:i/>
          <w:sz w:val="24"/>
          <w:szCs w:val="24"/>
        </w:rPr>
        <w:t>(указывается п</w:t>
      </w:r>
      <w:r w:rsidRPr="001A3CC7">
        <w:rPr>
          <w:rFonts w:ascii="Times New Roman" w:hAnsi="Times New Roman" w:cs="Times New Roman"/>
          <w:i/>
          <w:sz w:val="24"/>
          <w:szCs w:val="24"/>
        </w:rPr>
        <w:t>олное наименование юридического лица и его организационно правовая форма</w:t>
      </w:r>
      <w:r w:rsidR="002F53D1" w:rsidRPr="001A3CC7">
        <w:rPr>
          <w:rFonts w:ascii="Times New Roman" w:hAnsi="Times New Roman" w:cs="Times New Roman"/>
          <w:i/>
          <w:sz w:val="24"/>
          <w:szCs w:val="24"/>
        </w:rPr>
        <w:t>)</w:t>
      </w:r>
      <w:r w:rsidRPr="001A3CC7">
        <w:rPr>
          <w:rFonts w:ascii="Times New Roman" w:hAnsi="Times New Roman" w:cs="Times New Roman"/>
          <w:sz w:val="24"/>
          <w:szCs w:val="24"/>
        </w:rPr>
        <w:t>:</w:t>
      </w:r>
    </w:p>
    <w:p w:rsidR="00C02EAD" w:rsidRPr="001A3CC7" w:rsidRDefault="00C02EAD" w:rsidP="00C02EAD">
      <w:pPr>
        <w:spacing w:after="120" w:line="240" w:lineRule="auto"/>
        <w:ind w:firstLine="8"/>
        <w:rPr>
          <w:rFonts w:ascii="Times New Roman" w:hAnsi="Times New Roman" w:cs="Times New Roman"/>
          <w:sz w:val="24"/>
          <w:szCs w:val="24"/>
        </w:rPr>
      </w:pPr>
      <w:r w:rsidRPr="001A3CC7">
        <w:rPr>
          <w:rFonts w:ascii="Times New Roman" w:hAnsi="Times New Roman" w:cs="Times New Roman"/>
          <w:sz w:val="24"/>
          <w:szCs w:val="24"/>
        </w:rPr>
        <w:t>а) __________________________________/ИНН____________________________________,</w:t>
      </w:r>
    </w:p>
    <w:p w:rsidR="00C02EAD" w:rsidRPr="001A3CC7" w:rsidRDefault="00C02EAD" w:rsidP="00C02EAD">
      <w:pPr>
        <w:spacing w:after="120" w:line="240" w:lineRule="auto"/>
        <w:ind w:firstLine="8"/>
        <w:rPr>
          <w:rFonts w:ascii="Times New Roman" w:hAnsi="Times New Roman" w:cs="Times New Roman"/>
          <w:sz w:val="24"/>
          <w:szCs w:val="24"/>
        </w:rPr>
      </w:pPr>
      <w:r w:rsidRPr="001A3CC7">
        <w:rPr>
          <w:rFonts w:ascii="Times New Roman" w:hAnsi="Times New Roman" w:cs="Times New Roman"/>
          <w:sz w:val="24"/>
          <w:szCs w:val="24"/>
        </w:rPr>
        <w:t>б) __________________________________/ИНН ___________________________________,</w:t>
      </w:r>
    </w:p>
    <w:p w:rsidR="00C02EAD" w:rsidRPr="001A3CC7" w:rsidRDefault="00C02EAD" w:rsidP="00C02EAD">
      <w:pPr>
        <w:spacing w:after="120" w:line="240" w:lineRule="auto"/>
        <w:ind w:firstLine="8"/>
        <w:rPr>
          <w:rFonts w:ascii="Times New Roman" w:hAnsi="Times New Roman" w:cs="Times New Roman"/>
          <w:sz w:val="24"/>
          <w:szCs w:val="24"/>
        </w:rPr>
      </w:pPr>
      <w:r w:rsidRPr="001A3CC7">
        <w:rPr>
          <w:rFonts w:ascii="Times New Roman" w:hAnsi="Times New Roman" w:cs="Times New Roman"/>
          <w:sz w:val="24"/>
          <w:szCs w:val="24"/>
        </w:rPr>
        <w:t>в) __________________________________/ИНН____________________________________,</w:t>
      </w:r>
    </w:p>
    <w:p w:rsidR="00C02EAD" w:rsidRPr="001A3CC7" w:rsidRDefault="00C02EAD" w:rsidP="0072472B">
      <w:pPr>
        <w:numPr>
          <w:ilvl w:val="0"/>
          <w:numId w:val="4"/>
        </w:numPr>
        <w:tabs>
          <w:tab w:val="left" w:pos="0"/>
        </w:tabs>
        <w:spacing w:before="120" w:after="0" w:line="240" w:lineRule="auto"/>
        <w:ind w:left="0" w:firstLine="8"/>
        <w:jc w:val="both"/>
        <w:rPr>
          <w:rFonts w:ascii="Times New Roman" w:hAnsi="Times New Roman" w:cs="Times New Roman"/>
          <w:sz w:val="24"/>
          <w:szCs w:val="24"/>
        </w:rPr>
      </w:pPr>
      <w:r w:rsidRPr="001A3CC7">
        <w:rPr>
          <w:rFonts w:ascii="Times New Roman" w:hAnsi="Times New Roman" w:cs="Times New Roman"/>
          <w:sz w:val="24"/>
          <w:szCs w:val="24"/>
        </w:rPr>
        <w:t>ФИО членов коллегиального исполнительного органа</w:t>
      </w:r>
      <w:r w:rsidR="002F53D1" w:rsidRPr="001A3CC7">
        <w:rPr>
          <w:rFonts w:ascii="Times New Roman" w:hAnsi="Times New Roman" w:cs="Times New Roman"/>
          <w:sz w:val="24"/>
          <w:szCs w:val="24"/>
        </w:rPr>
        <w:t xml:space="preserve"> _____________ </w:t>
      </w:r>
      <w:r w:rsidR="002F53D1" w:rsidRPr="001A3CC7">
        <w:rPr>
          <w:rFonts w:ascii="Times New Roman" w:hAnsi="Times New Roman" w:cs="Times New Roman"/>
          <w:i/>
          <w:sz w:val="24"/>
          <w:szCs w:val="24"/>
        </w:rPr>
        <w:t>(указывается полное наименование юридического лица и его организационно правовая форма)</w:t>
      </w:r>
      <w:r w:rsidRPr="001A3CC7">
        <w:rPr>
          <w:rFonts w:ascii="Times New Roman" w:hAnsi="Times New Roman" w:cs="Times New Roman"/>
          <w:sz w:val="24"/>
          <w:szCs w:val="24"/>
        </w:rPr>
        <w:t>:</w:t>
      </w:r>
    </w:p>
    <w:p w:rsidR="00C02EAD" w:rsidRPr="001A3CC7" w:rsidRDefault="00C02EAD" w:rsidP="00C02EAD">
      <w:pPr>
        <w:spacing w:after="120" w:line="240" w:lineRule="auto"/>
        <w:rPr>
          <w:rFonts w:ascii="Times New Roman" w:hAnsi="Times New Roman" w:cs="Times New Roman"/>
          <w:sz w:val="24"/>
          <w:szCs w:val="24"/>
        </w:rPr>
      </w:pPr>
      <w:r w:rsidRPr="001A3CC7">
        <w:rPr>
          <w:rFonts w:ascii="Times New Roman" w:hAnsi="Times New Roman" w:cs="Times New Roman"/>
          <w:sz w:val="24"/>
          <w:szCs w:val="24"/>
        </w:rPr>
        <w:t>а) __________________________________/ИНН____________________________________,</w:t>
      </w:r>
    </w:p>
    <w:p w:rsidR="00C02EAD" w:rsidRPr="001A3CC7" w:rsidRDefault="00C02EAD" w:rsidP="00C02EAD">
      <w:pPr>
        <w:spacing w:after="120" w:line="240" w:lineRule="auto"/>
        <w:rPr>
          <w:rFonts w:ascii="Times New Roman" w:hAnsi="Times New Roman" w:cs="Times New Roman"/>
          <w:sz w:val="24"/>
          <w:szCs w:val="24"/>
        </w:rPr>
      </w:pPr>
      <w:r w:rsidRPr="001A3CC7">
        <w:rPr>
          <w:rFonts w:ascii="Times New Roman" w:hAnsi="Times New Roman" w:cs="Times New Roman"/>
          <w:sz w:val="24"/>
          <w:szCs w:val="24"/>
        </w:rPr>
        <w:t>б) __________________________________/ИНН ___________________________________,</w:t>
      </w:r>
    </w:p>
    <w:p w:rsidR="00C02EAD" w:rsidRPr="001A3CC7" w:rsidRDefault="00C02EAD" w:rsidP="00C02EAD">
      <w:pPr>
        <w:spacing w:after="120" w:line="240" w:lineRule="auto"/>
        <w:rPr>
          <w:rFonts w:ascii="Times New Roman" w:hAnsi="Times New Roman" w:cs="Times New Roman"/>
          <w:sz w:val="24"/>
          <w:szCs w:val="24"/>
        </w:rPr>
      </w:pPr>
      <w:r w:rsidRPr="001A3CC7">
        <w:rPr>
          <w:rFonts w:ascii="Times New Roman" w:hAnsi="Times New Roman" w:cs="Times New Roman"/>
          <w:sz w:val="24"/>
          <w:szCs w:val="24"/>
        </w:rPr>
        <w:t>в) __________________________________/ИНН____________________________________,</w:t>
      </w:r>
    </w:p>
    <w:p w:rsidR="00C02EAD" w:rsidRPr="001A3CC7" w:rsidRDefault="00C02EAD" w:rsidP="0072472B">
      <w:pPr>
        <w:numPr>
          <w:ilvl w:val="0"/>
          <w:numId w:val="4"/>
        </w:numPr>
        <w:tabs>
          <w:tab w:val="left" w:pos="0"/>
        </w:tabs>
        <w:spacing w:before="120" w:after="0" w:line="240" w:lineRule="auto"/>
        <w:ind w:left="0" w:firstLine="0"/>
        <w:jc w:val="both"/>
        <w:rPr>
          <w:rFonts w:ascii="Times New Roman" w:hAnsi="Times New Roman" w:cs="Times New Roman"/>
          <w:sz w:val="24"/>
          <w:szCs w:val="24"/>
        </w:rPr>
      </w:pPr>
      <w:r w:rsidRPr="001A3CC7">
        <w:rPr>
          <w:rFonts w:ascii="Times New Roman" w:hAnsi="Times New Roman" w:cs="Times New Roman"/>
          <w:sz w:val="24"/>
          <w:szCs w:val="24"/>
        </w:rPr>
        <w:lastRenderedPageBreak/>
        <w:t>ФИО единоличного исполнительного органа</w:t>
      </w:r>
      <w:r w:rsidR="002F53D1" w:rsidRPr="001A3CC7">
        <w:rPr>
          <w:rFonts w:ascii="Times New Roman" w:hAnsi="Times New Roman" w:cs="Times New Roman"/>
          <w:sz w:val="24"/>
          <w:szCs w:val="24"/>
        </w:rPr>
        <w:t xml:space="preserve"> _____________ </w:t>
      </w:r>
      <w:r w:rsidR="002F53D1" w:rsidRPr="001A3CC7">
        <w:rPr>
          <w:rFonts w:ascii="Times New Roman" w:hAnsi="Times New Roman" w:cs="Times New Roman"/>
          <w:i/>
          <w:sz w:val="24"/>
          <w:szCs w:val="24"/>
        </w:rPr>
        <w:t>(указывается полное наименование юридического лица и его организационно правовая форма)</w:t>
      </w:r>
      <w:r w:rsidRPr="001A3CC7">
        <w:rPr>
          <w:rFonts w:ascii="Times New Roman" w:hAnsi="Times New Roman" w:cs="Times New Roman"/>
          <w:sz w:val="24"/>
          <w:szCs w:val="24"/>
        </w:rPr>
        <w:t>:</w:t>
      </w:r>
    </w:p>
    <w:p w:rsidR="00C02EAD" w:rsidRPr="001A3CC7" w:rsidRDefault="00C02EAD" w:rsidP="00C02EAD">
      <w:pPr>
        <w:spacing w:line="240" w:lineRule="auto"/>
        <w:rPr>
          <w:rFonts w:ascii="Times New Roman" w:hAnsi="Times New Roman" w:cs="Times New Roman"/>
          <w:sz w:val="24"/>
          <w:szCs w:val="24"/>
        </w:rPr>
      </w:pPr>
      <w:r w:rsidRPr="001A3CC7">
        <w:rPr>
          <w:rFonts w:ascii="Times New Roman" w:hAnsi="Times New Roman" w:cs="Times New Roman"/>
          <w:sz w:val="24"/>
          <w:szCs w:val="24"/>
        </w:rPr>
        <w:t>____________________________________/ИНН____________________________________,</w:t>
      </w:r>
    </w:p>
    <w:p w:rsidR="00C02EAD" w:rsidRPr="001A3CC7" w:rsidRDefault="00C02EAD" w:rsidP="0072472B">
      <w:pPr>
        <w:numPr>
          <w:ilvl w:val="0"/>
          <w:numId w:val="4"/>
        </w:numPr>
        <w:tabs>
          <w:tab w:val="left" w:pos="0"/>
        </w:tabs>
        <w:spacing w:before="120" w:after="0" w:line="240" w:lineRule="auto"/>
        <w:ind w:left="0" w:firstLine="0"/>
        <w:jc w:val="both"/>
        <w:rPr>
          <w:rFonts w:ascii="Times New Roman" w:hAnsi="Times New Roman" w:cs="Times New Roman"/>
          <w:sz w:val="24"/>
          <w:szCs w:val="24"/>
        </w:rPr>
      </w:pPr>
      <w:r w:rsidRPr="001A3CC7">
        <w:rPr>
          <w:rFonts w:ascii="Times New Roman" w:hAnsi="Times New Roman" w:cs="Times New Roman"/>
          <w:sz w:val="24"/>
          <w:szCs w:val="24"/>
        </w:rPr>
        <w:t xml:space="preserve">ФИО лиц, уполномоченных действовать от имени участника </w:t>
      </w:r>
      <w:r w:rsidR="00413C42" w:rsidRPr="001A3CC7">
        <w:rPr>
          <w:rFonts w:ascii="Times New Roman" w:hAnsi="Times New Roman" w:cs="Times New Roman"/>
          <w:sz w:val="24"/>
          <w:szCs w:val="24"/>
        </w:rPr>
        <w:t>электронного аукциона</w:t>
      </w:r>
      <w:r w:rsidRPr="001A3CC7">
        <w:rPr>
          <w:rFonts w:ascii="Times New Roman" w:hAnsi="Times New Roman" w:cs="Times New Roman"/>
          <w:sz w:val="24"/>
          <w:szCs w:val="24"/>
        </w:rPr>
        <w:t>:</w:t>
      </w:r>
    </w:p>
    <w:p w:rsidR="00C02EAD" w:rsidRPr="001A3CC7" w:rsidRDefault="00C02EAD" w:rsidP="00C02EAD">
      <w:pPr>
        <w:tabs>
          <w:tab w:val="left" w:pos="284"/>
        </w:tabs>
        <w:spacing w:after="120" w:line="240" w:lineRule="auto"/>
        <w:rPr>
          <w:rFonts w:ascii="Times New Roman" w:hAnsi="Times New Roman" w:cs="Times New Roman"/>
          <w:sz w:val="24"/>
          <w:szCs w:val="24"/>
        </w:rPr>
      </w:pPr>
      <w:r w:rsidRPr="001A3CC7">
        <w:rPr>
          <w:rFonts w:ascii="Times New Roman" w:hAnsi="Times New Roman" w:cs="Times New Roman"/>
          <w:sz w:val="24"/>
          <w:szCs w:val="24"/>
        </w:rPr>
        <w:t>а) ____________________________________________;</w:t>
      </w:r>
    </w:p>
    <w:p w:rsidR="00C02EAD" w:rsidRPr="001A3CC7" w:rsidRDefault="00C02EAD" w:rsidP="00C02EAD">
      <w:pPr>
        <w:tabs>
          <w:tab w:val="left" w:pos="284"/>
        </w:tabs>
        <w:spacing w:after="120" w:line="240" w:lineRule="auto"/>
        <w:rPr>
          <w:rFonts w:ascii="Times New Roman" w:hAnsi="Times New Roman" w:cs="Times New Roman"/>
          <w:sz w:val="24"/>
          <w:szCs w:val="24"/>
        </w:rPr>
      </w:pPr>
      <w:r w:rsidRPr="001A3CC7">
        <w:rPr>
          <w:rFonts w:ascii="Times New Roman" w:hAnsi="Times New Roman" w:cs="Times New Roman"/>
          <w:sz w:val="24"/>
          <w:szCs w:val="24"/>
        </w:rPr>
        <w:t>б) ____________________________________________;</w:t>
      </w:r>
    </w:p>
    <w:p w:rsidR="00C02EAD" w:rsidRPr="001A3CC7" w:rsidRDefault="00C02EAD" w:rsidP="00C02EAD">
      <w:pPr>
        <w:tabs>
          <w:tab w:val="left" w:pos="284"/>
        </w:tabs>
        <w:spacing w:after="120" w:line="240" w:lineRule="auto"/>
        <w:rPr>
          <w:rFonts w:ascii="Times New Roman" w:hAnsi="Times New Roman" w:cs="Times New Roman"/>
          <w:sz w:val="24"/>
          <w:szCs w:val="24"/>
        </w:rPr>
      </w:pPr>
      <w:r w:rsidRPr="001A3CC7">
        <w:rPr>
          <w:rFonts w:ascii="Times New Roman" w:hAnsi="Times New Roman" w:cs="Times New Roman"/>
          <w:sz w:val="24"/>
          <w:szCs w:val="24"/>
        </w:rPr>
        <w:t>в) ____________________________________________;</w:t>
      </w:r>
    </w:p>
    <w:p w:rsidR="00C02EAD" w:rsidRPr="001A3CC7" w:rsidRDefault="00C02EAD" w:rsidP="00C02EAD">
      <w:pPr>
        <w:tabs>
          <w:tab w:val="left" w:pos="284"/>
        </w:tabs>
        <w:spacing w:after="120" w:line="240" w:lineRule="auto"/>
        <w:rPr>
          <w:rFonts w:ascii="Times New Roman" w:hAnsi="Times New Roman" w:cs="Times New Roman"/>
          <w:sz w:val="24"/>
          <w:szCs w:val="24"/>
        </w:rPr>
      </w:pPr>
      <w:r w:rsidRPr="001A3CC7">
        <w:rPr>
          <w:rFonts w:ascii="Times New Roman" w:hAnsi="Times New Roman" w:cs="Times New Roman"/>
          <w:sz w:val="24"/>
          <w:szCs w:val="24"/>
        </w:rPr>
        <w:t>г) ____________________________________________;</w:t>
      </w:r>
    </w:p>
    <w:p w:rsidR="000651BF" w:rsidRPr="001A3CC7" w:rsidRDefault="000651BF" w:rsidP="0072472B">
      <w:pPr>
        <w:pStyle w:val="a3"/>
        <w:numPr>
          <w:ilvl w:val="0"/>
          <w:numId w:val="4"/>
        </w:numPr>
        <w:tabs>
          <w:tab w:val="left" w:pos="8"/>
          <w:tab w:val="left" w:pos="284"/>
        </w:tabs>
        <w:spacing w:before="120" w:after="120" w:line="240" w:lineRule="auto"/>
        <w:ind w:left="0" w:firstLine="8"/>
        <w:jc w:val="both"/>
        <w:rPr>
          <w:rFonts w:ascii="Times New Roman" w:hAnsi="Times New Roman" w:cs="Times New Roman"/>
          <w:sz w:val="24"/>
          <w:szCs w:val="24"/>
        </w:rPr>
      </w:pPr>
      <w:r w:rsidRPr="001A3CC7">
        <w:rPr>
          <w:rFonts w:ascii="Times New Roman" w:hAnsi="Times New Roman" w:cs="Times New Roman"/>
          <w:sz w:val="24"/>
          <w:szCs w:val="24"/>
        </w:rPr>
        <w:t>Настоящим _____________</w:t>
      </w:r>
      <w:r w:rsidRPr="001A3CC7">
        <w:rPr>
          <w:rFonts w:ascii="Times New Roman" w:hAnsi="Times New Roman" w:cs="Times New Roman"/>
          <w:i/>
          <w:sz w:val="24"/>
          <w:szCs w:val="24"/>
        </w:rPr>
        <w:t xml:space="preserve"> (указывается полное наименование и его организационно-правовая форма юридического лица или фамилия, имя, отчество (при наличии отчества) для индивидуального предпринимателя)</w:t>
      </w:r>
      <w:r w:rsidRPr="001A3CC7">
        <w:rPr>
          <w:rFonts w:ascii="Times New Roman" w:hAnsi="Times New Roman" w:cs="Times New Roman"/>
          <w:i/>
          <w:sz w:val="20"/>
          <w:szCs w:val="20"/>
        </w:rPr>
        <w:t xml:space="preserve"> </w:t>
      </w:r>
      <w:r w:rsidRPr="001A3CC7">
        <w:rPr>
          <w:rFonts w:ascii="Times New Roman" w:hAnsi="Times New Roman" w:cs="Times New Roman"/>
          <w:sz w:val="24"/>
          <w:szCs w:val="24"/>
        </w:rPr>
        <w:t>подтверждает отсутстви</w:t>
      </w:r>
      <w:r w:rsidR="0083365B" w:rsidRPr="001A3CC7">
        <w:rPr>
          <w:rFonts w:ascii="Times New Roman" w:hAnsi="Times New Roman" w:cs="Times New Roman"/>
          <w:sz w:val="24"/>
          <w:szCs w:val="24"/>
        </w:rPr>
        <w:t>е</w:t>
      </w:r>
      <w:r w:rsidRPr="001A3CC7">
        <w:rPr>
          <w:rFonts w:ascii="Times New Roman" w:hAnsi="Times New Roman" w:cs="Times New Roman"/>
          <w:sz w:val="24"/>
          <w:szCs w:val="24"/>
        </w:rPr>
        <w:t xml:space="preserve"> конфликта интересов, </w:t>
      </w:r>
      <w:r w:rsidR="0083365B" w:rsidRPr="001A3CC7">
        <w:rPr>
          <w:rFonts w:ascii="Times New Roman" w:hAnsi="Times New Roman" w:cs="Times New Roman"/>
          <w:sz w:val="24"/>
          <w:szCs w:val="24"/>
        </w:rPr>
        <w:t xml:space="preserve">то есть случаев, при которых руководитель заказчика, член комиссии по проведению предварительного отбора, комиссии по осуществлению закупок, должностное лицо заказчика,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 - участника предварительного отбора, электронных аукционов, либо с физическими лицами, зарегистрированными в качестве индивидуального предпринимателя, - участниками предварительного отбора, электронных аукционов,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0083365B" w:rsidRPr="001A3CC7">
        <w:rPr>
          <w:rFonts w:ascii="Times New Roman" w:hAnsi="Times New Roman" w:cs="Times New Roman"/>
          <w:sz w:val="24"/>
          <w:szCs w:val="24"/>
        </w:rPr>
        <w:t>неполнородными</w:t>
      </w:r>
      <w:proofErr w:type="spellEnd"/>
      <w:r w:rsidR="0083365B" w:rsidRPr="001A3CC7">
        <w:rPr>
          <w:rFonts w:ascii="Times New Roman" w:hAnsi="Times New Roman" w:cs="Times New Roman"/>
          <w:sz w:val="24"/>
          <w:szCs w:val="24"/>
        </w:rPr>
        <w:t xml:space="preserve">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общества.</w:t>
      </w:r>
    </w:p>
    <w:p w:rsidR="0083365B" w:rsidRPr="001A3CC7" w:rsidRDefault="0083365B" w:rsidP="0083365B">
      <w:pPr>
        <w:pStyle w:val="a3"/>
        <w:tabs>
          <w:tab w:val="left" w:pos="8"/>
          <w:tab w:val="left" w:pos="284"/>
        </w:tabs>
        <w:spacing w:before="120" w:after="120" w:line="240" w:lineRule="auto"/>
        <w:ind w:left="8"/>
        <w:jc w:val="both"/>
        <w:rPr>
          <w:rFonts w:ascii="Times New Roman" w:hAnsi="Times New Roman" w:cs="Times New Roman"/>
          <w:sz w:val="24"/>
          <w:szCs w:val="24"/>
        </w:rPr>
      </w:pPr>
    </w:p>
    <w:p w:rsidR="0083365B" w:rsidRPr="001A3CC7" w:rsidRDefault="0083365B" w:rsidP="0083365B">
      <w:pPr>
        <w:tabs>
          <w:tab w:val="left" w:pos="1134"/>
        </w:tabs>
        <w:spacing w:after="0" w:line="240" w:lineRule="auto"/>
        <w:jc w:val="both"/>
        <w:rPr>
          <w:rFonts w:ascii="Times New Roman" w:hAnsi="Times New Roman" w:cs="Times New Roman"/>
          <w:i/>
          <w:sz w:val="20"/>
          <w:szCs w:val="20"/>
          <w:u w:val="single"/>
        </w:rPr>
      </w:pPr>
      <w:r w:rsidRPr="001A3CC7">
        <w:rPr>
          <w:rFonts w:ascii="Times New Roman" w:hAnsi="Times New Roman" w:cs="Times New Roman"/>
          <w:sz w:val="24"/>
          <w:szCs w:val="24"/>
        </w:rPr>
        <w:t>Приложения:</w:t>
      </w:r>
      <w:r w:rsidRPr="001A3CC7">
        <w:rPr>
          <w:rFonts w:ascii="Times New Roman" w:hAnsi="Times New Roman" w:cs="Times New Roman"/>
          <w:sz w:val="20"/>
          <w:szCs w:val="20"/>
        </w:rPr>
        <w:t xml:space="preserve"> </w:t>
      </w:r>
      <w:r w:rsidRPr="001A3CC7">
        <w:rPr>
          <w:rFonts w:ascii="Times New Roman" w:hAnsi="Times New Roman" w:cs="Times New Roman"/>
          <w:i/>
          <w:sz w:val="24"/>
          <w:szCs w:val="24"/>
          <w:u w:val="single"/>
        </w:rPr>
        <w:t xml:space="preserve">(указываются перечень прилагаемых документов, перечисленных в пункте 4 раздела </w:t>
      </w:r>
      <w:r w:rsidRPr="001A3CC7">
        <w:rPr>
          <w:rFonts w:ascii="Times New Roman" w:hAnsi="Times New Roman" w:cs="Times New Roman"/>
          <w:i/>
          <w:sz w:val="24"/>
          <w:szCs w:val="24"/>
          <w:u w:val="single"/>
          <w:lang w:val="en-US"/>
        </w:rPr>
        <w:t>IV</w:t>
      </w:r>
      <w:r w:rsidRPr="001A3CC7">
        <w:rPr>
          <w:rFonts w:ascii="Times New Roman" w:hAnsi="Times New Roman" w:cs="Times New Roman"/>
          <w:i/>
          <w:sz w:val="24"/>
          <w:szCs w:val="24"/>
          <w:u w:val="single"/>
        </w:rPr>
        <w:t xml:space="preserve"> документации об электронном </w:t>
      </w:r>
      <w:r w:rsidR="00801EFB" w:rsidRPr="001A3CC7">
        <w:rPr>
          <w:rFonts w:ascii="Times New Roman" w:hAnsi="Times New Roman" w:cs="Times New Roman"/>
          <w:i/>
          <w:sz w:val="24"/>
          <w:szCs w:val="24"/>
          <w:u w:val="single"/>
        </w:rPr>
        <w:t>аукционе</w:t>
      </w:r>
      <w:r w:rsidRPr="001A3CC7">
        <w:rPr>
          <w:rFonts w:ascii="Times New Roman" w:hAnsi="Times New Roman" w:cs="Times New Roman"/>
          <w:i/>
          <w:sz w:val="24"/>
          <w:szCs w:val="24"/>
          <w:u w:val="single"/>
        </w:rPr>
        <w:t>)</w:t>
      </w:r>
      <w:r w:rsidRPr="001A3CC7">
        <w:rPr>
          <w:rFonts w:ascii="Times New Roman" w:hAnsi="Times New Roman" w:cs="Times New Roman"/>
          <w:i/>
          <w:sz w:val="20"/>
          <w:szCs w:val="20"/>
          <w:u w:val="single"/>
        </w:rPr>
        <w:t xml:space="preserve"> </w:t>
      </w:r>
    </w:p>
    <w:p w:rsidR="0083365B" w:rsidRPr="001A3CC7" w:rsidRDefault="0083365B" w:rsidP="0083365B">
      <w:pPr>
        <w:tabs>
          <w:tab w:val="left" w:pos="1134"/>
        </w:tabs>
        <w:spacing w:after="0" w:line="240" w:lineRule="auto"/>
        <w:jc w:val="both"/>
        <w:rPr>
          <w:rFonts w:ascii="Times New Roman" w:hAnsi="Times New Roman" w:cs="Times New Roman"/>
          <w:sz w:val="24"/>
          <w:szCs w:val="24"/>
        </w:rPr>
      </w:pPr>
    </w:p>
    <w:tbl>
      <w:tblPr>
        <w:tblStyle w:val="11"/>
        <w:tblW w:w="0" w:type="auto"/>
        <w:tblInd w:w="108" w:type="dxa"/>
        <w:tblLook w:val="04A0" w:firstRow="1" w:lastRow="0" w:firstColumn="1" w:lastColumn="0" w:noHBand="0" w:noVBand="1"/>
      </w:tblPr>
      <w:tblGrid>
        <w:gridCol w:w="675"/>
        <w:gridCol w:w="7230"/>
        <w:gridCol w:w="1488"/>
      </w:tblGrid>
      <w:tr w:rsidR="0083365B" w:rsidRPr="0083365B" w:rsidTr="005B3125">
        <w:tc>
          <w:tcPr>
            <w:tcW w:w="675" w:type="dxa"/>
          </w:tcPr>
          <w:p w:rsidR="0083365B" w:rsidRPr="001A3CC7" w:rsidRDefault="0083365B" w:rsidP="0083365B">
            <w:pPr>
              <w:rPr>
                <w:rFonts w:ascii="Times New Roman" w:hAnsi="Times New Roman" w:cs="Times New Roman"/>
                <w:sz w:val="24"/>
                <w:szCs w:val="24"/>
              </w:rPr>
            </w:pPr>
            <w:r w:rsidRPr="001A3CC7">
              <w:rPr>
                <w:rFonts w:ascii="Times New Roman" w:hAnsi="Times New Roman" w:cs="Times New Roman"/>
                <w:sz w:val="24"/>
                <w:szCs w:val="24"/>
              </w:rPr>
              <w:t>№ п/п</w:t>
            </w:r>
          </w:p>
        </w:tc>
        <w:tc>
          <w:tcPr>
            <w:tcW w:w="7230" w:type="dxa"/>
          </w:tcPr>
          <w:p w:rsidR="0083365B" w:rsidRPr="001A3CC7" w:rsidRDefault="0083365B" w:rsidP="0083365B">
            <w:pPr>
              <w:rPr>
                <w:rFonts w:ascii="Times New Roman" w:hAnsi="Times New Roman" w:cs="Times New Roman"/>
                <w:sz w:val="24"/>
                <w:szCs w:val="24"/>
              </w:rPr>
            </w:pPr>
            <w:r w:rsidRPr="001A3CC7">
              <w:rPr>
                <w:rFonts w:ascii="Times New Roman" w:hAnsi="Times New Roman" w:cs="Times New Roman"/>
                <w:sz w:val="24"/>
                <w:szCs w:val="24"/>
              </w:rPr>
              <w:t>Наименование документа</w:t>
            </w:r>
          </w:p>
        </w:tc>
        <w:tc>
          <w:tcPr>
            <w:tcW w:w="1488" w:type="dxa"/>
          </w:tcPr>
          <w:p w:rsidR="0083365B" w:rsidRPr="0083365B" w:rsidRDefault="0083365B" w:rsidP="0083365B">
            <w:pPr>
              <w:rPr>
                <w:rFonts w:ascii="Times New Roman" w:hAnsi="Times New Roman" w:cs="Times New Roman"/>
                <w:sz w:val="24"/>
                <w:szCs w:val="24"/>
              </w:rPr>
            </w:pPr>
            <w:r w:rsidRPr="001A3CC7">
              <w:rPr>
                <w:rFonts w:ascii="Times New Roman" w:hAnsi="Times New Roman" w:cs="Times New Roman"/>
                <w:sz w:val="24"/>
                <w:szCs w:val="24"/>
              </w:rPr>
              <w:t>количество листов</w:t>
            </w:r>
          </w:p>
        </w:tc>
      </w:tr>
      <w:tr w:rsidR="0083365B" w:rsidRPr="0083365B" w:rsidTr="005B3125">
        <w:tc>
          <w:tcPr>
            <w:tcW w:w="675" w:type="dxa"/>
          </w:tcPr>
          <w:p w:rsidR="0083365B" w:rsidRPr="0083365B" w:rsidRDefault="0083365B" w:rsidP="0083365B">
            <w:pPr>
              <w:rPr>
                <w:rFonts w:ascii="Times New Roman" w:hAnsi="Times New Roman" w:cs="Times New Roman"/>
                <w:sz w:val="24"/>
                <w:szCs w:val="24"/>
              </w:rPr>
            </w:pPr>
          </w:p>
        </w:tc>
        <w:tc>
          <w:tcPr>
            <w:tcW w:w="7230" w:type="dxa"/>
          </w:tcPr>
          <w:p w:rsidR="0083365B" w:rsidRPr="0083365B" w:rsidRDefault="0083365B" w:rsidP="0083365B">
            <w:pPr>
              <w:rPr>
                <w:rFonts w:ascii="Times New Roman" w:hAnsi="Times New Roman" w:cs="Times New Roman"/>
                <w:sz w:val="24"/>
                <w:szCs w:val="24"/>
              </w:rPr>
            </w:pPr>
          </w:p>
        </w:tc>
        <w:tc>
          <w:tcPr>
            <w:tcW w:w="1488" w:type="dxa"/>
          </w:tcPr>
          <w:p w:rsidR="0083365B" w:rsidRPr="0083365B" w:rsidRDefault="0083365B" w:rsidP="0083365B">
            <w:pPr>
              <w:rPr>
                <w:rFonts w:ascii="Times New Roman" w:hAnsi="Times New Roman" w:cs="Times New Roman"/>
                <w:sz w:val="24"/>
                <w:szCs w:val="24"/>
              </w:rPr>
            </w:pPr>
          </w:p>
        </w:tc>
      </w:tr>
      <w:tr w:rsidR="0083365B" w:rsidRPr="0083365B" w:rsidTr="005B3125">
        <w:tc>
          <w:tcPr>
            <w:tcW w:w="675" w:type="dxa"/>
          </w:tcPr>
          <w:p w:rsidR="0083365B" w:rsidRPr="0083365B" w:rsidRDefault="0083365B" w:rsidP="0083365B">
            <w:pPr>
              <w:rPr>
                <w:rFonts w:ascii="Times New Roman" w:hAnsi="Times New Roman" w:cs="Times New Roman"/>
                <w:sz w:val="24"/>
                <w:szCs w:val="24"/>
              </w:rPr>
            </w:pPr>
          </w:p>
        </w:tc>
        <w:tc>
          <w:tcPr>
            <w:tcW w:w="7230" w:type="dxa"/>
          </w:tcPr>
          <w:p w:rsidR="0083365B" w:rsidRPr="0083365B" w:rsidRDefault="0083365B" w:rsidP="0083365B">
            <w:pPr>
              <w:rPr>
                <w:rFonts w:ascii="Times New Roman" w:hAnsi="Times New Roman" w:cs="Times New Roman"/>
                <w:sz w:val="24"/>
                <w:szCs w:val="24"/>
              </w:rPr>
            </w:pPr>
          </w:p>
        </w:tc>
        <w:tc>
          <w:tcPr>
            <w:tcW w:w="1488" w:type="dxa"/>
          </w:tcPr>
          <w:p w:rsidR="0083365B" w:rsidRPr="0083365B" w:rsidRDefault="0083365B" w:rsidP="0083365B">
            <w:pPr>
              <w:rPr>
                <w:rFonts w:ascii="Times New Roman" w:hAnsi="Times New Roman" w:cs="Times New Roman"/>
                <w:sz w:val="24"/>
                <w:szCs w:val="24"/>
              </w:rPr>
            </w:pPr>
          </w:p>
        </w:tc>
      </w:tr>
      <w:tr w:rsidR="0083365B" w:rsidRPr="0083365B" w:rsidTr="005B3125">
        <w:tc>
          <w:tcPr>
            <w:tcW w:w="675" w:type="dxa"/>
          </w:tcPr>
          <w:p w:rsidR="0083365B" w:rsidRPr="0083365B" w:rsidRDefault="0083365B" w:rsidP="0083365B">
            <w:pPr>
              <w:rPr>
                <w:rFonts w:ascii="Times New Roman" w:hAnsi="Times New Roman" w:cs="Times New Roman"/>
                <w:sz w:val="24"/>
                <w:szCs w:val="24"/>
              </w:rPr>
            </w:pPr>
          </w:p>
        </w:tc>
        <w:tc>
          <w:tcPr>
            <w:tcW w:w="7230" w:type="dxa"/>
          </w:tcPr>
          <w:p w:rsidR="0083365B" w:rsidRPr="0083365B" w:rsidRDefault="0083365B" w:rsidP="0083365B">
            <w:pPr>
              <w:rPr>
                <w:rFonts w:ascii="Times New Roman" w:hAnsi="Times New Roman" w:cs="Times New Roman"/>
                <w:sz w:val="24"/>
                <w:szCs w:val="24"/>
              </w:rPr>
            </w:pPr>
          </w:p>
        </w:tc>
        <w:tc>
          <w:tcPr>
            <w:tcW w:w="1488" w:type="dxa"/>
          </w:tcPr>
          <w:p w:rsidR="0083365B" w:rsidRPr="0083365B" w:rsidRDefault="0083365B" w:rsidP="0083365B">
            <w:pPr>
              <w:rPr>
                <w:rFonts w:ascii="Times New Roman" w:hAnsi="Times New Roman" w:cs="Times New Roman"/>
                <w:sz w:val="24"/>
                <w:szCs w:val="24"/>
              </w:rPr>
            </w:pPr>
          </w:p>
        </w:tc>
      </w:tr>
    </w:tbl>
    <w:p w:rsidR="0083365B" w:rsidRDefault="0083365B" w:rsidP="0083365B">
      <w:pPr>
        <w:pStyle w:val="a3"/>
        <w:tabs>
          <w:tab w:val="left" w:pos="8"/>
          <w:tab w:val="left" w:pos="284"/>
        </w:tabs>
        <w:spacing w:before="120" w:after="120" w:line="240" w:lineRule="auto"/>
        <w:ind w:left="8"/>
        <w:jc w:val="both"/>
        <w:rPr>
          <w:rFonts w:ascii="Times New Roman" w:hAnsi="Times New Roman" w:cs="Times New Roman"/>
          <w:sz w:val="24"/>
          <w:szCs w:val="24"/>
        </w:rPr>
      </w:pPr>
    </w:p>
    <w:p w:rsidR="00266F94" w:rsidRDefault="00266F94" w:rsidP="0083365B">
      <w:pPr>
        <w:pStyle w:val="a3"/>
        <w:tabs>
          <w:tab w:val="left" w:pos="8"/>
          <w:tab w:val="left" w:pos="284"/>
        </w:tabs>
        <w:spacing w:before="120" w:after="120" w:line="240" w:lineRule="auto"/>
        <w:ind w:left="8"/>
        <w:jc w:val="both"/>
        <w:rPr>
          <w:rFonts w:ascii="Times New Roman" w:hAnsi="Times New Roman" w:cs="Times New Roman"/>
          <w:sz w:val="24"/>
          <w:szCs w:val="24"/>
        </w:rPr>
      </w:pPr>
    </w:p>
    <w:p w:rsidR="00266F94" w:rsidRDefault="00266F94" w:rsidP="0083365B">
      <w:pPr>
        <w:pStyle w:val="a3"/>
        <w:tabs>
          <w:tab w:val="left" w:pos="8"/>
          <w:tab w:val="left" w:pos="284"/>
        </w:tabs>
        <w:spacing w:before="120" w:after="120" w:line="240" w:lineRule="auto"/>
        <w:ind w:left="8"/>
        <w:jc w:val="both"/>
        <w:rPr>
          <w:rFonts w:ascii="Times New Roman" w:hAnsi="Times New Roman" w:cs="Times New Roman"/>
          <w:sz w:val="24"/>
          <w:szCs w:val="24"/>
        </w:rPr>
      </w:pPr>
    </w:p>
    <w:p w:rsidR="00266F94" w:rsidRDefault="00266F94" w:rsidP="0083365B">
      <w:pPr>
        <w:pStyle w:val="a3"/>
        <w:tabs>
          <w:tab w:val="left" w:pos="8"/>
          <w:tab w:val="left" w:pos="284"/>
        </w:tabs>
        <w:spacing w:before="120" w:after="120" w:line="240" w:lineRule="auto"/>
        <w:ind w:left="8"/>
        <w:jc w:val="both"/>
        <w:rPr>
          <w:rFonts w:ascii="Times New Roman" w:hAnsi="Times New Roman" w:cs="Times New Roman"/>
          <w:sz w:val="24"/>
          <w:szCs w:val="24"/>
        </w:rPr>
      </w:pPr>
    </w:p>
    <w:p w:rsidR="00266F94" w:rsidRDefault="00266F94" w:rsidP="0083365B">
      <w:pPr>
        <w:pStyle w:val="a3"/>
        <w:tabs>
          <w:tab w:val="left" w:pos="8"/>
          <w:tab w:val="left" w:pos="284"/>
        </w:tabs>
        <w:spacing w:before="120" w:after="120" w:line="240" w:lineRule="auto"/>
        <w:ind w:left="8"/>
        <w:jc w:val="both"/>
        <w:rPr>
          <w:rFonts w:ascii="Times New Roman" w:hAnsi="Times New Roman" w:cs="Times New Roman"/>
          <w:sz w:val="24"/>
          <w:szCs w:val="24"/>
        </w:rPr>
      </w:pPr>
    </w:p>
    <w:p w:rsidR="00717C6F" w:rsidRDefault="00717C6F" w:rsidP="0083365B">
      <w:pPr>
        <w:pStyle w:val="a3"/>
        <w:tabs>
          <w:tab w:val="left" w:pos="8"/>
          <w:tab w:val="left" w:pos="284"/>
        </w:tabs>
        <w:spacing w:before="120" w:after="120" w:line="240" w:lineRule="auto"/>
        <w:ind w:left="8"/>
        <w:jc w:val="both"/>
        <w:rPr>
          <w:rFonts w:ascii="Times New Roman" w:hAnsi="Times New Roman" w:cs="Times New Roman"/>
          <w:sz w:val="24"/>
          <w:szCs w:val="24"/>
        </w:rPr>
      </w:pPr>
    </w:p>
    <w:p w:rsidR="00717C6F" w:rsidRDefault="00717C6F" w:rsidP="0083365B">
      <w:pPr>
        <w:pStyle w:val="a3"/>
        <w:tabs>
          <w:tab w:val="left" w:pos="8"/>
          <w:tab w:val="left" w:pos="284"/>
        </w:tabs>
        <w:spacing w:before="120" w:after="120" w:line="240" w:lineRule="auto"/>
        <w:ind w:left="8"/>
        <w:jc w:val="both"/>
        <w:rPr>
          <w:rFonts w:ascii="Times New Roman" w:hAnsi="Times New Roman" w:cs="Times New Roman"/>
          <w:sz w:val="24"/>
          <w:szCs w:val="24"/>
        </w:rPr>
      </w:pPr>
    </w:p>
    <w:p w:rsidR="00717C6F" w:rsidRDefault="00717C6F" w:rsidP="0083365B">
      <w:pPr>
        <w:pStyle w:val="a3"/>
        <w:tabs>
          <w:tab w:val="left" w:pos="8"/>
          <w:tab w:val="left" w:pos="284"/>
        </w:tabs>
        <w:spacing w:before="120" w:after="120" w:line="240" w:lineRule="auto"/>
        <w:ind w:left="8"/>
        <w:jc w:val="both"/>
        <w:rPr>
          <w:rFonts w:ascii="Times New Roman" w:hAnsi="Times New Roman" w:cs="Times New Roman"/>
          <w:sz w:val="24"/>
          <w:szCs w:val="24"/>
        </w:rPr>
      </w:pPr>
    </w:p>
    <w:p w:rsidR="00717C6F" w:rsidRDefault="00717C6F" w:rsidP="0083365B">
      <w:pPr>
        <w:pStyle w:val="a3"/>
        <w:tabs>
          <w:tab w:val="left" w:pos="8"/>
          <w:tab w:val="left" w:pos="284"/>
        </w:tabs>
        <w:spacing w:before="120" w:after="120" w:line="240" w:lineRule="auto"/>
        <w:ind w:left="8"/>
        <w:jc w:val="both"/>
        <w:rPr>
          <w:rFonts w:ascii="Times New Roman" w:hAnsi="Times New Roman" w:cs="Times New Roman"/>
          <w:sz w:val="24"/>
          <w:szCs w:val="24"/>
        </w:rPr>
      </w:pPr>
    </w:p>
    <w:p w:rsidR="003E299B" w:rsidRDefault="003E299B" w:rsidP="0083365B">
      <w:pPr>
        <w:pStyle w:val="a3"/>
        <w:tabs>
          <w:tab w:val="left" w:pos="8"/>
          <w:tab w:val="left" w:pos="284"/>
        </w:tabs>
        <w:spacing w:before="120" w:after="120" w:line="240" w:lineRule="auto"/>
        <w:ind w:left="8"/>
        <w:jc w:val="both"/>
        <w:rPr>
          <w:rFonts w:ascii="Times New Roman" w:hAnsi="Times New Roman" w:cs="Times New Roman"/>
          <w:sz w:val="24"/>
          <w:szCs w:val="24"/>
        </w:rPr>
      </w:pPr>
    </w:p>
    <w:p w:rsidR="00717C6F" w:rsidRDefault="00717C6F" w:rsidP="0083365B">
      <w:pPr>
        <w:pStyle w:val="a3"/>
        <w:tabs>
          <w:tab w:val="left" w:pos="8"/>
          <w:tab w:val="left" w:pos="284"/>
        </w:tabs>
        <w:spacing w:before="120" w:after="120" w:line="240" w:lineRule="auto"/>
        <w:ind w:left="8"/>
        <w:jc w:val="both"/>
        <w:rPr>
          <w:rFonts w:ascii="Times New Roman" w:hAnsi="Times New Roman" w:cs="Times New Roman"/>
          <w:sz w:val="24"/>
          <w:szCs w:val="24"/>
        </w:rPr>
      </w:pPr>
    </w:p>
    <w:p w:rsidR="00717C6F" w:rsidRDefault="00717C6F" w:rsidP="0083365B">
      <w:pPr>
        <w:pStyle w:val="a3"/>
        <w:tabs>
          <w:tab w:val="left" w:pos="8"/>
          <w:tab w:val="left" w:pos="284"/>
        </w:tabs>
        <w:spacing w:before="120" w:after="120" w:line="240" w:lineRule="auto"/>
        <w:ind w:left="8"/>
        <w:jc w:val="both"/>
        <w:rPr>
          <w:rFonts w:ascii="Times New Roman" w:hAnsi="Times New Roman" w:cs="Times New Roman"/>
          <w:sz w:val="24"/>
          <w:szCs w:val="24"/>
        </w:rPr>
      </w:pPr>
    </w:p>
    <w:p w:rsidR="00266F94" w:rsidRDefault="00266F94" w:rsidP="0083365B">
      <w:pPr>
        <w:pStyle w:val="a3"/>
        <w:tabs>
          <w:tab w:val="left" w:pos="8"/>
          <w:tab w:val="left" w:pos="284"/>
        </w:tabs>
        <w:spacing w:before="120" w:after="120" w:line="240" w:lineRule="auto"/>
        <w:ind w:left="8"/>
        <w:jc w:val="both"/>
        <w:rPr>
          <w:rFonts w:ascii="Times New Roman" w:hAnsi="Times New Roman" w:cs="Times New Roman"/>
          <w:sz w:val="24"/>
          <w:szCs w:val="24"/>
        </w:rPr>
      </w:pPr>
    </w:p>
    <w:p w:rsidR="00266F94" w:rsidRDefault="0076419F" w:rsidP="00266F94">
      <w:pPr>
        <w:pStyle w:val="a3"/>
        <w:tabs>
          <w:tab w:val="left" w:pos="8"/>
          <w:tab w:val="left" w:pos="284"/>
        </w:tabs>
        <w:spacing w:before="120" w:after="120" w:line="240" w:lineRule="auto"/>
        <w:ind w:left="8"/>
        <w:jc w:val="center"/>
        <w:rPr>
          <w:rFonts w:ascii="Times New Roman" w:hAnsi="Times New Roman" w:cs="Times New Roman"/>
          <w:b/>
          <w:sz w:val="28"/>
          <w:szCs w:val="28"/>
        </w:rPr>
      </w:pPr>
      <w:r>
        <w:rPr>
          <w:rFonts w:ascii="Times New Roman" w:hAnsi="Times New Roman" w:cs="Times New Roman"/>
          <w:b/>
          <w:sz w:val="28"/>
          <w:szCs w:val="28"/>
        </w:rPr>
        <w:t>XVII</w:t>
      </w:r>
      <w:r w:rsidR="00266F94" w:rsidRPr="00266F94">
        <w:rPr>
          <w:rFonts w:ascii="Times New Roman" w:hAnsi="Times New Roman" w:cs="Times New Roman"/>
          <w:sz w:val="28"/>
          <w:szCs w:val="28"/>
        </w:rPr>
        <w:t xml:space="preserve">. </w:t>
      </w:r>
      <w:r w:rsidR="00FB4686">
        <w:rPr>
          <w:rFonts w:ascii="Times New Roman" w:hAnsi="Times New Roman" w:cs="Times New Roman"/>
          <w:b/>
          <w:sz w:val="28"/>
          <w:szCs w:val="28"/>
        </w:rPr>
        <w:t>Рекомендуемая ф</w:t>
      </w:r>
      <w:r w:rsidR="00266F94" w:rsidRPr="00266F94">
        <w:rPr>
          <w:rFonts w:ascii="Times New Roman" w:hAnsi="Times New Roman" w:cs="Times New Roman"/>
          <w:b/>
          <w:sz w:val="28"/>
          <w:szCs w:val="28"/>
        </w:rPr>
        <w:t>орма банковской гарантии</w:t>
      </w:r>
    </w:p>
    <w:p w:rsidR="00FB5B23" w:rsidRDefault="00FB5B23" w:rsidP="00266F94">
      <w:pPr>
        <w:pStyle w:val="a3"/>
        <w:tabs>
          <w:tab w:val="left" w:pos="8"/>
          <w:tab w:val="left" w:pos="284"/>
        </w:tabs>
        <w:spacing w:before="120" w:after="120" w:line="240" w:lineRule="auto"/>
        <w:ind w:left="8"/>
        <w:jc w:val="center"/>
        <w:rPr>
          <w:rFonts w:ascii="Times New Roman" w:hAnsi="Times New Roman" w:cs="Times New Roman"/>
          <w:b/>
          <w:sz w:val="28"/>
          <w:szCs w:val="28"/>
        </w:rPr>
      </w:pPr>
    </w:p>
    <w:p w:rsidR="00FB5B23" w:rsidRPr="00FB5B23" w:rsidRDefault="00FB5B23" w:rsidP="00FB5B23">
      <w:pPr>
        <w:shd w:val="clear" w:color="auto" w:fill="FFFFFF"/>
        <w:spacing w:after="0" w:line="240" w:lineRule="auto"/>
        <w:jc w:val="center"/>
        <w:rPr>
          <w:rFonts w:ascii="Times New Roman" w:eastAsia="Calibri" w:hAnsi="Times New Roman" w:cs="Times New Roman"/>
          <w:b/>
          <w:bCs/>
          <w:color w:val="000000"/>
          <w:spacing w:val="-3"/>
          <w:sz w:val="20"/>
          <w:szCs w:val="20"/>
        </w:rPr>
      </w:pPr>
      <w:r w:rsidRPr="00FB5B23">
        <w:rPr>
          <w:rFonts w:ascii="Times New Roman" w:eastAsia="Calibri" w:hAnsi="Times New Roman" w:cs="Times New Roman"/>
          <w:b/>
          <w:bCs/>
          <w:color w:val="000000"/>
          <w:spacing w:val="-3"/>
          <w:sz w:val="20"/>
          <w:szCs w:val="20"/>
        </w:rPr>
        <w:t>БАНКОВСКАЯ ГАРАНТИЯ №___________</w:t>
      </w:r>
    </w:p>
    <w:p w:rsidR="00FB5B23" w:rsidRPr="00FB5B23" w:rsidRDefault="00FB5B23" w:rsidP="00FB5B23">
      <w:pPr>
        <w:shd w:val="clear" w:color="auto" w:fill="FFFFFF"/>
        <w:spacing w:after="0" w:line="240" w:lineRule="auto"/>
        <w:jc w:val="center"/>
        <w:rPr>
          <w:rFonts w:ascii="Times New Roman" w:eastAsia="Calibri" w:hAnsi="Times New Roman" w:cs="Times New Roman"/>
          <w:b/>
          <w:bCs/>
          <w:color w:val="000000"/>
          <w:spacing w:val="-3"/>
          <w:sz w:val="20"/>
          <w:szCs w:val="20"/>
        </w:rPr>
      </w:pPr>
    </w:p>
    <w:p w:rsidR="00FB5B23" w:rsidRPr="00FB5B23" w:rsidRDefault="00FB5B23" w:rsidP="00FB5B23">
      <w:pPr>
        <w:shd w:val="clear" w:color="auto" w:fill="FFFFFF"/>
        <w:tabs>
          <w:tab w:val="right" w:pos="9922"/>
        </w:tabs>
        <w:spacing w:after="0" w:line="240" w:lineRule="auto"/>
        <w:rPr>
          <w:rFonts w:ascii="Times New Roman" w:eastAsia="Calibri" w:hAnsi="Times New Roman" w:cs="Times New Roman"/>
          <w:b/>
        </w:rPr>
      </w:pPr>
      <w:r>
        <w:rPr>
          <w:rFonts w:ascii="Times New Roman" w:eastAsia="Calibri" w:hAnsi="Times New Roman" w:cs="Times New Roman"/>
          <w:bCs/>
          <w:color w:val="000000"/>
          <w:spacing w:val="-3"/>
        </w:rPr>
        <w:t xml:space="preserve">г. </w:t>
      </w:r>
      <w:r w:rsidR="00717C6F" w:rsidRPr="00717C6F">
        <w:rPr>
          <w:rFonts w:ascii="Times New Roman" w:eastAsia="Calibri" w:hAnsi="Times New Roman" w:cs="Times New Roman"/>
          <w:bCs/>
          <w:color w:val="000000"/>
          <w:spacing w:val="-3"/>
        </w:rPr>
        <w:t>_____________</w:t>
      </w:r>
      <w:r w:rsidR="00717C6F">
        <w:rPr>
          <w:rFonts w:ascii="Times New Roman" w:eastAsia="Calibri" w:hAnsi="Times New Roman" w:cs="Times New Roman"/>
          <w:bCs/>
          <w:color w:val="000000"/>
          <w:spacing w:val="-3"/>
          <w:lang w:val="en-US"/>
        </w:rPr>
        <w:t>_</w:t>
      </w:r>
      <w:r>
        <w:rPr>
          <w:rFonts w:ascii="Times New Roman" w:eastAsia="Calibri" w:hAnsi="Times New Roman" w:cs="Times New Roman"/>
          <w:bCs/>
          <w:color w:val="000000"/>
          <w:spacing w:val="-3"/>
        </w:rPr>
        <w:t xml:space="preserve">                                                                                                                     </w:t>
      </w:r>
      <w:r w:rsidRPr="00FB5B23">
        <w:rPr>
          <w:rFonts w:ascii="Times New Roman" w:eastAsia="Calibri" w:hAnsi="Times New Roman" w:cs="Times New Roman"/>
          <w:bCs/>
          <w:color w:val="000000"/>
          <w:spacing w:val="-3"/>
        </w:rPr>
        <w:t>____._____.2017</w:t>
      </w:r>
    </w:p>
    <w:p w:rsidR="00FB5B23" w:rsidRPr="00FB5B23" w:rsidRDefault="00FB5B23" w:rsidP="00FB5B23">
      <w:pPr>
        <w:shd w:val="clear" w:color="auto" w:fill="FFFFFF"/>
        <w:tabs>
          <w:tab w:val="right" w:pos="9922"/>
        </w:tabs>
        <w:spacing w:after="0" w:line="240" w:lineRule="auto"/>
        <w:rPr>
          <w:rFonts w:ascii="Times New Roman" w:eastAsia="Calibri" w:hAnsi="Times New Roman" w:cs="Times New Roman"/>
          <w:bCs/>
          <w:color w:val="000000"/>
          <w:spacing w:val="-3"/>
        </w:rPr>
      </w:pPr>
    </w:p>
    <w:p w:rsidR="00FB5B23" w:rsidRPr="00FB5B23" w:rsidRDefault="00FB5B23" w:rsidP="00FB5B23">
      <w:pPr>
        <w:spacing w:after="0" w:line="240" w:lineRule="auto"/>
        <w:jc w:val="both"/>
        <w:rPr>
          <w:rFonts w:ascii="Times New Roman" w:eastAsia="Calibri" w:hAnsi="Times New Roman" w:cs="Times New Roman"/>
          <w:bCs/>
          <w:color w:val="000000"/>
          <w:spacing w:val="-3"/>
        </w:rPr>
      </w:pPr>
      <w:r w:rsidRPr="00FB5B23">
        <w:rPr>
          <w:rFonts w:ascii="Times New Roman" w:eastAsia="Calibri" w:hAnsi="Times New Roman" w:cs="Times New Roman"/>
          <w:b/>
        </w:rPr>
        <w:t>_______</w:t>
      </w:r>
      <w:r w:rsidRPr="00FB5B23">
        <w:rPr>
          <w:rFonts w:ascii="Times New Roman" w:eastAsia="Calibri" w:hAnsi="Times New Roman" w:cs="Times New Roman"/>
          <w:b/>
          <w:u w:val="single"/>
        </w:rPr>
        <w:t>(</w:t>
      </w:r>
      <w:r w:rsidRPr="00FB5B23">
        <w:rPr>
          <w:rFonts w:ascii="Times New Roman" w:eastAsia="Calibri" w:hAnsi="Times New Roman" w:cs="Times New Roman"/>
          <w:b/>
          <w:i/>
          <w:u w:val="single"/>
        </w:rPr>
        <w:t>полное наименование банка</w:t>
      </w:r>
      <w:r w:rsidRPr="00FB5B23">
        <w:rPr>
          <w:rFonts w:ascii="Times New Roman" w:eastAsia="Calibri" w:hAnsi="Times New Roman" w:cs="Times New Roman"/>
          <w:b/>
          <w:u w:val="single"/>
        </w:rPr>
        <w:t>)</w:t>
      </w:r>
      <w:r w:rsidRPr="00FB5B23">
        <w:rPr>
          <w:rFonts w:ascii="Times New Roman" w:eastAsia="Calibri" w:hAnsi="Times New Roman" w:cs="Times New Roman"/>
          <w:b/>
        </w:rPr>
        <w:t xml:space="preserve">____________________ </w:t>
      </w:r>
      <w:r w:rsidRPr="00FB5B23">
        <w:rPr>
          <w:rFonts w:ascii="Times New Roman" w:eastAsia="Calibri" w:hAnsi="Times New Roman" w:cs="Times New Roman"/>
        </w:rPr>
        <w:t xml:space="preserve">(адрес места нахождения:________, ИНН/ОГРН________, </w:t>
      </w:r>
      <w:r w:rsidRPr="00FB5B23">
        <w:rPr>
          <w:rFonts w:ascii="Times New Roman" w:eastAsia="Calibri" w:hAnsi="Times New Roman" w:cs="Times New Roman"/>
          <w:color w:val="000000"/>
          <w:spacing w:val="4"/>
        </w:rPr>
        <w:t>Генеральная лицензия на осуществление банковских операций №__ от ______ г., корреспондентский счет в ГУ Банка России №__________),</w:t>
      </w:r>
      <w:r w:rsidRPr="00FB5B23">
        <w:rPr>
          <w:rFonts w:ascii="Times New Roman" w:eastAsia="Calibri" w:hAnsi="Times New Roman" w:cs="Times New Roman"/>
          <w:bCs/>
          <w:color w:val="000000"/>
          <w:spacing w:val="-3"/>
        </w:rPr>
        <w:t xml:space="preserve"> именуемый в дальнейшем «Гарант», в </w:t>
      </w:r>
      <w:r w:rsidRPr="00FB5B23">
        <w:rPr>
          <w:rFonts w:ascii="Times New Roman" w:eastAsia="Calibri" w:hAnsi="Times New Roman" w:cs="Times New Roman"/>
          <w:color w:val="000000"/>
          <w:spacing w:val="4"/>
        </w:rPr>
        <w:t xml:space="preserve">лице </w:t>
      </w:r>
      <w:sdt>
        <w:sdtPr>
          <w:rPr>
            <w:rFonts w:ascii="Times New Roman" w:eastAsia="Calibri" w:hAnsi="Times New Roman" w:cs="Times New Roman"/>
            <w:color w:val="000000"/>
            <w:spacing w:val="4"/>
          </w:rPr>
          <w:alias w:val="Должность/ФИО подписанта"/>
          <w:tag w:val="$SignerPostAndFullName$"/>
          <w:id w:val="-50465797"/>
          <w:placeholder>
            <w:docPart w:val="34FE452808BD472BB8A7CE4B6ADBA947"/>
          </w:placeholder>
        </w:sdtPr>
        <w:sdtEndPr/>
        <w:sdtContent>
          <w:r w:rsidRPr="00FB5B23">
            <w:rPr>
              <w:rFonts w:ascii="Times New Roman" w:eastAsia="Calibri" w:hAnsi="Times New Roman" w:cs="Times New Roman"/>
              <w:color w:val="000000"/>
              <w:spacing w:val="4"/>
            </w:rPr>
            <w:t>_______________</w:t>
          </w:r>
        </w:sdtContent>
      </w:sdt>
      <w:r w:rsidRPr="00FB5B23">
        <w:rPr>
          <w:rFonts w:ascii="Times New Roman" w:eastAsia="Calibri" w:hAnsi="Times New Roman" w:cs="Times New Roman"/>
          <w:color w:val="000000"/>
          <w:spacing w:val="4"/>
        </w:rPr>
        <w:t xml:space="preserve">, действующего на основании </w:t>
      </w:r>
      <w:sdt>
        <w:sdtPr>
          <w:rPr>
            <w:rFonts w:ascii="Times New Roman" w:eastAsia="Calibri" w:hAnsi="Times New Roman" w:cs="Times New Roman"/>
            <w:color w:val="000000"/>
            <w:spacing w:val="4"/>
          </w:rPr>
          <w:alias w:val="Действует на основании"/>
          <w:tag w:val="$IS_ACTING_EF$"/>
          <w:id w:val="487524469"/>
          <w:placeholder>
            <w:docPart w:val="34FE452808BD472BB8A7CE4B6ADBA947"/>
          </w:placeholder>
        </w:sdtPr>
        <w:sdtEndPr/>
        <w:sdtContent>
          <w:r w:rsidRPr="00FB5B23">
            <w:rPr>
              <w:rFonts w:ascii="Times New Roman" w:eastAsia="Calibri" w:hAnsi="Times New Roman" w:cs="Times New Roman"/>
              <w:color w:val="000000"/>
              <w:spacing w:val="4"/>
            </w:rPr>
            <w:t>____________</w:t>
          </w:r>
        </w:sdtContent>
      </w:sdt>
      <w:r w:rsidRPr="00FB5B23">
        <w:rPr>
          <w:rFonts w:ascii="Times New Roman" w:eastAsia="Calibri" w:hAnsi="Times New Roman" w:cs="Times New Roman"/>
          <w:color w:val="000000"/>
          <w:spacing w:val="4"/>
        </w:rPr>
        <w:t>, извещен о том, чт</w:t>
      </w:r>
      <w:r w:rsidRPr="00FB5B23">
        <w:rPr>
          <w:rFonts w:ascii="Times New Roman" w:eastAsia="Calibri" w:hAnsi="Times New Roman" w:cs="Times New Roman"/>
          <w:bCs/>
          <w:color w:val="000000"/>
          <w:spacing w:val="-3"/>
        </w:rPr>
        <w:t xml:space="preserve">о </w:t>
      </w:r>
      <w:r w:rsidRPr="00FB5B23">
        <w:rPr>
          <w:rFonts w:ascii="Times New Roman" w:eastAsia="Calibri" w:hAnsi="Times New Roman" w:cs="Times New Roman"/>
          <w:b/>
        </w:rPr>
        <w:t>______(</w:t>
      </w:r>
      <w:r w:rsidRPr="00FB5B23">
        <w:rPr>
          <w:rFonts w:ascii="Times New Roman" w:eastAsia="Calibri" w:hAnsi="Times New Roman" w:cs="Times New Roman"/>
          <w:b/>
          <w:i/>
        </w:rPr>
        <w:t xml:space="preserve">наименование </w:t>
      </w:r>
      <w:proofErr w:type="spellStart"/>
      <w:r w:rsidRPr="00FB5B23">
        <w:rPr>
          <w:rFonts w:ascii="Times New Roman" w:eastAsia="Calibri" w:hAnsi="Times New Roman" w:cs="Times New Roman"/>
          <w:b/>
          <w:i/>
        </w:rPr>
        <w:t>юр.лица</w:t>
      </w:r>
      <w:proofErr w:type="spellEnd"/>
      <w:r w:rsidRPr="00FB5B23">
        <w:rPr>
          <w:rFonts w:ascii="Times New Roman" w:eastAsia="Calibri" w:hAnsi="Times New Roman" w:cs="Times New Roman"/>
          <w:b/>
          <w:i/>
        </w:rPr>
        <w:t xml:space="preserve"> с которым заключается договор</w:t>
      </w:r>
      <w:r w:rsidRPr="00FB5B23">
        <w:rPr>
          <w:rFonts w:ascii="Times New Roman" w:eastAsia="Calibri" w:hAnsi="Times New Roman" w:cs="Times New Roman"/>
          <w:b/>
        </w:rPr>
        <w:t>)________</w:t>
      </w:r>
      <w:r w:rsidRPr="00FB5B23">
        <w:rPr>
          <w:rFonts w:ascii="Times New Roman" w:eastAsia="Calibri" w:hAnsi="Times New Roman" w:cs="Times New Roman"/>
        </w:rPr>
        <w:t xml:space="preserve"> (ИНН/ОГРН __________, адрес места нахождения:________)</w:t>
      </w:r>
      <w:r w:rsidRPr="00FB5B23">
        <w:rPr>
          <w:rFonts w:ascii="Times New Roman" w:eastAsia="Calibri" w:hAnsi="Times New Roman" w:cs="Times New Roman"/>
          <w:bCs/>
          <w:i/>
          <w:color w:val="000000"/>
          <w:spacing w:val="-3"/>
        </w:rPr>
        <w:t xml:space="preserve">, </w:t>
      </w:r>
      <w:r w:rsidRPr="00FB5B23">
        <w:rPr>
          <w:rFonts w:ascii="Times New Roman" w:eastAsia="Calibri" w:hAnsi="Times New Roman" w:cs="Times New Roman"/>
          <w:bCs/>
          <w:color w:val="000000"/>
          <w:spacing w:val="-3"/>
        </w:rPr>
        <w:t xml:space="preserve">именуемый в дальнейшем «Принципал» и </w:t>
      </w:r>
      <w:r w:rsidR="000D08E2" w:rsidRPr="000D08E2">
        <w:rPr>
          <w:rFonts w:ascii="Times New Roman" w:eastAsia="Calibri" w:hAnsi="Times New Roman" w:cs="Times New Roman"/>
          <w:b/>
          <w:bCs/>
          <w:color w:val="000000"/>
          <w:spacing w:val="-3"/>
        </w:rPr>
        <w:t xml:space="preserve">Администрация муниципального образования «Выборгский район» Ленинградской области </w:t>
      </w:r>
      <w:r w:rsidRPr="00FB5B23">
        <w:rPr>
          <w:rFonts w:ascii="Times New Roman" w:eastAsia="Calibri" w:hAnsi="Times New Roman" w:cs="Times New Roman"/>
        </w:rPr>
        <w:t xml:space="preserve">(ИНН </w:t>
      </w:r>
      <w:r w:rsidRPr="00FB5B23">
        <w:rPr>
          <w:rFonts w:ascii="Times New Roman" w:eastAsia="Calibri" w:hAnsi="Times New Roman" w:cs="Times New Roman"/>
          <w:bCs/>
          <w:color w:val="000000"/>
          <w:spacing w:val="-3"/>
        </w:rPr>
        <w:t>470</w:t>
      </w:r>
      <w:r w:rsidR="000D08E2">
        <w:rPr>
          <w:rFonts w:ascii="Times New Roman" w:eastAsia="Calibri" w:hAnsi="Times New Roman" w:cs="Times New Roman"/>
          <w:bCs/>
          <w:color w:val="000000"/>
          <w:spacing w:val="-3"/>
        </w:rPr>
        <w:t>4063710</w:t>
      </w:r>
      <w:r w:rsidRPr="00FB5B23">
        <w:rPr>
          <w:rFonts w:ascii="Times New Roman" w:eastAsia="Calibri" w:hAnsi="Times New Roman" w:cs="Times New Roman"/>
        </w:rPr>
        <w:t xml:space="preserve">, </w:t>
      </w:r>
      <w:r w:rsidRPr="00FB5B23">
        <w:rPr>
          <w:rFonts w:ascii="Times New Roman" w:eastAsia="Calibri" w:hAnsi="Times New Roman" w:cs="Times New Roman"/>
          <w:bCs/>
          <w:color w:val="000000"/>
          <w:spacing w:val="-3"/>
        </w:rPr>
        <w:t>КПП 470</w:t>
      </w:r>
      <w:r w:rsidR="000D08E2">
        <w:rPr>
          <w:rFonts w:ascii="Times New Roman" w:eastAsia="Calibri" w:hAnsi="Times New Roman" w:cs="Times New Roman"/>
          <w:bCs/>
          <w:color w:val="000000"/>
          <w:spacing w:val="-3"/>
        </w:rPr>
        <w:t>401001</w:t>
      </w:r>
      <w:r w:rsidRPr="00FB5B23">
        <w:rPr>
          <w:rFonts w:ascii="Times New Roman" w:eastAsia="Calibri" w:hAnsi="Times New Roman" w:cs="Times New Roman"/>
        </w:rPr>
        <w:t>)</w:t>
      </w:r>
      <w:r w:rsidRPr="00FB5B23">
        <w:rPr>
          <w:rFonts w:ascii="Times New Roman" w:eastAsia="Calibri" w:hAnsi="Times New Roman" w:cs="Times New Roman"/>
          <w:bCs/>
          <w:color w:val="000000"/>
          <w:spacing w:val="-3"/>
        </w:rPr>
        <w:t>, именуемый в дальнейшем «Бенефициар», будут заключать договор на выполнение работ_________(</w:t>
      </w:r>
      <w:r w:rsidRPr="00FB5B23">
        <w:rPr>
          <w:rFonts w:ascii="Times New Roman" w:eastAsia="Calibri" w:hAnsi="Times New Roman" w:cs="Times New Roman"/>
          <w:bCs/>
          <w:i/>
          <w:color w:val="000000"/>
          <w:spacing w:val="-3"/>
        </w:rPr>
        <w:t>указывается наименование работ, являющихся предметом договора</w:t>
      </w:r>
      <w:r w:rsidRPr="00FB5B23">
        <w:rPr>
          <w:rFonts w:ascii="Times New Roman" w:eastAsia="Calibri" w:hAnsi="Times New Roman" w:cs="Times New Roman"/>
          <w:bCs/>
          <w:color w:val="000000"/>
          <w:spacing w:val="-3"/>
        </w:rPr>
        <w:t>) на основании протокола _______(</w:t>
      </w:r>
      <w:r w:rsidRPr="00FB5B23">
        <w:rPr>
          <w:rFonts w:ascii="Times New Roman" w:eastAsia="Calibri" w:hAnsi="Times New Roman" w:cs="Times New Roman"/>
          <w:bCs/>
          <w:i/>
          <w:color w:val="000000"/>
          <w:spacing w:val="-3"/>
        </w:rPr>
        <w:t>указывается наименование, номер и дата протокола</w:t>
      </w:r>
      <w:r w:rsidRPr="00FB5B23">
        <w:rPr>
          <w:rFonts w:ascii="Times New Roman" w:eastAsia="Calibri" w:hAnsi="Times New Roman" w:cs="Times New Roman"/>
          <w:bCs/>
          <w:color w:val="000000"/>
          <w:spacing w:val="-3"/>
        </w:rPr>
        <w:t>), составленного в результате проведения электронного аукциона №_______ (</w:t>
      </w:r>
      <w:r w:rsidRPr="00FB5B23">
        <w:rPr>
          <w:rFonts w:ascii="Times New Roman" w:eastAsia="Calibri" w:hAnsi="Times New Roman" w:cs="Times New Roman"/>
          <w:bCs/>
          <w:i/>
          <w:color w:val="000000"/>
          <w:spacing w:val="-3"/>
        </w:rPr>
        <w:t>указывается идентификационный номер электронного аукциона</w:t>
      </w:r>
      <w:r w:rsidRPr="00FB5B23">
        <w:rPr>
          <w:rFonts w:ascii="Times New Roman" w:eastAsia="Calibri" w:hAnsi="Times New Roman" w:cs="Times New Roman"/>
          <w:bCs/>
          <w:color w:val="000000"/>
          <w:spacing w:val="-3"/>
        </w:rPr>
        <w:t>) (далее – Договор).</w:t>
      </w:r>
    </w:p>
    <w:p w:rsidR="00FB5B23" w:rsidRPr="00FB5B23" w:rsidRDefault="00FB5B23" w:rsidP="00FB5B23">
      <w:pPr>
        <w:tabs>
          <w:tab w:val="left" w:pos="284"/>
        </w:tabs>
        <w:spacing w:after="0" w:line="240" w:lineRule="auto"/>
        <w:jc w:val="both"/>
        <w:rPr>
          <w:rFonts w:ascii="Times New Roman" w:eastAsia="Calibri" w:hAnsi="Times New Roman" w:cs="Times New Roman"/>
          <w:bCs/>
          <w:color w:val="000000"/>
          <w:spacing w:val="-3"/>
        </w:rPr>
      </w:pPr>
    </w:p>
    <w:p w:rsidR="00FB5B23" w:rsidRPr="00FB5B23" w:rsidRDefault="00FB5B23" w:rsidP="00FB5B23">
      <w:pPr>
        <w:widowControl w:val="0"/>
        <w:numPr>
          <w:ilvl w:val="0"/>
          <w:numId w:val="33"/>
        </w:numPr>
        <w:tabs>
          <w:tab w:val="left" w:pos="284"/>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Гарант обязуется выплатить Бенефициару любую сумму или суммы в пределах _____ (</w:t>
      </w:r>
      <w:r w:rsidRPr="00FB5B23">
        <w:rPr>
          <w:rFonts w:ascii="Times New Roman" w:eastAsia="Calibri" w:hAnsi="Times New Roman" w:cs="Times New Roman"/>
          <w:bCs/>
          <w:i/>
          <w:color w:val="000000"/>
          <w:spacing w:val="-3"/>
        </w:rPr>
        <w:t>указывается сумма числами и прописью равная сумме обеспечения исполнения обязательств по Договору, указанной в извещении о проведении электронного аукциона (в российских рублях)</w:t>
      </w:r>
      <w:r w:rsidRPr="00FB5B23">
        <w:rPr>
          <w:rFonts w:ascii="Times New Roman" w:eastAsia="Calibri" w:hAnsi="Times New Roman" w:cs="Times New Roman"/>
          <w:bCs/>
          <w:color w:val="000000"/>
          <w:spacing w:val="-3"/>
        </w:rPr>
        <w:t>) в случае</w:t>
      </w:r>
      <w:r w:rsidRPr="00FB5B23">
        <w:rPr>
          <w:rFonts w:ascii="Times New Roman" w:eastAsia="Calibri" w:hAnsi="Times New Roman" w:cs="Times New Roman"/>
        </w:rPr>
        <w:t xml:space="preserve"> </w:t>
      </w:r>
      <w:r w:rsidRPr="00FB5B23">
        <w:rPr>
          <w:rFonts w:ascii="Times New Roman" w:eastAsia="Calibri" w:hAnsi="Times New Roman" w:cs="Times New Roman"/>
          <w:bCs/>
          <w:color w:val="000000"/>
          <w:spacing w:val="-3"/>
        </w:rPr>
        <w:t>неисполнения (ненадлежащего исполнения) Принципалом своих обязательств по Договору и (или) в случае расторжения Договора.</w:t>
      </w:r>
    </w:p>
    <w:p w:rsidR="00FB5B23" w:rsidRPr="00FB5B23" w:rsidRDefault="00FB5B23" w:rsidP="00FB5B23">
      <w:pPr>
        <w:widowControl w:val="0"/>
        <w:numPr>
          <w:ilvl w:val="0"/>
          <w:numId w:val="33"/>
        </w:numPr>
        <w:tabs>
          <w:tab w:val="left" w:pos="284"/>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Бенефициар вправе обратить взыскание во внесудебном порядке на всю сумму банковской гарантии или ее часть в случае, если Принципалом было допущено любое из следующих нарушений (</w:t>
      </w:r>
      <w:r w:rsidRPr="00FB5B23">
        <w:rPr>
          <w:rFonts w:ascii="Times New Roman" w:eastAsia="Calibri" w:hAnsi="Times New Roman" w:cs="Times New Roman"/>
          <w:bCs/>
          <w:i/>
          <w:color w:val="000000"/>
          <w:spacing w:val="-3"/>
        </w:rPr>
        <w:t>Указывается перечень нарушений в соответствии с положениями документации об аукционе (в том числе п.10.3 проекта договора)</w:t>
      </w:r>
      <w:r w:rsidRPr="00FB5B23">
        <w:rPr>
          <w:rFonts w:ascii="Times New Roman" w:eastAsia="Calibri" w:hAnsi="Times New Roman" w:cs="Times New Roman"/>
          <w:bCs/>
          <w:color w:val="000000"/>
          <w:spacing w:val="-3"/>
        </w:rPr>
        <w:t>):</w:t>
      </w:r>
    </w:p>
    <w:p w:rsidR="00FB5B23" w:rsidRPr="00FB5B23" w:rsidRDefault="00FB5B23" w:rsidP="00FB5B23">
      <w:pPr>
        <w:tabs>
          <w:tab w:val="left" w:pos="284"/>
        </w:tabs>
        <w:spacing w:after="0" w:line="240" w:lineRule="auto"/>
        <w:ind w:firstLine="567"/>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 нарушение Принципалом установленного Договором графика выполнения работ;</w:t>
      </w:r>
    </w:p>
    <w:p w:rsidR="00FB5B23" w:rsidRPr="00FB5B23" w:rsidRDefault="00FB5B23" w:rsidP="00FB5B23">
      <w:pPr>
        <w:tabs>
          <w:tab w:val="left" w:pos="284"/>
        </w:tabs>
        <w:spacing w:after="0" w:line="240" w:lineRule="auto"/>
        <w:ind w:firstLine="567"/>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 неисполнение или ненадлежащее исполнение Принципалом обязательств, предусмотренных условиями Договора, в частности, в случае выполнения работ, не соответствующих требованиям Договора;</w:t>
      </w:r>
    </w:p>
    <w:p w:rsidR="00FB5B23" w:rsidRPr="00FB5B23" w:rsidRDefault="00FB5B23" w:rsidP="00FB5B23">
      <w:pPr>
        <w:tabs>
          <w:tab w:val="left" w:pos="284"/>
        </w:tabs>
        <w:spacing w:after="0" w:line="240" w:lineRule="auto"/>
        <w:ind w:firstLine="567"/>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 не устранил недостатки, выявленные Бенефициаром при выполнении Работ по Договору, в том числе при приемки выполненных работ, в сроки, установленные Бенефициаром;</w:t>
      </w:r>
    </w:p>
    <w:p w:rsidR="00FB5B23" w:rsidRPr="00FB5B23" w:rsidRDefault="00FB5B23" w:rsidP="00FB5B23">
      <w:pPr>
        <w:tabs>
          <w:tab w:val="left" w:pos="284"/>
        </w:tabs>
        <w:spacing w:after="0" w:line="240" w:lineRule="auto"/>
        <w:ind w:firstLine="567"/>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 отказ Принципала от исполнения обязательств по уплате сумм неустойки (пени, штрафов), предусмотренных условиями Договора или неуплаты такой неустойки (пени, штрафов) в течение 7 (семи) календарных дней с даты ее предъявления к оплате;</w:t>
      </w:r>
    </w:p>
    <w:p w:rsidR="00FB5B23" w:rsidRPr="00FB5B23" w:rsidRDefault="00FB5B23" w:rsidP="00FB5B23">
      <w:pPr>
        <w:tabs>
          <w:tab w:val="left" w:pos="284"/>
        </w:tabs>
        <w:spacing w:after="0" w:line="240" w:lineRule="auto"/>
        <w:ind w:firstLine="567"/>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 xml:space="preserve">- расторжение Договора в связи с односторонним отказом Бенефициара от исполнения обязательств по основаниям, предусмотренным п. 11.3 Договора и Гражданским кодексом Российской Федерации. </w:t>
      </w:r>
    </w:p>
    <w:p w:rsidR="00FB5B23" w:rsidRPr="00FB5B23" w:rsidRDefault="00FB5B23" w:rsidP="00FB5B23">
      <w:pPr>
        <w:widowControl w:val="0"/>
        <w:numPr>
          <w:ilvl w:val="0"/>
          <w:numId w:val="33"/>
        </w:numPr>
        <w:tabs>
          <w:tab w:val="left" w:pos="284"/>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Бенефициар имеет право представлять письменное требование к уплате денежной суммы и (или) ее части по настоящей Гарантии в случае неисполнения и (или) в случае ненадлежащего исполнения Принципалом своих обязательств, обеспеченных настоящей Гарантией.</w:t>
      </w:r>
    </w:p>
    <w:p w:rsidR="00FB5B23" w:rsidRPr="00FB5B23" w:rsidRDefault="00FB5B23" w:rsidP="00FB5B23">
      <w:pPr>
        <w:widowControl w:val="0"/>
        <w:numPr>
          <w:ilvl w:val="0"/>
          <w:numId w:val="33"/>
        </w:numPr>
        <w:tabs>
          <w:tab w:val="left" w:pos="284"/>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Бенефициар вправе передать права требования по настоящей Гарантии при перемене заказчика по Договору с предварительным извещением об этом Гаранта, при этом согласие Гаранта не требуется.</w:t>
      </w:r>
    </w:p>
    <w:p w:rsidR="00FB5B23" w:rsidRPr="00FB5B23" w:rsidRDefault="00FB5B23" w:rsidP="00FB5B23">
      <w:pPr>
        <w:widowControl w:val="0"/>
        <w:numPr>
          <w:ilvl w:val="0"/>
          <w:numId w:val="33"/>
        </w:numPr>
        <w:tabs>
          <w:tab w:val="left" w:pos="284"/>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Расходы, возникающие в связи с перечислением денежной суммы Гарантом по настоящей Гарантии, несет Гарант.</w:t>
      </w:r>
    </w:p>
    <w:p w:rsidR="00FB5B23" w:rsidRPr="00FB5B23" w:rsidRDefault="00FB5B23" w:rsidP="00FB5B23">
      <w:pPr>
        <w:widowControl w:val="0"/>
        <w:numPr>
          <w:ilvl w:val="0"/>
          <w:numId w:val="33"/>
        </w:numPr>
        <w:tabs>
          <w:tab w:val="left" w:pos="284"/>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Перечень документов, представляемых Бенефициаром Гаранту одновременно с требованием к осуществлению уплаты денежной суммы по настоящей Гарантии - расчет суммы, включаемой в требование к настоящей Гарантии.</w:t>
      </w:r>
    </w:p>
    <w:p w:rsidR="00FB5B23" w:rsidRPr="00FB5B23" w:rsidRDefault="00FB5B23" w:rsidP="00FB5B23">
      <w:pPr>
        <w:widowControl w:val="0"/>
        <w:numPr>
          <w:ilvl w:val="0"/>
          <w:numId w:val="33"/>
        </w:numPr>
        <w:tabs>
          <w:tab w:val="left" w:pos="284"/>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Требование по настоящей Гарантии и приложения к такому требованию должны быть подписаны уполномоченным лицом, действующим от имени Бенефициара, и заверены печатью Бенефициара.</w:t>
      </w:r>
    </w:p>
    <w:p w:rsidR="00FB5B23" w:rsidRPr="00FB5B23" w:rsidRDefault="00FB5B23" w:rsidP="00FB5B23">
      <w:pPr>
        <w:widowControl w:val="0"/>
        <w:numPr>
          <w:ilvl w:val="0"/>
          <w:numId w:val="33"/>
        </w:numPr>
        <w:tabs>
          <w:tab w:val="left" w:pos="284"/>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Бенефициар имеет безусловное право на истребование суммы настоящей Гарантии полностью или частично в случае неисполнения, и (или) в случае ненадлежащего исполнения Принципалом своих обязательств по Договору в предусмотренные сроки, и (или) в случае расторжения Договора.</w:t>
      </w:r>
    </w:p>
    <w:p w:rsidR="00FB5B23" w:rsidRPr="00FB5B23" w:rsidRDefault="00FB5B23" w:rsidP="00FB5B23">
      <w:pPr>
        <w:widowControl w:val="0"/>
        <w:numPr>
          <w:ilvl w:val="0"/>
          <w:numId w:val="33"/>
        </w:numPr>
        <w:tabs>
          <w:tab w:val="left" w:pos="284"/>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Платеж по настоящей Гарантии будет осуществлен Гарантом в течение 5 (пяти) банковских дней после поступления требования Бенефициара.</w:t>
      </w:r>
    </w:p>
    <w:p w:rsidR="00FB5B23" w:rsidRPr="00FB5B23" w:rsidRDefault="00FB5B23" w:rsidP="00FB5B23">
      <w:pPr>
        <w:widowControl w:val="0"/>
        <w:numPr>
          <w:ilvl w:val="0"/>
          <w:numId w:val="33"/>
        </w:numPr>
        <w:tabs>
          <w:tab w:val="left" w:pos="284"/>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lastRenderedPageBreak/>
        <w:t>Исполнением обязательств Гаранта по настоящей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FB5B23" w:rsidRPr="00FB5B23" w:rsidRDefault="00FB5B23" w:rsidP="00FB5B23">
      <w:pPr>
        <w:widowControl w:val="0"/>
        <w:numPr>
          <w:ilvl w:val="0"/>
          <w:numId w:val="33"/>
        </w:numPr>
        <w:tabs>
          <w:tab w:val="left" w:pos="284"/>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За просрочку исполнения обязательств по настоящей Гарантии Гарант обязан уплатить Бенефициару неустойку в размере 0,1 (ноль целых одна десятая) процента денежной суммы, подлежащей уплате, за каждый день допущенной просрочки.</w:t>
      </w:r>
    </w:p>
    <w:p w:rsidR="00FB5B23" w:rsidRPr="00FB5B23" w:rsidRDefault="00FB5B23" w:rsidP="00FB5B23">
      <w:pPr>
        <w:widowControl w:val="0"/>
        <w:numPr>
          <w:ilvl w:val="0"/>
          <w:numId w:val="33"/>
        </w:numPr>
        <w:tabs>
          <w:tab w:val="left" w:pos="284"/>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Настоящая Гарантия является безотзывной.</w:t>
      </w:r>
    </w:p>
    <w:p w:rsidR="00FB5B23" w:rsidRPr="00FB5B23" w:rsidRDefault="00FB5B23" w:rsidP="00FB5B23">
      <w:pPr>
        <w:widowControl w:val="0"/>
        <w:numPr>
          <w:ilvl w:val="0"/>
          <w:numId w:val="33"/>
        </w:numPr>
        <w:tabs>
          <w:tab w:val="left" w:pos="284"/>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Настоящая Гарантия выдана под отлагательным условием, предусматривающим заключение договора банковской гарантии по обязательствам Принципала, в случае предоставления настоящей Гарантии в качестве обеспечения исполнения Договора.</w:t>
      </w:r>
    </w:p>
    <w:p w:rsidR="00FB5B23" w:rsidRPr="00FB5B23" w:rsidRDefault="00FB5B23" w:rsidP="00FB5B23">
      <w:pPr>
        <w:widowControl w:val="0"/>
        <w:numPr>
          <w:ilvl w:val="0"/>
          <w:numId w:val="33"/>
        </w:numPr>
        <w:tabs>
          <w:tab w:val="left" w:pos="284"/>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Настоящая Гарантия вступает в силу с _________ и действует по _________ (срок действия банковской гарантии должен превышать срок выполнения работ по Договору не менее чем на 60 дней).</w:t>
      </w:r>
    </w:p>
    <w:p w:rsidR="00FB5B23" w:rsidRPr="00FB5B23" w:rsidRDefault="00FB5B23" w:rsidP="00FB5B23">
      <w:pPr>
        <w:widowControl w:val="0"/>
        <w:numPr>
          <w:ilvl w:val="0"/>
          <w:numId w:val="33"/>
        </w:numPr>
        <w:tabs>
          <w:tab w:val="left" w:pos="284"/>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Изменения, вносимые в Договор, не освобождают Гаранта от исполнения обязательств по настоящей Гарантии.</w:t>
      </w:r>
    </w:p>
    <w:p w:rsidR="00FB5B23" w:rsidRPr="00FB5B23" w:rsidRDefault="00FB5B23" w:rsidP="00FB5B23">
      <w:pPr>
        <w:widowControl w:val="0"/>
        <w:numPr>
          <w:ilvl w:val="0"/>
          <w:numId w:val="33"/>
        </w:numPr>
        <w:tabs>
          <w:tab w:val="left" w:pos="284"/>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Бенефициару предоставлено право на бесспорное списание денежных средств с любого счета Гаранта, если Гарантом в срок не более чем 5 (Пять) банковских дней не исполнено требование по настоящей Гарантии, направленное до окончания срока действия настоящей Гарантии.</w:t>
      </w:r>
    </w:p>
    <w:p w:rsidR="00FB5B23" w:rsidRPr="00FB5B23" w:rsidRDefault="00FB5B23" w:rsidP="00FB5B23">
      <w:pPr>
        <w:widowControl w:val="0"/>
        <w:numPr>
          <w:ilvl w:val="0"/>
          <w:numId w:val="33"/>
        </w:numPr>
        <w:tabs>
          <w:tab w:val="left" w:pos="284"/>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 xml:space="preserve">Требование по настоящей Гарантии должны быть представлены по адресу Гаранта:______ </w:t>
      </w:r>
    </w:p>
    <w:p w:rsidR="00FB5B23" w:rsidRPr="00FB5B23" w:rsidRDefault="00FB5B23" w:rsidP="00FB5B23">
      <w:pPr>
        <w:widowControl w:val="0"/>
        <w:numPr>
          <w:ilvl w:val="0"/>
          <w:numId w:val="33"/>
        </w:numPr>
        <w:tabs>
          <w:tab w:val="left" w:pos="284"/>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Обязательство Гаранта перед Бенефициаром по настоящей Гарантии прекращается в следующих случаях:</w:t>
      </w:r>
    </w:p>
    <w:p w:rsidR="00FB5B23" w:rsidRPr="00FB5B23" w:rsidRDefault="00FB5B23" w:rsidP="00FB5B23">
      <w:pPr>
        <w:tabs>
          <w:tab w:val="left" w:pos="284"/>
          <w:tab w:val="left" w:pos="993"/>
        </w:tabs>
        <w:spacing w:after="0" w:line="240" w:lineRule="auto"/>
        <w:ind w:hanging="153"/>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 уплатой Бенефициару суммы, на которую выдана настоящая Гарантия;</w:t>
      </w:r>
    </w:p>
    <w:p w:rsidR="00FB5B23" w:rsidRPr="00FB5B23" w:rsidRDefault="00FB5B23" w:rsidP="00FB5B23">
      <w:pPr>
        <w:tabs>
          <w:tab w:val="left" w:pos="284"/>
          <w:tab w:val="left" w:pos="993"/>
        </w:tabs>
        <w:spacing w:after="0" w:line="240" w:lineRule="auto"/>
        <w:ind w:hanging="153"/>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 окончанием срока, на который выдана настоящая Гарантия;</w:t>
      </w:r>
    </w:p>
    <w:p w:rsidR="00FB5B23" w:rsidRPr="00FB5B23" w:rsidRDefault="00FB5B23" w:rsidP="00FB5B23">
      <w:pPr>
        <w:tabs>
          <w:tab w:val="left" w:pos="284"/>
          <w:tab w:val="left" w:pos="993"/>
        </w:tabs>
        <w:spacing w:after="0" w:line="240" w:lineRule="auto"/>
        <w:ind w:hanging="153"/>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 вследствие отказа Бенефициара от своих прав по настоящей Гарантии;</w:t>
      </w:r>
    </w:p>
    <w:p w:rsidR="00FB5B23" w:rsidRPr="00FB5B23" w:rsidRDefault="00FB5B23" w:rsidP="00FB5B23">
      <w:pPr>
        <w:tabs>
          <w:tab w:val="left" w:pos="284"/>
          <w:tab w:val="left" w:pos="993"/>
        </w:tabs>
        <w:spacing w:after="0" w:line="240" w:lineRule="auto"/>
        <w:ind w:hanging="153"/>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 по соглашению Гаранта с Бенефициаром о прекращении этого обязательства.</w:t>
      </w:r>
    </w:p>
    <w:p w:rsidR="00FB5B23" w:rsidRPr="00FB5B23" w:rsidRDefault="00FB5B23" w:rsidP="00FB5B23">
      <w:pPr>
        <w:widowControl w:val="0"/>
        <w:numPr>
          <w:ilvl w:val="0"/>
          <w:numId w:val="33"/>
        </w:numPr>
        <w:tabs>
          <w:tab w:val="left" w:pos="284"/>
          <w:tab w:val="left" w:pos="993"/>
        </w:tabs>
        <w:autoSpaceDE w:val="0"/>
        <w:autoSpaceDN w:val="0"/>
        <w:adjustRightInd w:val="0"/>
        <w:spacing w:after="0" w:line="240" w:lineRule="auto"/>
        <w:ind w:left="0" w:firstLine="567"/>
        <w:contextualSpacing/>
        <w:jc w:val="both"/>
        <w:rPr>
          <w:rFonts w:ascii="Times New Roman" w:eastAsia="Calibri" w:hAnsi="Times New Roman" w:cs="Times New Roman"/>
          <w:bCs/>
          <w:color w:val="000000"/>
          <w:spacing w:val="-3"/>
        </w:rPr>
      </w:pPr>
      <w:r w:rsidRPr="00FB5B23">
        <w:rPr>
          <w:rFonts w:ascii="Times New Roman" w:eastAsia="Calibri" w:hAnsi="Times New Roman" w:cs="Times New Roman"/>
          <w:bCs/>
          <w:color w:val="000000"/>
          <w:spacing w:val="-3"/>
        </w:rPr>
        <w:t>Настоящая Гарантия выдана в соответствии с законодательством Российской Федерации. Споры по настоящей Гарантии подлежат рассмотрению в Арбитражном суде города Санкт-Петербурга и Ленинградской области.</w:t>
      </w:r>
    </w:p>
    <w:p w:rsidR="00FB5B23" w:rsidRPr="00FB5B23" w:rsidRDefault="00FB5B23" w:rsidP="00FB5B23">
      <w:pPr>
        <w:tabs>
          <w:tab w:val="left" w:pos="284"/>
          <w:tab w:val="left" w:pos="993"/>
        </w:tabs>
        <w:spacing w:after="0" w:line="240" w:lineRule="auto"/>
        <w:jc w:val="both"/>
        <w:rPr>
          <w:rFonts w:ascii="Times New Roman" w:eastAsia="Calibri" w:hAnsi="Times New Roman" w:cs="Times New Roman"/>
          <w:bCs/>
          <w:color w:val="000000"/>
          <w:spacing w:val="-3"/>
          <w:sz w:val="20"/>
          <w:szCs w:val="20"/>
        </w:rPr>
      </w:pPr>
    </w:p>
    <w:p w:rsidR="00FB5B23" w:rsidRPr="00FB5B23" w:rsidRDefault="00FB5B23" w:rsidP="00FB5B23">
      <w:pPr>
        <w:tabs>
          <w:tab w:val="left" w:pos="284"/>
          <w:tab w:val="left" w:pos="993"/>
        </w:tabs>
        <w:spacing w:after="0" w:line="240" w:lineRule="auto"/>
        <w:jc w:val="both"/>
        <w:rPr>
          <w:rFonts w:ascii="Times New Roman" w:eastAsia="Calibri" w:hAnsi="Times New Roman" w:cs="Times New Roman"/>
          <w:bCs/>
          <w:color w:val="000000"/>
          <w:spacing w:val="-3"/>
          <w:sz w:val="20"/>
          <w:szCs w:val="20"/>
        </w:rPr>
      </w:pPr>
    </w:p>
    <w:p w:rsidR="00FB5B23" w:rsidRPr="00FB5B23" w:rsidRDefault="00FB5B23" w:rsidP="00FB5B23">
      <w:pPr>
        <w:tabs>
          <w:tab w:val="left" w:pos="284"/>
          <w:tab w:val="left" w:pos="993"/>
        </w:tabs>
        <w:spacing w:after="0" w:line="240" w:lineRule="auto"/>
        <w:jc w:val="both"/>
        <w:rPr>
          <w:rFonts w:ascii="Times New Roman" w:eastAsia="Calibri" w:hAnsi="Times New Roman" w:cs="Times New Roman"/>
          <w:bCs/>
          <w:color w:val="000000"/>
          <w:spacing w:val="-3"/>
          <w:sz w:val="20"/>
          <w:szCs w:val="20"/>
        </w:rPr>
      </w:pPr>
    </w:p>
    <w:p w:rsidR="00FB5B23" w:rsidRPr="00FB5B23" w:rsidRDefault="00FB5B23" w:rsidP="00FB5B23">
      <w:pPr>
        <w:tabs>
          <w:tab w:val="left" w:pos="284"/>
          <w:tab w:val="left" w:pos="993"/>
        </w:tabs>
        <w:spacing w:after="0" w:line="240" w:lineRule="auto"/>
        <w:jc w:val="both"/>
        <w:rPr>
          <w:rFonts w:ascii="Times New Roman" w:eastAsia="Calibri" w:hAnsi="Times New Roman" w:cs="Times New Roman"/>
          <w:bCs/>
          <w:color w:val="000000"/>
          <w:spacing w:val="-3"/>
          <w:sz w:val="20"/>
          <w:szCs w:val="20"/>
        </w:rPr>
      </w:pPr>
    </w:p>
    <w:p w:rsidR="00FB5B23" w:rsidRPr="00FB5B23" w:rsidRDefault="00FB5B23" w:rsidP="00FB5B23">
      <w:pPr>
        <w:tabs>
          <w:tab w:val="left" w:pos="284"/>
          <w:tab w:val="left" w:pos="993"/>
        </w:tabs>
        <w:spacing w:after="0" w:line="240" w:lineRule="auto"/>
        <w:jc w:val="both"/>
        <w:rPr>
          <w:rFonts w:ascii="Times New Roman" w:eastAsia="Calibri" w:hAnsi="Times New Roman" w:cs="Times New Roman"/>
          <w:bCs/>
          <w:color w:val="000000"/>
          <w:spacing w:val="-3"/>
          <w:sz w:val="20"/>
          <w:szCs w:val="20"/>
        </w:rPr>
      </w:pPr>
    </w:p>
    <w:p w:rsidR="00FB5B23" w:rsidRPr="00FB5B23" w:rsidRDefault="00FB5B23" w:rsidP="00FB5B23">
      <w:pPr>
        <w:tabs>
          <w:tab w:val="left" w:pos="284"/>
          <w:tab w:val="left" w:pos="993"/>
        </w:tabs>
        <w:spacing w:after="0" w:line="240" w:lineRule="auto"/>
        <w:jc w:val="both"/>
        <w:rPr>
          <w:rFonts w:ascii="Times New Roman" w:eastAsia="Calibri" w:hAnsi="Times New Roman" w:cs="Times New Roman"/>
          <w:bCs/>
          <w:color w:val="000000"/>
          <w:spacing w:val="-3"/>
          <w:sz w:val="20"/>
          <w:szCs w:val="20"/>
        </w:rPr>
      </w:pPr>
    </w:p>
    <w:p w:rsidR="00FB5B23" w:rsidRPr="00FB5B23" w:rsidRDefault="00FB5B23" w:rsidP="00FB5B23">
      <w:pPr>
        <w:tabs>
          <w:tab w:val="left" w:pos="284"/>
          <w:tab w:val="left" w:pos="993"/>
        </w:tabs>
        <w:spacing w:after="0" w:line="240" w:lineRule="auto"/>
        <w:jc w:val="both"/>
        <w:rPr>
          <w:rFonts w:ascii="Times New Roman" w:eastAsia="Calibri" w:hAnsi="Times New Roman" w:cs="Times New Roman"/>
          <w:bCs/>
          <w:color w:val="000000"/>
          <w:spacing w:val="-3"/>
          <w:sz w:val="20"/>
          <w:szCs w:val="20"/>
        </w:rPr>
      </w:pPr>
    </w:p>
    <w:p w:rsidR="00FB5B23" w:rsidRPr="00FB5B23" w:rsidRDefault="00FB5B23" w:rsidP="00FB5B23">
      <w:pPr>
        <w:tabs>
          <w:tab w:val="left" w:pos="284"/>
          <w:tab w:val="left" w:pos="993"/>
        </w:tabs>
        <w:spacing w:after="0" w:line="240" w:lineRule="auto"/>
        <w:jc w:val="both"/>
        <w:rPr>
          <w:rFonts w:ascii="Times New Roman" w:eastAsia="Calibri" w:hAnsi="Times New Roman" w:cs="Times New Roman"/>
          <w:bCs/>
          <w:color w:val="000000"/>
          <w:spacing w:val="-3"/>
          <w:sz w:val="20"/>
          <w:szCs w:val="20"/>
        </w:rPr>
      </w:pPr>
    </w:p>
    <w:p w:rsidR="00FB5B23" w:rsidRPr="00FB5B23" w:rsidRDefault="00FB5B23" w:rsidP="00FB5B23">
      <w:pPr>
        <w:tabs>
          <w:tab w:val="left" w:pos="284"/>
          <w:tab w:val="left" w:pos="993"/>
        </w:tabs>
        <w:spacing w:after="0" w:line="240" w:lineRule="auto"/>
        <w:jc w:val="both"/>
        <w:rPr>
          <w:rFonts w:ascii="Times New Roman" w:eastAsia="Calibri" w:hAnsi="Times New Roman" w:cs="Times New Roman"/>
          <w:bCs/>
          <w:color w:val="000000"/>
          <w:spacing w:val="-3"/>
          <w:sz w:val="20"/>
          <w:szCs w:val="20"/>
        </w:rPr>
      </w:pPr>
    </w:p>
    <w:p w:rsidR="00FB5B23" w:rsidRPr="00FB5B23" w:rsidRDefault="00FB5B23" w:rsidP="00FB5B23">
      <w:pPr>
        <w:tabs>
          <w:tab w:val="left" w:pos="284"/>
          <w:tab w:val="left" w:pos="993"/>
        </w:tabs>
        <w:spacing w:line="230" w:lineRule="auto"/>
        <w:jc w:val="both"/>
        <w:rPr>
          <w:rFonts w:ascii="Calibri" w:eastAsia="Calibri" w:hAnsi="Calibri" w:cs="Times New Roman"/>
          <w:bCs/>
          <w:i/>
          <w:color w:val="000000"/>
          <w:spacing w:val="-3"/>
          <w:sz w:val="20"/>
          <w:szCs w:val="20"/>
        </w:rPr>
      </w:pPr>
      <w:r w:rsidRPr="00FB5B23">
        <w:rPr>
          <w:rFonts w:ascii="Calibri" w:eastAsia="Calibri" w:hAnsi="Calibri" w:cs="Times New Roman"/>
          <w:bCs/>
          <w:i/>
          <w:color w:val="000000"/>
          <w:spacing w:val="-3"/>
          <w:sz w:val="20"/>
          <w:szCs w:val="20"/>
        </w:rPr>
        <w:t xml:space="preserve">Курсивом выделены примечания о порядке заполнения соответствующих положений. </w:t>
      </w:r>
    </w:p>
    <w:p w:rsidR="00FB5B23" w:rsidRPr="00FB5B23" w:rsidRDefault="00FB5B23" w:rsidP="00FB5B23">
      <w:pPr>
        <w:tabs>
          <w:tab w:val="left" w:pos="284"/>
          <w:tab w:val="left" w:pos="993"/>
        </w:tabs>
        <w:spacing w:line="230" w:lineRule="auto"/>
        <w:jc w:val="both"/>
        <w:rPr>
          <w:rFonts w:ascii="Calibri" w:eastAsia="Calibri" w:hAnsi="Calibri" w:cs="Times New Roman"/>
          <w:bCs/>
          <w:i/>
          <w:color w:val="000000"/>
          <w:spacing w:val="-3"/>
          <w:sz w:val="20"/>
          <w:szCs w:val="20"/>
        </w:rPr>
      </w:pPr>
      <w:r w:rsidRPr="00FB5B23">
        <w:rPr>
          <w:rFonts w:ascii="Calibri" w:eastAsia="Calibri" w:hAnsi="Calibri" w:cs="Times New Roman"/>
          <w:bCs/>
          <w:i/>
          <w:color w:val="000000"/>
          <w:spacing w:val="-3"/>
          <w:sz w:val="20"/>
          <w:szCs w:val="20"/>
        </w:rPr>
        <w:t>При заполнении банковской гарантии следует убирать такие примечания из текста.</w:t>
      </w:r>
    </w:p>
    <w:p w:rsidR="00FB5B23" w:rsidRPr="00266F94" w:rsidRDefault="00FB5B23" w:rsidP="00266F94">
      <w:pPr>
        <w:pStyle w:val="a3"/>
        <w:tabs>
          <w:tab w:val="left" w:pos="8"/>
          <w:tab w:val="left" w:pos="284"/>
        </w:tabs>
        <w:spacing w:before="120" w:after="120" w:line="240" w:lineRule="auto"/>
        <w:ind w:left="8"/>
        <w:jc w:val="center"/>
        <w:rPr>
          <w:rFonts w:ascii="Times New Roman" w:hAnsi="Times New Roman" w:cs="Times New Roman"/>
          <w:sz w:val="28"/>
          <w:szCs w:val="28"/>
        </w:rPr>
      </w:pPr>
    </w:p>
    <w:sectPr w:rsidR="00FB5B23" w:rsidRPr="00266F94" w:rsidSect="00647C90">
      <w:pgSz w:w="11906" w:h="16838"/>
      <w:pgMar w:top="1134" w:right="709"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5AEB" w:rsidRDefault="00125AEB" w:rsidP="009E4821">
      <w:pPr>
        <w:spacing w:after="0" w:line="240" w:lineRule="auto"/>
      </w:pPr>
      <w:r>
        <w:separator/>
      </w:r>
    </w:p>
  </w:endnote>
  <w:endnote w:type="continuationSeparator" w:id="0">
    <w:p w:rsidR="00125AEB" w:rsidRDefault="00125AEB"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Droid Sans">
    <w:altName w:val="Times New Roman"/>
    <w:charset w:val="00"/>
    <w:family w:val="auto"/>
    <w:pitch w:val="variable"/>
  </w:font>
  <w:font w:name="Lohit Hindi">
    <w:altName w:val="MS Mincho"/>
    <w:charset w:val="80"/>
    <w:family w:val="auto"/>
    <w:pitch w:val="variable"/>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8336751"/>
      <w:docPartObj>
        <w:docPartGallery w:val="Page Numbers (Bottom of Page)"/>
        <w:docPartUnique/>
      </w:docPartObj>
    </w:sdtPr>
    <w:sdtEndPr/>
    <w:sdtContent>
      <w:p w:rsidR="007E658A" w:rsidRPr="00DB5CDC" w:rsidRDefault="007E658A" w:rsidP="007E48AC">
        <w:pPr>
          <w:pStyle w:val="afc"/>
          <w:jc w:val="center"/>
        </w:pPr>
        <w:r>
          <w:fldChar w:fldCharType="begin"/>
        </w:r>
        <w:r>
          <w:instrText>PAGE   \* MERGEFORMAT</w:instrText>
        </w:r>
        <w:r>
          <w:fldChar w:fldCharType="separate"/>
        </w:r>
        <w:r w:rsidR="0079299B">
          <w:rPr>
            <w:noProof/>
          </w:rPr>
          <w:t>42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5AEB" w:rsidRDefault="00125AEB" w:rsidP="009E4821">
      <w:pPr>
        <w:spacing w:after="0" w:line="240" w:lineRule="auto"/>
      </w:pPr>
      <w:r>
        <w:separator/>
      </w:r>
    </w:p>
  </w:footnote>
  <w:footnote w:type="continuationSeparator" w:id="0">
    <w:p w:rsidR="00125AEB" w:rsidRDefault="00125AEB" w:rsidP="009E4821">
      <w:pPr>
        <w:spacing w:after="0" w:line="240" w:lineRule="auto"/>
      </w:pPr>
      <w:r>
        <w:continuationSeparator/>
      </w:r>
    </w:p>
  </w:footnote>
  <w:footnote w:id="1">
    <w:p w:rsidR="00727FB6" w:rsidRPr="00950148" w:rsidRDefault="00727FB6" w:rsidP="00727FB6">
      <w:pPr>
        <w:pStyle w:val="ad"/>
        <w:rPr>
          <w:rFonts w:ascii="Times New Roman" w:hAnsi="Times New Roman" w:cs="Times New Roman"/>
        </w:rPr>
      </w:pPr>
      <w:r>
        <w:rPr>
          <w:rStyle w:val="af"/>
        </w:rPr>
        <w:footnoteRef/>
      </w:r>
      <w:r>
        <w:t xml:space="preserve"> </w:t>
      </w:r>
      <w:r w:rsidRPr="00950148">
        <w:rPr>
          <w:rFonts w:ascii="Times New Roman" w:hAnsi="Times New Roman" w:cs="Times New Roman"/>
        </w:rPr>
        <w:t>Инструкция по заполнению Формы 1 «ЗАЯВКА НА УЧАСТИЕ В ЭЛЕКТРОННОМ АУКЦИОНЕ»:</w:t>
      </w:r>
    </w:p>
    <w:p w:rsidR="00727FB6" w:rsidRPr="00950148" w:rsidRDefault="00727FB6" w:rsidP="00727FB6">
      <w:pPr>
        <w:pStyle w:val="ad"/>
        <w:rPr>
          <w:rFonts w:ascii="Times New Roman" w:hAnsi="Times New Roman" w:cs="Times New Roman"/>
        </w:rPr>
      </w:pPr>
      <w:r w:rsidRPr="00950148">
        <w:rPr>
          <w:rFonts w:ascii="Times New Roman" w:hAnsi="Times New Roman" w:cs="Times New Roman"/>
        </w:rPr>
        <w:t>1. Форма</w:t>
      </w:r>
      <w:r>
        <w:rPr>
          <w:rFonts w:ascii="Times New Roman" w:hAnsi="Times New Roman" w:cs="Times New Roman"/>
        </w:rPr>
        <w:t xml:space="preserve"> 1</w:t>
      </w:r>
      <w:r w:rsidRPr="00950148">
        <w:rPr>
          <w:rFonts w:ascii="Times New Roman" w:hAnsi="Times New Roman" w:cs="Times New Roman"/>
        </w:rPr>
        <w:t xml:space="preserve"> «ЗАЯВКА НА УЧАСТИЕ В ЭЛЕКТРОННОМ АУКЦИОНЕ» являет</w:t>
      </w:r>
      <w:r>
        <w:rPr>
          <w:rFonts w:ascii="Times New Roman" w:hAnsi="Times New Roman" w:cs="Times New Roman"/>
        </w:rPr>
        <w:t>ся рекомендованной к заполнению. В</w:t>
      </w:r>
      <w:r w:rsidRPr="00950148">
        <w:rPr>
          <w:rFonts w:ascii="Times New Roman" w:hAnsi="Times New Roman" w:cs="Times New Roman"/>
        </w:rPr>
        <w:t xml:space="preserve"> случае</w:t>
      </w:r>
      <w:r>
        <w:rPr>
          <w:rFonts w:ascii="Times New Roman" w:hAnsi="Times New Roman" w:cs="Times New Roman"/>
        </w:rPr>
        <w:t>,</w:t>
      </w:r>
      <w:r w:rsidRPr="00950148">
        <w:rPr>
          <w:rFonts w:ascii="Times New Roman" w:hAnsi="Times New Roman" w:cs="Times New Roman"/>
        </w:rPr>
        <w:t xml:space="preserve"> если участник электронного аукциона выберет данную форму, то она должна быть заполнена по всем позициям. </w:t>
      </w:r>
    </w:p>
    <w:p w:rsidR="00727FB6" w:rsidRPr="00950148" w:rsidRDefault="00727FB6" w:rsidP="00727FB6">
      <w:pPr>
        <w:pStyle w:val="ad"/>
        <w:rPr>
          <w:rFonts w:ascii="Times New Roman" w:hAnsi="Times New Roman" w:cs="Times New Roman"/>
        </w:rPr>
      </w:pPr>
      <w:r w:rsidRPr="00950148">
        <w:rPr>
          <w:rFonts w:ascii="Times New Roman" w:hAnsi="Times New Roman" w:cs="Times New Roman"/>
        </w:rPr>
        <w:t>2</w:t>
      </w:r>
      <w:r w:rsidRPr="00950148">
        <w:rPr>
          <w:rFonts w:ascii="Times New Roman" w:hAnsi="Times New Roman" w:cs="Times New Roman"/>
        </w:rPr>
        <w:tab/>
      </w:r>
      <w:r>
        <w:rPr>
          <w:rFonts w:ascii="Times New Roman" w:hAnsi="Times New Roman" w:cs="Times New Roman"/>
        </w:rPr>
        <w:t xml:space="preserve">. </w:t>
      </w:r>
      <w:r w:rsidRPr="00950148">
        <w:rPr>
          <w:rFonts w:ascii="Times New Roman" w:hAnsi="Times New Roman" w:cs="Times New Roman"/>
        </w:rPr>
        <w:t xml:space="preserve">Абзац 1 </w:t>
      </w:r>
      <w:r>
        <w:rPr>
          <w:rFonts w:ascii="Times New Roman" w:hAnsi="Times New Roman" w:cs="Times New Roman"/>
        </w:rPr>
        <w:t>Формы 1</w:t>
      </w:r>
      <w:r w:rsidRPr="00950148">
        <w:rPr>
          <w:rFonts w:ascii="Times New Roman" w:hAnsi="Times New Roman" w:cs="Times New Roman"/>
        </w:rPr>
        <w:t xml:space="preserve"> заполняется участником электронного аукциона в соответствии с учредительными д</w:t>
      </w:r>
      <w:r>
        <w:rPr>
          <w:rFonts w:ascii="Times New Roman" w:hAnsi="Times New Roman" w:cs="Times New Roman"/>
        </w:rPr>
        <w:t xml:space="preserve">окументами юридического лица (для физического лица, зарегистрированного в качестве индивидуального предпринимателя - в </w:t>
      </w:r>
      <w:r w:rsidRPr="00950148">
        <w:rPr>
          <w:rFonts w:ascii="Times New Roman" w:hAnsi="Times New Roman" w:cs="Times New Roman"/>
        </w:rPr>
        <w:t>соответствии с удостоверяющими документами физического лица</w:t>
      </w:r>
      <w:r>
        <w:rPr>
          <w:rFonts w:ascii="Times New Roman" w:hAnsi="Times New Roman" w:cs="Times New Roman"/>
        </w:rPr>
        <w:t>)</w:t>
      </w:r>
      <w:r w:rsidRPr="00950148">
        <w:rPr>
          <w:rFonts w:ascii="Times New Roman" w:hAnsi="Times New Roman" w:cs="Times New Roman"/>
        </w:rPr>
        <w:t xml:space="preserve">. </w:t>
      </w:r>
    </w:p>
    <w:p w:rsidR="00727FB6" w:rsidRDefault="00727FB6" w:rsidP="00727FB6">
      <w:pPr>
        <w:pStyle w:val="ad"/>
        <w:rPr>
          <w:rFonts w:ascii="Times New Roman" w:hAnsi="Times New Roman" w:cs="Times New Roman"/>
        </w:rPr>
      </w:pPr>
      <w:r w:rsidRPr="00950148">
        <w:rPr>
          <w:rFonts w:ascii="Times New Roman" w:hAnsi="Times New Roman" w:cs="Times New Roman"/>
        </w:rPr>
        <w:t>3</w:t>
      </w:r>
      <w:r>
        <w:rPr>
          <w:rFonts w:ascii="Times New Roman" w:hAnsi="Times New Roman" w:cs="Times New Roman"/>
        </w:rPr>
        <w:t xml:space="preserve">. </w:t>
      </w:r>
      <w:r w:rsidRPr="00950148">
        <w:rPr>
          <w:rFonts w:ascii="Times New Roman" w:hAnsi="Times New Roman" w:cs="Times New Roman"/>
        </w:rPr>
        <w:t>Пункты 1-</w:t>
      </w:r>
      <w:r>
        <w:rPr>
          <w:rFonts w:ascii="Times New Roman" w:hAnsi="Times New Roman" w:cs="Times New Roman"/>
        </w:rPr>
        <w:t>10</w:t>
      </w:r>
      <w:r w:rsidRPr="00950148">
        <w:rPr>
          <w:rFonts w:ascii="Times New Roman" w:hAnsi="Times New Roman" w:cs="Times New Roman"/>
        </w:rPr>
        <w:t xml:space="preserve"> </w:t>
      </w:r>
      <w:r>
        <w:rPr>
          <w:rFonts w:ascii="Times New Roman" w:hAnsi="Times New Roman" w:cs="Times New Roman"/>
        </w:rPr>
        <w:t>Формы 1</w:t>
      </w:r>
      <w:r w:rsidRPr="00950148">
        <w:rPr>
          <w:rFonts w:ascii="Times New Roman" w:hAnsi="Times New Roman" w:cs="Times New Roman"/>
        </w:rPr>
        <w:t xml:space="preserve"> обязательны к заполнению</w:t>
      </w:r>
      <w:r>
        <w:rPr>
          <w:rFonts w:ascii="Times New Roman" w:hAnsi="Times New Roman" w:cs="Times New Roman"/>
        </w:rPr>
        <w:t xml:space="preserve"> в случае, если </w:t>
      </w:r>
      <w:r w:rsidRPr="00950148">
        <w:rPr>
          <w:rFonts w:ascii="Times New Roman" w:hAnsi="Times New Roman" w:cs="Times New Roman"/>
        </w:rPr>
        <w:t>участником</w:t>
      </w:r>
      <w:r>
        <w:rPr>
          <w:rFonts w:ascii="Times New Roman" w:hAnsi="Times New Roman" w:cs="Times New Roman"/>
        </w:rPr>
        <w:t xml:space="preserve"> электронного аукциона является юридическое лицо.</w:t>
      </w:r>
    </w:p>
    <w:p w:rsidR="00727FB6" w:rsidRDefault="00727FB6" w:rsidP="00727FB6">
      <w:pPr>
        <w:pStyle w:val="ad"/>
      </w:pPr>
      <w:r>
        <w:rPr>
          <w:rFonts w:ascii="Times New Roman" w:hAnsi="Times New Roman" w:cs="Times New Roman"/>
        </w:rPr>
        <w:t>4. П</w:t>
      </w:r>
      <w:r w:rsidRPr="00950148">
        <w:rPr>
          <w:rFonts w:ascii="Times New Roman" w:hAnsi="Times New Roman" w:cs="Times New Roman"/>
        </w:rPr>
        <w:t>ункты 1-</w:t>
      </w:r>
      <w:r>
        <w:rPr>
          <w:rFonts w:ascii="Times New Roman" w:hAnsi="Times New Roman" w:cs="Times New Roman"/>
        </w:rPr>
        <w:t>5, 9-10</w:t>
      </w:r>
      <w:r w:rsidRPr="00950148">
        <w:rPr>
          <w:rFonts w:ascii="Times New Roman" w:hAnsi="Times New Roman" w:cs="Times New Roman"/>
        </w:rPr>
        <w:t xml:space="preserve"> </w:t>
      </w:r>
      <w:r>
        <w:rPr>
          <w:rFonts w:ascii="Times New Roman" w:hAnsi="Times New Roman" w:cs="Times New Roman"/>
        </w:rPr>
        <w:t>Формы 1</w:t>
      </w:r>
      <w:r w:rsidRPr="00950148">
        <w:rPr>
          <w:rFonts w:ascii="Times New Roman" w:hAnsi="Times New Roman" w:cs="Times New Roman"/>
        </w:rPr>
        <w:t xml:space="preserve"> обязательны к заполнению</w:t>
      </w:r>
      <w:r>
        <w:rPr>
          <w:rFonts w:ascii="Times New Roman" w:hAnsi="Times New Roman" w:cs="Times New Roman"/>
        </w:rPr>
        <w:t xml:space="preserve"> в случае, если </w:t>
      </w:r>
      <w:r w:rsidRPr="00950148">
        <w:rPr>
          <w:rFonts w:ascii="Times New Roman" w:hAnsi="Times New Roman" w:cs="Times New Roman"/>
        </w:rPr>
        <w:t>участником</w:t>
      </w:r>
      <w:r>
        <w:rPr>
          <w:rFonts w:ascii="Times New Roman" w:hAnsi="Times New Roman" w:cs="Times New Roman"/>
        </w:rPr>
        <w:t xml:space="preserve"> электронного аукциона является физическое лицо, зарегистрированное в качестве индивидуального предпринимателя.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58A" w:rsidRPr="00997DDF" w:rsidRDefault="007E658A" w:rsidP="00997DDF">
    <w:pPr>
      <w:pStyle w:val="afa"/>
      <w:ind w:left="7938"/>
      <w:rPr>
        <w:rFonts w:ascii="Times New Roman" w:hAnsi="Times New Roman" w:cs="Times New Roman"/>
        <w:sz w:val="32"/>
        <w:szCs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F69C8"/>
    <w:multiLevelType w:val="multilevel"/>
    <w:tmpl w:val="BA9441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990DD9"/>
    <w:multiLevelType w:val="hybridMultilevel"/>
    <w:tmpl w:val="1BF273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7C6AFA"/>
    <w:multiLevelType w:val="multilevel"/>
    <w:tmpl w:val="477E3428"/>
    <w:lvl w:ilvl="0">
      <w:start w:val="1"/>
      <w:numFmt w:val="decimal"/>
      <w:lvlText w:val="%1."/>
      <w:lvlJc w:val="left"/>
      <w:pPr>
        <w:ind w:left="1495" w:hanging="360"/>
      </w:pPr>
      <w:rPr>
        <w:rFonts w:ascii="Times New Roman" w:eastAsia="Calibri" w:hAnsi="Times New Roman" w:cs="Times New Roman"/>
        <w:b w:val="0"/>
        <w:color w:val="auto"/>
      </w:rPr>
    </w:lvl>
    <w:lvl w:ilvl="1">
      <w:start w:val="2"/>
      <w:numFmt w:val="decimal"/>
      <w:isLgl/>
      <w:lvlText w:val="%1.%2."/>
      <w:lvlJc w:val="left"/>
      <w:pPr>
        <w:ind w:left="3054" w:hanging="360"/>
      </w:pPr>
      <w:rPr>
        <w:rFonts w:hint="default"/>
        <w:color w:val="000000"/>
      </w:rPr>
    </w:lvl>
    <w:lvl w:ilvl="2">
      <w:start w:val="1"/>
      <w:numFmt w:val="decimal"/>
      <w:isLgl/>
      <w:lvlText w:val="%1.%2.%3."/>
      <w:lvlJc w:val="left"/>
      <w:pPr>
        <w:ind w:left="3414" w:hanging="720"/>
      </w:pPr>
      <w:rPr>
        <w:rFonts w:hint="default"/>
        <w:color w:val="000000"/>
      </w:rPr>
    </w:lvl>
    <w:lvl w:ilvl="3">
      <w:start w:val="1"/>
      <w:numFmt w:val="decimal"/>
      <w:isLgl/>
      <w:lvlText w:val="%1.%2.%3.%4."/>
      <w:lvlJc w:val="left"/>
      <w:pPr>
        <w:ind w:left="3414" w:hanging="720"/>
      </w:pPr>
      <w:rPr>
        <w:rFonts w:hint="default"/>
        <w:color w:val="000000"/>
      </w:rPr>
    </w:lvl>
    <w:lvl w:ilvl="4">
      <w:start w:val="1"/>
      <w:numFmt w:val="decimal"/>
      <w:isLgl/>
      <w:lvlText w:val="%1.%2.%3.%4.%5."/>
      <w:lvlJc w:val="left"/>
      <w:pPr>
        <w:ind w:left="3774" w:hanging="1080"/>
      </w:pPr>
      <w:rPr>
        <w:rFonts w:hint="default"/>
        <w:color w:val="000000"/>
      </w:rPr>
    </w:lvl>
    <w:lvl w:ilvl="5">
      <w:start w:val="1"/>
      <w:numFmt w:val="decimal"/>
      <w:isLgl/>
      <w:lvlText w:val="%1.%2.%3.%4.%5.%6."/>
      <w:lvlJc w:val="left"/>
      <w:pPr>
        <w:ind w:left="3774" w:hanging="1080"/>
      </w:pPr>
      <w:rPr>
        <w:rFonts w:hint="default"/>
        <w:color w:val="000000"/>
      </w:rPr>
    </w:lvl>
    <w:lvl w:ilvl="6">
      <w:start w:val="1"/>
      <w:numFmt w:val="decimal"/>
      <w:isLgl/>
      <w:lvlText w:val="%1.%2.%3.%4.%5.%6.%7."/>
      <w:lvlJc w:val="left"/>
      <w:pPr>
        <w:ind w:left="4134" w:hanging="1440"/>
      </w:pPr>
      <w:rPr>
        <w:rFonts w:hint="default"/>
        <w:color w:val="000000"/>
      </w:rPr>
    </w:lvl>
    <w:lvl w:ilvl="7">
      <w:start w:val="1"/>
      <w:numFmt w:val="decimal"/>
      <w:isLgl/>
      <w:lvlText w:val="%1.%2.%3.%4.%5.%6.%7.%8."/>
      <w:lvlJc w:val="left"/>
      <w:pPr>
        <w:ind w:left="4134" w:hanging="1440"/>
      </w:pPr>
      <w:rPr>
        <w:rFonts w:hint="default"/>
        <w:color w:val="000000"/>
      </w:rPr>
    </w:lvl>
    <w:lvl w:ilvl="8">
      <w:start w:val="1"/>
      <w:numFmt w:val="decimal"/>
      <w:isLgl/>
      <w:lvlText w:val="%1.%2.%3.%4.%5.%6.%7.%8.%9."/>
      <w:lvlJc w:val="left"/>
      <w:pPr>
        <w:ind w:left="4494" w:hanging="1800"/>
      </w:pPr>
      <w:rPr>
        <w:rFonts w:hint="default"/>
        <w:color w:val="000000"/>
      </w:rPr>
    </w:lvl>
  </w:abstractNum>
  <w:abstractNum w:abstractNumId="3">
    <w:nsid w:val="0BB67DD7"/>
    <w:multiLevelType w:val="hybridMultilevel"/>
    <w:tmpl w:val="5192B6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ED7BFD"/>
    <w:multiLevelType w:val="hybridMultilevel"/>
    <w:tmpl w:val="D146F5EE"/>
    <w:lvl w:ilvl="0" w:tplc="6E0E7308">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E3238B6"/>
    <w:multiLevelType w:val="multilevel"/>
    <w:tmpl w:val="18362020"/>
    <w:lvl w:ilvl="0">
      <w:start w:val="4"/>
      <w:numFmt w:val="decimal"/>
      <w:lvlText w:val="%1"/>
      <w:lvlJc w:val="left"/>
      <w:pPr>
        <w:ind w:left="360" w:hanging="360"/>
      </w:pPr>
      <w:rPr>
        <w:rFonts w:hint="default"/>
      </w:rPr>
    </w:lvl>
    <w:lvl w:ilvl="1">
      <w:start w:val="1"/>
      <w:numFmt w:val="decimal"/>
      <w:suff w:val="space"/>
      <w:lvlText w:val="%1.%2"/>
      <w:lvlJc w:val="left"/>
      <w:pPr>
        <w:ind w:left="680" w:hanging="6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0ED708C3"/>
    <w:multiLevelType w:val="hybridMultilevel"/>
    <w:tmpl w:val="CDC81A16"/>
    <w:lvl w:ilvl="0" w:tplc="74125CAC">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0EE35049"/>
    <w:multiLevelType w:val="hybridMultilevel"/>
    <w:tmpl w:val="8D72D5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FDF02AC"/>
    <w:multiLevelType w:val="hybridMultilevel"/>
    <w:tmpl w:val="6B7A82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07F1A3F"/>
    <w:multiLevelType w:val="multilevel"/>
    <w:tmpl w:val="BB36BF86"/>
    <w:lvl w:ilvl="0">
      <w:start w:val="1"/>
      <w:numFmt w:val="upperRoman"/>
      <w:lvlText w:val="%1."/>
      <w:lvlJc w:val="left"/>
      <w:pPr>
        <w:ind w:left="862" w:hanging="720"/>
      </w:pPr>
      <w:rPr>
        <w:rFonts w:hint="default"/>
        <w:b/>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0">
    <w:nsid w:val="148309AB"/>
    <w:multiLevelType w:val="hybridMultilevel"/>
    <w:tmpl w:val="AC20B6CC"/>
    <w:lvl w:ilvl="0" w:tplc="54128914">
      <w:start w:val="1"/>
      <w:numFmt w:val="decimal"/>
      <w:lvlText w:val="%1."/>
      <w:lvlJc w:val="left"/>
      <w:pPr>
        <w:ind w:left="880" w:hanging="880"/>
      </w:pPr>
      <w:rPr>
        <w:rFonts w:hint="default"/>
        <w:b w:val="0"/>
        <w:color w:val="00000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D393C19"/>
    <w:multiLevelType w:val="hybridMultilevel"/>
    <w:tmpl w:val="7E309464"/>
    <w:lvl w:ilvl="0" w:tplc="040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12">
    <w:nsid w:val="1D5E65B3"/>
    <w:multiLevelType w:val="hybridMultilevel"/>
    <w:tmpl w:val="E88E5780"/>
    <w:lvl w:ilvl="0" w:tplc="1CE26DD4">
      <w:start w:val="5"/>
      <w:numFmt w:val="decimal"/>
      <w:lvlText w:val="%1."/>
      <w:lvlJc w:val="left"/>
      <w:pPr>
        <w:ind w:left="1855" w:hanging="360"/>
      </w:pPr>
      <w:rPr>
        <w:rFonts w:hint="default"/>
      </w:r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13">
    <w:nsid w:val="1FD15BE7"/>
    <w:multiLevelType w:val="hybridMultilevel"/>
    <w:tmpl w:val="02D278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FED7487"/>
    <w:multiLevelType w:val="hybridMultilevel"/>
    <w:tmpl w:val="08B0B2E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B5C1BC5"/>
    <w:multiLevelType w:val="hybridMultilevel"/>
    <w:tmpl w:val="F97A5408"/>
    <w:lvl w:ilvl="0" w:tplc="04190001">
      <w:start w:val="1"/>
      <w:numFmt w:val="bullet"/>
      <w:lvlText w:val=""/>
      <w:lvlJc w:val="left"/>
      <w:pPr>
        <w:ind w:left="895" w:hanging="360"/>
      </w:pPr>
      <w:rPr>
        <w:rFonts w:ascii="Symbol" w:hAnsi="Symbol"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abstractNum w:abstractNumId="16">
    <w:nsid w:val="2B7B5578"/>
    <w:multiLevelType w:val="hybridMultilevel"/>
    <w:tmpl w:val="F82EB782"/>
    <w:lvl w:ilvl="0" w:tplc="13888FD2">
      <w:start w:val="1"/>
      <w:numFmt w:val="decimal"/>
      <w:lvlText w:val="%1."/>
      <w:lvlJc w:val="left"/>
      <w:pPr>
        <w:ind w:left="368" w:hanging="360"/>
      </w:pPr>
      <w:rPr>
        <w:rFonts w:hint="default"/>
      </w:rPr>
    </w:lvl>
    <w:lvl w:ilvl="1" w:tplc="04190019" w:tentative="1">
      <w:start w:val="1"/>
      <w:numFmt w:val="lowerLetter"/>
      <w:lvlText w:val="%2."/>
      <w:lvlJc w:val="left"/>
      <w:pPr>
        <w:ind w:left="1088" w:hanging="360"/>
      </w:pPr>
    </w:lvl>
    <w:lvl w:ilvl="2" w:tplc="0419001B" w:tentative="1">
      <w:start w:val="1"/>
      <w:numFmt w:val="lowerRoman"/>
      <w:lvlText w:val="%3."/>
      <w:lvlJc w:val="right"/>
      <w:pPr>
        <w:ind w:left="1808" w:hanging="180"/>
      </w:pPr>
    </w:lvl>
    <w:lvl w:ilvl="3" w:tplc="0419000F" w:tentative="1">
      <w:start w:val="1"/>
      <w:numFmt w:val="decimal"/>
      <w:lvlText w:val="%4."/>
      <w:lvlJc w:val="left"/>
      <w:pPr>
        <w:ind w:left="2528" w:hanging="360"/>
      </w:pPr>
    </w:lvl>
    <w:lvl w:ilvl="4" w:tplc="04190019" w:tentative="1">
      <w:start w:val="1"/>
      <w:numFmt w:val="lowerLetter"/>
      <w:lvlText w:val="%5."/>
      <w:lvlJc w:val="left"/>
      <w:pPr>
        <w:ind w:left="3248" w:hanging="360"/>
      </w:pPr>
    </w:lvl>
    <w:lvl w:ilvl="5" w:tplc="0419001B" w:tentative="1">
      <w:start w:val="1"/>
      <w:numFmt w:val="lowerRoman"/>
      <w:lvlText w:val="%6."/>
      <w:lvlJc w:val="right"/>
      <w:pPr>
        <w:ind w:left="3968" w:hanging="180"/>
      </w:pPr>
    </w:lvl>
    <w:lvl w:ilvl="6" w:tplc="0419000F" w:tentative="1">
      <w:start w:val="1"/>
      <w:numFmt w:val="decimal"/>
      <w:lvlText w:val="%7."/>
      <w:lvlJc w:val="left"/>
      <w:pPr>
        <w:ind w:left="4688" w:hanging="360"/>
      </w:pPr>
    </w:lvl>
    <w:lvl w:ilvl="7" w:tplc="04190019" w:tentative="1">
      <w:start w:val="1"/>
      <w:numFmt w:val="lowerLetter"/>
      <w:lvlText w:val="%8."/>
      <w:lvlJc w:val="left"/>
      <w:pPr>
        <w:ind w:left="5408" w:hanging="360"/>
      </w:pPr>
    </w:lvl>
    <w:lvl w:ilvl="8" w:tplc="0419001B" w:tentative="1">
      <w:start w:val="1"/>
      <w:numFmt w:val="lowerRoman"/>
      <w:lvlText w:val="%9."/>
      <w:lvlJc w:val="right"/>
      <w:pPr>
        <w:ind w:left="6128" w:hanging="180"/>
      </w:pPr>
    </w:lvl>
  </w:abstractNum>
  <w:abstractNum w:abstractNumId="17">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18">
    <w:nsid w:val="2D972CD4"/>
    <w:multiLevelType w:val="hybridMultilevel"/>
    <w:tmpl w:val="87F2C192"/>
    <w:lvl w:ilvl="0" w:tplc="E86AD4BA">
      <w:start w:val="1"/>
      <w:numFmt w:val="decimal"/>
      <w:suff w:val="space"/>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30697885"/>
    <w:multiLevelType w:val="hybridMultilevel"/>
    <w:tmpl w:val="9A3EC9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37753046"/>
    <w:multiLevelType w:val="hybridMultilevel"/>
    <w:tmpl w:val="23E6897C"/>
    <w:lvl w:ilvl="0" w:tplc="9B7C569C">
      <w:start w:val="5"/>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1">
    <w:nsid w:val="37DD58E2"/>
    <w:multiLevelType w:val="hybridMultilevel"/>
    <w:tmpl w:val="EDBCD9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32C4320"/>
    <w:multiLevelType w:val="multilevel"/>
    <w:tmpl w:val="D174F8A4"/>
    <w:lvl w:ilvl="0">
      <w:start w:val="2"/>
      <w:numFmt w:val="decimal"/>
      <w:lvlText w:val="%1."/>
      <w:lvlJc w:val="left"/>
      <w:pPr>
        <w:ind w:left="720" w:hanging="720"/>
      </w:pPr>
      <w:rPr>
        <w:rFonts w:hint="default"/>
        <w:color w:val="000000"/>
      </w:rPr>
    </w:lvl>
    <w:lvl w:ilvl="1">
      <w:start w:val="2"/>
      <w:numFmt w:val="decimal"/>
      <w:lvlText w:val="%1.%2."/>
      <w:lvlJc w:val="left"/>
      <w:pPr>
        <w:ind w:left="720" w:hanging="720"/>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3">
    <w:nsid w:val="440113D0"/>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478211C0"/>
    <w:multiLevelType w:val="hybridMultilevel"/>
    <w:tmpl w:val="9F68CB10"/>
    <w:lvl w:ilvl="0" w:tplc="B90CA31C">
      <w:start w:val="5"/>
      <w:numFmt w:val="decimal"/>
      <w:lvlText w:val="%1."/>
      <w:lvlJc w:val="left"/>
      <w:pPr>
        <w:ind w:left="3054" w:hanging="360"/>
      </w:pPr>
      <w:rPr>
        <w:rFonts w:ascii="Times New Roman" w:eastAsia="Calibri" w:hAnsi="Times New Roman" w:cs="Times New Roman"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704351"/>
    <w:multiLevelType w:val="hybridMultilevel"/>
    <w:tmpl w:val="72E8C8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97B3B71"/>
    <w:multiLevelType w:val="hybridMultilevel"/>
    <w:tmpl w:val="45066054"/>
    <w:lvl w:ilvl="0" w:tplc="04190001">
      <w:start w:val="1"/>
      <w:numFmt w:val="bullet"/>
      <w:lvlText w:val=""/>
      <w:lvlJc w:val="left"/>
      <w:pPr>
        <w:ind w:left="1210" w:hanging="360"/>
      </w:pPr>
      <w:rPr>
        <w:rFonts w:ascii="Symbol" w:hAnsi="Symbol" w:hint="default"/>
      </w:rPr>
    </w:lvl>
    <w:lvl w:ilvl="1" w:tplc="04190003" w:tentative="1">
      <w:start w:val="1"/>
      <w:numFmt w:val="bullet"/>
      <w:lvlText w:val="o"/>
      <w:lvlJc w:val="left"/>
      <w:pPr>
        <w:ind w:left="1930" w:hanging="360"/>
      </w:pPr>
      <w:rPr>
        <w:rFonts w:ascii="Courier New" w:hAnsi="Courier New" w:cs="Courier New" w:hint="default"/>
      </w:rPr>
    </w:lvl>
    <w:lvl w:ilvl="2" w:tplc="04190005" w:tentative="1">
      <w:start w:val="1"/>
      <w:numFmt w:val="bullet"/>
      <w:lvlText w:val=""/>
      <w:lvlJc w:val="left"/>
      <w:pPr>
        <w:ind w:left="2650" w:hanging="360"/>
      </w:pPr>
      <w:rPr>
        <w:rFonts w:ascii="Wingdings" w:hAnsi="Wingdings" w:hint="default"/>
      </w:rPr>
    </w:lvl>
    <w:lvl w:ilvl="3" w:tplc="04190001" w:tentative="1">
      <w:start w:val="1"/>
      <w:numFmt w:val="bullet"/>
      <w:lvlText w:val=""/>
      <w:lvlJc w:val="left"/>
      <w:pPr>
        <w:ind w:left="3370" w:hanging="360"/>
      </w:pPr>
      <w:rPr>
        <w:rFonts w:ascii="Symbol" w:hAnsi="Symbol" w:hint="default"/>
      </w:rPr>
    </w:lvl>
    <w:lvl w:ilvl="4" w:tplc="04190003" w:tentative="1">
      <w:start w:val="1"/>
      <w:numFmt w:val="bullet"/>
      <w:lvlText w:val="o"/>
      <w:lvlJc w:val="left"/>
      <w:pPr>
        <w:ind w:left="4090" w:hanging="360"/>
      </w:pPr>
      <w:rPr>
        <w:rFonts w:ascii="Courier New" w:hAnsi="Courier New" w:cs="Courier New" w:hint="default"/>
      </w:rPr>
    </w:lvl>
    <w:lvl w:ilvl="5" w:tplc="04190005" w:tentative="1">
      <w:start w:val="1"/>
      <w:numFmt w:val="bullet"/>
      <w:lvlText w:val=""/>
      <w:lvlJc w:val="left"/>
      <w:pPr>
        <w:ind w:left="4810" w:hanging="360"/>
      </w:pPr>
      <w:rPr>
        <w:rFonts w:ascii="Wingdings" w:hAnsi="Wingdings" w:hint="default"/>
      </w:rPr>
    </w:lvl>
    <w:lvl w:ilvl="6" w:tplc="04190001" w:tentative="1">
      <w:start w:val="1"/>
      <w:numFmt w:val="bullet"/>
      <w:lvlText w:val=""/>
      <w:lvlJc w:val="left"/>
      <w:pPr>
        <w:ind w:left="5530" w:hanging="360"/>
      </w:pPr>
      <w:rPr>
        <w:rFonts w:ascii="Symbol" w:hAnsi="Symbol" w:hint="default"/>
      </w:rPr>
    </w:lvl>
    <w:lvl w:ilvl="7" w:tplc="04190003" w:tentative="1">
      <w:start w:val="1"/>
      <w:numFmt w:val="bullet"/>
      <w:lvlText w:val="o"/>
      <w:lvlJc w:val="left"/>
      <w:pPr>
        <w:ind w:left="6250" w:hanging="360"/>
      </w:pPr>
      <w:rPr>
        <w:rFonts w:ascii="Courier New" w:hAnsi="Courier New" w:cs="Courier New" w:hint="default"/>
      </w:rPr>
    </w:lvl>
    <w:lvl w:ilvl="8" w:tplc="04190005" w:tentative="1">
      <w:start w:val="1"/>
      <w:numFmt w:val="bullet"/>
      <w:lvlText w:val=""/>
      <w:lvlJc w:val="left"/>
      <w:pPr>
        <w:ind w:left="6970" w:hanging="360"/>
      </w:pPr>
      <w:rPr>
        <w:rFonts w:ascii="Wingdings" w:hAnsi="Wingdings" w:hint="default"/>
      </w:rPr>
    </w:lvl>
  </w:abstractNum>
  <w:abstractNum w:abstractNumId="27">
    <w:nsid w:val="4A0E43D6"/>
    <w:multiLevelType w:val="hybridMultilevel"/>
    <w:tmpl w:val="AE568AA8"/>
    <w:lvl w:ilvl="0" w:tplc="9BAED5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nsid w:val="4F0A031B"/>
    <w:multiLevelType w:val="hybridMultilevel"/>
    <w:tmpl w:val="1B96BF84"/>
    <w:lvl w:ilvl="0" w:tplc="C13EFC0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78F58AC"/>
    <w:multiLevelType w:val="hybridMultilevel"/>
    <w:tmpl w:val="5D4CB6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CBD036A"/>
    <w:multiLevelType w:val="multilevel"/>
    <w:tmpl w:val="E5B269B0"/>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lvlText w:val="%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1">
    <w:nsid w:val="657052FD"/>
    <w:multiLevelType w:val="hybridMultilevel"/>
    <w:tmpl w:val="A050AB54"/>
    <w:lvl w:ilvl="0" w:tplc="EDBA7882">
      <w:start w:val="1"/>
      <w:numFmt w:val="decimal"/>
      <w:lvlText w:val="%1."/>
      <w:lvlJc w:val="left"/>
      <w:pPr>
        <w:ind w:left="940" w:hanging="360"/>
      </w:pPr>
      <w:rPr>
        <w:rFonts w:hint="default"/>
        <w:color w:val="000000"/>
      </w:rPr>
    </w:lvl>
    <w:lvl w:ilvl="1" w:tplc="04190019" w:tentative="1">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abstractNum w:abstractNumId="32">
    <w:nsid w:val="675C0BA1"/>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3">
    <w:nsid w:val="6DC02103"/>
    <w:multiLevelType w:val="hybridMultilevel"/>
    <w:tmpl w:val="82241CEA"/>
    <w:lvl w:ilvl="0" w:tplc="A8CAEE1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6E5D391E"/>
    <w:multiLevelType w:val="multilevel"/>
    <w:tmpl w:val="07BCF46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404021E"/>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6">
    <w:nsid w:val="7503458D"/>
    <w:multiLevelType w:val="hybridMultilevel"/>
    <w:tmpl w:val="C1322BDC"/>
    <w:lvl w:ilvl="0" w:tplc="026A1EB8">
      <w:start w:val="1"/>
      <w:numFmt w:val="decimal"/>
      <w:lvlText w:val="%1."/>
      <w:lvlJc w:val="left"/>
      <w:pPr>
        <w:ind w:left="1222" w:hanging="360"/>
      </w:pPr>
      <w:rPr>
        <w:rFonts w:hint="default"/>
      </w:r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37">
    <w:nsid w:val="7B6F175F"/>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7"/>
  </w:num>
  <w:num w:numId="2">
    <w:abstractNumId w:val="9"/>
  </w:num>
  <w:num w:numId="3">
    <w:abstractNumId w:val="30"/>
  </w:num>
  <w:num w:numId="4">
    <w:abstractNumId w:val="16"/>
  </w:num>
  <w:num w:numId="5">
    <w:abstractNumId w:val="22"/>
  </w:num>
  <w:num w:numId="6">
    <w:abstractNumId w:val="34"/>
  </w:num>
  <w:num w:numId="7">
    <w:abstractNumId w:val="31"/>
  </w:num>
  <w:num w:numId="8">
    <w:abstractNumId w:val="13"/>
  </w:num>
  <w:num w:numId="9">
    <w:abstractNumId w:val="0"/>
  </w:num>
  <w:num w:numId="10">
    <w:abstractNumId w:val="2"/>
  </w:num>
  <w:num w:numId="11">
    <w:abstractNumId w:val="7"/>
  </w:num>
  <w:num w:numId="12">
    <w:abstractNumId w:val="11"/>
  </w:num>
  <w:num w:numId="1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10"/>
  </w:num>
  <w:num w:numId="16">
    <w:abstractNumId w:val="33"/>
  </w:num>
  <w:num w:numId="17">
    <w:abstractNumId w:val="27"/>
  </w:num>
  <w:num w:numId="18">
    <w:abstractNumId w:val="6"/>
  </w:num>
  <w:num w:numId="19">
    <w:abstractNumId w:val="24"/>
  </w:num>
  <w:num w:numId="20">
    <w:abstractNumId w:val="12"/>
  </w:num>
  <w:num w:numId="21">
    <w:abstractNumId w:val="21"/>
  </w:num>
  <w:num w:numId="22">
    <w:abstractNumId w:val="25"/>
  </w:num>
  <w:num w:numId="23">
    <w:abstractNumId w:val="28"/>
  </w:num>
  <w:num w:numId="24">
    <w:abstractNumId w:val="1"/>
  </w:num>
  <w:num w:numId="25">
    <w:abstractNumId w:val="8"/>
  </w:num>
  <w:num w:numId="26">
    <w:abstractNumId w:val="35"/>
  </w:num>
  <w:num w:numId="27">
    <w:abstractNumId w:val="37"/>
  </w:num>
  <w:num w:numId="28">
    <w:abstractNumId w:val="20"/>
  </w:num>
  <w:num w:numId="29">
    <w:abstractNumId w:val="14"/>
  </w:num>
  <w:num w:numId="30">
    <w:abstractNumId w:val="4"/>
  </w:num>
  <w:num w:numId="31">
    <w:abstractNumId w:val="23"/>
  </w:num>
  <w:num w:numId="32">
    <w:abstractNumId w:val="19"/>
  </w:num>
  <w:num w:numId="33">
    <w:abstractNumId w:val="3"/>
  </w:num>
  <w:num w:numId="34">
    <w:abstractNumId w:val="18"/>
  </w:num>
  <w:num w:numId="35">
    <w:abstractNumId w:val="5"/>
  </w:num>
  <w:num w:numId="36">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37">
    <w:abstractNumId w:val="32"/>
  </w:num>
  <w:num w:numId="38">
    <w:abstractNumId w:val="36"/>
  </w:num>
  <w:num w:numId="39">
    <w:abstractNumId w:val="15"/>
  </w:num>
  <w:num w:numId="40">
    <w:abstractNumId w:val="2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0EF"/>
    <w:rsid w:val="00000059"/>
    <w:rsid w:val="00000C17"/>
    <w:rsid w:val="00000E69"/>
    <w:rsid w:val="00002C83"/>
    <w:rsid w:val="0000401E"/>
    <w:rsid w:val="00007C0F"/>
    <w:rsid w:val="00012CE8"/>
    <w:rsid w:val="00014233"/>
    <w:rsid w:val="00014739"/>
    <w:rsid w:val="00014B41"/>
    <w:rsid w:val="00016982"/>
    <w:rsid w:val="0002025E"/>
    <w:rsid w:val="0002038F"/>
    <w:rsid w:val="00023FFE"/>
    <w:rsid w:val="00027591"/>
    <w:rsid w:val="00031801"/>
    <w:rsid w:val="00031DCC"/>
    <w:rsid w:val="00032916"/>
    <w:rsid w:val="00033FF5"/>
    <w:rsid w:val="000362C4"/>
    <w:rsid w:val="00037796"/>
    <w:rsid w:val="00037C10"/>
    <w:rsid w:val="000421C7"/>
    <w:rsid w:val="00043C60"/>
    <w:rsid w:val="00052861"/>
    <w:rsid w:val="00052C81"/>
    <w:rsid w:val="00054686"/>
    <w:rsid w:val="00054B7E"/>
    <w:rsid w:val="000558F3"/>
    <w:rsid w:val="0005600D"/>
    <w:rsid w:val="0006032B"/>
    <w:rsid w:val="00063C9E"/>
    <w:rsid w:val="000651BF"/>
    <w:rsid w:val="000668EF"/>
    <w:rsid w:val="00066B5C"/>
    <w:rsid w:val="00067B3B"/>
    <w:rsid w:val="00070194"/>
    <w:rsid w:val="00070A14"/>
    <w:rsid w:val="000731A3"/>
    <w:rsid w:val="00075443"/>
    <w:rsid w:val="00075BB7"/>
    <w:rsid w:val="00077CFA"/>
    <w:rsid w:val="00081913"/>
    <w:rsid w:val="00083D27"/>
    <w:rsid w:val="0008430F"/>
    <w:rsid w:val="00086A8B"/>
    <w:rsid w:val="0009265E"/>
    <w:rsid w:val="00094E1D"/>
    <w:rsid w:val="000959D2"/>
    <w:rsid w:val="00095E36"/>
    <w:rsid w:val="00096ADB"/>
    <w:rsid w:val="0009718E"/>
    <w:rsid w:val="000A69B8"/>
    <w:rsid w:val="000A7C6D"/>
    <w:rsid w:val="000B02AF"/>
    <w:rsid w:val="000B03A3"/>
    <w:rsid w:val="000B0E5C"/>
    <w:rsid w:val="000B107F"/>
    <w:rsid w:val="000B1140"/>
    <w:rsid w:val="000B1A85"/>
    <w:rsid w:val="000B250D"/>
    <w:rsid w:val="000B39D5"/>
    <w:rsid w:val="000B589E"/>
    <w:rsid w:val="000B5974"/>
    <w:rsid w:val="000B60DC"/>
    <w:rsid w:val="000B6D93"/>
    <w:rsid w:val="000B7A54"/>
    <w:rsid w:val="000B7F22"/>
    <w:rsid w:val="000C1235"/>
    <w:rsid w:val="000C1246"/>
    <w:rsid w:val="000C13AD"/>
    <w:rsid w:val="000C415A"/>
    <w:rsid w:val="000C43E6"/>
    <w:rsid w:val="000C65B4"/>
    <w:rsid w:val="000D08E2"/>
    <w:rsid w:val="000D19E0"/>
    <w:rsid w:val="000D28B9"/>
    <w:rsid w:val="000D3354"/>
    <w:rsid w:val="000D443A"/>
    <w:rsid w:val="000D66B3"/>
    <w:rsid w:val="000D79AF"/>
    <w:rsid w:val="000D7E61"/>
    <w:rsid w:val="000E04AA"/>
    <w:rsid w:val="000E0777"/>
    <w:rsid w:val="000E12A0"/>
    <w:rsid w:val="000E378F"/>
    <w:rsid w:val="000E45B4"/>
    <w:rsid w:val="000E4756"/>
    <w:rsid w:val="000E7692"/>
    <w:rsid w:val="000F4468"/>
    <w:rsid w:val="000F57A1"/>
    <w:rsid w:val="000F6227"/>
    <w:rsid w:val="000F72C6"/>
    <w:rsid w:val="000F7C2D"/>
    <w:rsid w:val="000F7C81"/>
    <w:rsid w:val="00101787"/>
    <w:rsid w:val="00102715"/>
    <w:rsid w:val="00102DC5"/>
    <w:rsid w:val="0010455B"/>
    <w:rsid w:val="0011052E"/>
    <w:rsid w:val="00111255"/>
    <w:rsid w:val="00114FD2"/>
    <w:rsid w:val="00115295"/>
    <w:rsid w:val="00115390"/>
    <w:rsid w:val="001155FE"/>
    <w:rsid w:val="00116F1D"/>
    <w:rsid w:val="0012041B"/>
    <w:rsid w:val="00120D64"/>
    <w:rsid w:val="0012104A"/>
    <w:rsid w:val="00121E99"/>
    <w:rsid w:val="00122D41"/>
    <w:rsid w:val="001244E9"/>
    <w:rsid w:val="00125AEB"/>
    <w:rsid w:val="00130F20"/>
    <w:rsid w:val="00131B03"/>
    <w:rsid w:val="00131B55"/>
    <w:rsid w:val="00131F97"/>
    <w:rsid w:val="001331E7"/>
    <w:rsid w:val="0013483D"/>
    <w:rsid w:val="00134D4A"/>
    <w:rsid w:val="00136B05"/>
    <w:rsid w:val="00136D7D"/>
    <w:rsid w:val="001373C4"/>
    <w:rsid w:val="00137AEE"/>
    <w:rsid w:val="00137DDA"/>
    <w:rsid w:val="00140791"/>
    <w:rsid w:val="00140D0A"/>
    <w:rsid w:val="00141820"/>
    <w:rsid w:val="0014438E"/>
    <w:rsid w:val="00145E23"/>
    <w:rsid w:val="00147F12"/>
    <w:rsid w:val="001513A0"/>
    <w:rsid w:val="001548E6"/>
    <w:rsid w:val="00155CF4"/>
    <w:rsid w:val="001560E0"/>
    <w:rsid w:val="0015661B"/>
    <w:rsid w:val="001568A7"/>
    <w:rsid w:val="00156D78"/>
    <w:rsid w:val="0015784D"/>
    <w:rsid w:val="001608A9"/>
    <w:rsid w:val="00163C4A"/>
    <w:rsid w:val="00164688"/>
    <w:rsid w:val="00164E05"/>
    <w:rsid w:val="00165E15"/>
    <w:rsid w:val="00170AA7"/>
    <w:rsid w:val="00170B1B"/>
    <w:rsid w:val="0017164C"/>
    <w:rsid w:val="00171EBD"/>
    <w:rsid w:val="001748CA"/>
    <w:rsid w:val="00181432"/>
    <w:rsid w:val="0018193F"/>
    <w:rsid w:val="00183486"/>
    <w:rsid w:val="0018505C"/>
    <w:rsid w:val="0018522A"/>
    <w:rsid w:val="00186261"/>
    <w:rsid w:val="00190808"/>
    <w:rsid w:val="0019180D"/>
    <w:rsid w:val="00192150"/>
    <w:rsid w:val="001926B4"/>
    <w:rsid w:val="00192843"/>
    <w:rsid w:val="0019567A"/>
    <w:rsid w:val="00196B35"/>
    <w:rsid w:val="00197D1E"/>
    <w:rsid w:val="001A0BB4"/>
    <w:rsid w:val="001A3115"/>
    <w:rsid w:val="001A3CC7"/>
    <w:rsid w:val="001A5F0E"/>
    <w:rsid w:val="001A6CDF"/>
    <w:rsid w:val="001B19A0"/>
    <w:rsid w:val="001B3960"/>
    <w:rsid w:val="001B4418"/>
    <w:rsid w:val="001B5669"/>
    <w:rsid w:val="001B59EE"/>
    <w:rsid w:val="001B5B98"/>
    <w:rsid w:val="001B693F"/>
    <w:rsid w:val="001B7599"/>
    <w:rsid w:val="001B77B9"/>
    <w:rsid w:val="001C2535"/>
    <w:rsid w:val="001C2AB9"/>
    <w:rsid w:val="001C4A54"/>
    <w:rsid w:val="001D01EE"/>
    <w:rsid w:val="001D0DEF"/>
    <w:rsid w:val="001D1704"/>
    <w:rsid w:val="001D176B"/>
    <w:rsid w:val="001D182C"/>
    <w:rsid w:val="001D3E6C"/>
    <w:rsid w:val="001D46F3"/>
    <w:rsid w:val="001D574C"/>
    <w:rsid w:val="001D7165"/>
    <w:rsid w:val="001E0AA3"/>
    <w:rsid w:val="001E2767"/>
    <w:rsid w:val="001E2B29"/>
    <w:rsid w:val="001E64A6"/>
    <w:rsid w:val="001F112F"/>
    <w:rsid w:val="001F11A0"/>
    <w:rsid w:val="001F3F12"/>
    <w:rsid w:val="001F4302"/>
    <w:rsid w:val="001F4396"/>
    <w:rsid w:val="001F52B9"/>
    <w:rsid w:val="001F7D8C"/>
    <w:rsid w:val="00200395"/>
    <w:rsid w:val="002011FF"/>
    <w:rsid w:val="00201431"/>
    <w:rsid w:val="00204963"/>
    <w:rsid w:val="0020544E"/>
    <w:rsid w:val="0020668C"/>
    <w:rsid w:val="0020761B"/>
    <w:rsid w:val="00207A81"/>
    <w:rsid w:val="00207E58"/>
    <w:rsid w:val="00210641"/>
    <w:rsid w:val="00211086"/>
    <w:rsid w:val="0021334A"/>
    <w:rsid w:val="002133EC"/>
    <w:rsid w:val="00214F8F"/>
    <w:rsid w:val="002165B8"/>
    <w:rsid w:val="002226A6"/>
    <w:rsid w:val="00222B11"/>
    <w:rsid w:val="00222E64"/>
    <w:rsid w:val="002238E5"/>
    <w:rsid w:val="00223A07"/>
    <w:rsid w:val="00224191"/>
    <w:rsid w:val="002248E8"/>
    <w:rsid w:val="00226B19"/>
    <w:rsid w:val="00227F96"/>
    <w:rsid w:val="0023021E"/>
    <w:rsid w:val="00231402"/>
    <w:rsid w:val="00232AF6"/>
    <w:rsid w:val="0023313B"/>
    <w:rsid w:val="002332EE"/>
    <w:rsid w:val="00233E6D"/>
    <w:rsid w:val="002347E2"/>
    <w:rsid w:val="00234F4A"/>
    <w:rsid w:val="002366D3"/>
    <w:rsid w:val="00237148"/>
    <w:rsid w:val="002378CD"/>
    <w:rsid w:val="00240114"/>
    <w:rsid w:val="002412B3"/>
    <w:rsid w:val="00241F67"/>
    <w:rsid w:val="00242E8D"/>
    <w:rsid w:val="00242F24"/>
    <w:rsid w:val="00242FAA"/>
    <w:rsid w:val="00243B7F"/>
    <w:rsid w:val="00245475"/>
    <w:rsid w:val="002457D5"/>
    <w:rsid w:val="002466F9"/>
    <w:rsid w:val="00253664"/>
    <w:rsid w:val="002545C0"/>
    <w:rsid w:val="00256296"/>
    <w:rsid w:val="00260C5F"/>
    <w:rsid w:val="00264303"/>
    <w:rsid w:val="00264585"/>
    <w:rsid w:val="002647FE"/>
    <w:rsid w:val="00266F94"/>
    <w:rsid w:val="002705B6"/>
    <w:rsid w:val="002706B4"/>
    <w:rsid w:val="00273245"/>
    <w:rsid w:val="00277E38"/>
    <w:rsid w:val="00280703"/>
    <w:rsid w:val="0028092B"/>
    <w:rsid w:val="00281D11"/>
    <w:rsid w:val="002823E0"/>
    <w:rsid w:val="00282EDF"/>
    <w:rsid w:val="00283E6E"/>
    <w:rsid w:val="00283FAE"/>
    <w:rsid w:val="00287173"/>
    <w:rsid w:val="00287B0F"/>
    <w:rsid w:val="00290990"/>
    <w:rsid w:val="002935D2"/>
    <w:rsid w:val="002945B5"/>
    <w:rsid w:val="00294EDA"/>
    <w:rsid w:val="002A0C31"/>
    <w:rsid w:val="002A276F"/>
    <w:rsid w:val="002A4012"/>
    <w:rsid w:val="002A4FA0"/>
    <w:rsid w:val="002A62F8"/>
    <w:rsid w:val="002A69C4"/>
    <w:rsid w:val="002A78F1"/>
    <w:rsid w:val="002B10A1"/>
    <w:rsid w:val="002B2238"/>
    <w:rsid w:val="002B2D2D"/>
    <w:rsid w:val="002B4D05"/>
    <w:rsid w:val="002B50DE"/>
    <w:rsid w:val="002B50F2"/>
    <w:rsid w:val="002B5FE3"/>
    <w:rsid w:val="002B669C"/>
    <w:rsid w:val="002C1888"/>
    <w:rsid w:val="002C2997"/>
    <w:rsid w:val="002C32A0"/>
    <w:rsid w:val="002C34C9"/>
    <w:rsid w:val="002C44AD"/>
    <w:rsid w:val="002C4B53"/>
    <w:rsid w:val="002C6B2A"/>
    <w:rsid w:val="002C6B86"/>
    <w:rsid w:val="002C7629"/>
    <w:rsid w:val="002C7903"/>
    <w:rsid w:val="002D3AD4"/>
    <w:rsid w:val="002D4882"/>
    <w:rsid w:val="002D48A7"/>
    <w:rsid w:val="002D575F"/>
    <w:rsid w:val="002D5D47"/>
    <w:rsid w:val="002D6ADA"/>
    <w:rsid w:val="002D764C"/>
    <w:rsid w:val="002E2091"/>
    <w:rsid w:val="002E2417"/>
    <w:rsid w:val="002E3B87"/>
    <w:rsid w:val="002E521A"/>
    <w:rsid w:val="002F04F9"/>
    <w:rsid w:val="002F0908"/>
    <w:rsid w:val="002F4B88"/>
    <w:rsid w:val="002F53D1"/>
    <w:rsid w:val="002F588F"/>
    <w:rsid w:val="002F7300"/>
    <w:rsid w:val="0030146E"/>
    <w:rsid w:val="00302095"/>
    <w:rsid w:val="00303A8F"/>
    <w:rsid w:val="00305FA0"/>
    <w:rsid w:val="003063BA"/>
    <w:rsid w:val="00310143"/>
    <w:rsid w:val="00310E86"/>
    <w:rsid w:val="0031184E"/>
    <w:rsid w:val="00312029"/>
    <w:rsid w:val="003129D8"/>
    <w:rsid w:val="00312C56"/>
    <w:rsid w:val="003133DC"/>
    <w:rsid w:val="00314A91"/>
    <w:rsid w:val="0032017B"/>
    <w:rsid w:val="003201FA"/>
    <w:rsid w:val="0032074F"/>
    <w:rsid w:val="00322288"/>
    <w:rsid w:val="00322313"/>
    <w:rsid w:val="00322680"/>
    <w:rsid w:val="00323F0F"/>
    <w:rsid w:val="0032492E"/>
    <w:rsid w:val="003250E6"/>
    <w:rsid w:val="00331F53"/>
    <w:rsid w:val="00332E52"/>
    <w:rsid w:val="00337D47"/>
    <w:rsid w:val="00341A53"/>
    <w:rsid w:val="00341C97"/>
    <w:rsid w:val="00343AAC"/>
    <w:rsid w:val="00343C03"/>
    <w:rsid w:val="00344B40"/>
    <w:rsid w:val="00347876"/>
    <w:rsid w:val="00354792"/>
    <w:rsid w:val="003553CD"/>
    <w:rsid w:val="00356D78"/>
    <w:rsid w:val="00357FCC"/>
    <w:rsid w:val="00365A95"/>
    <w:rsid w:val="003669F4"/>
    <w:rsid w:val="00366D82"/>
    <w:rsid w:val="00367029"/>
    <w:rsid w:val="00367B10"/>
    <w:rsid w:val="003707BD"/>
    <w:rsid w:val="0037103B"/>
    <w:rsid w:val="003716B7"/>
    <w:rsid w:val="0037275B"/>
    <w:rsid w:val="0037329F"/>
    <w:rsid w:val="00375246"/>
    <w:rsid w:val="00375E17"/>
    <w:rsid w:val="0037604D"/>
    <w:rsid w:val="003803CD"/>
    <w:rsid w:val="003803D9"/>
    <w:rsid w:val="003832A1"/>
    <w:rsid w:val="003834A0"/>
    <w:rsid w:val="00383516"/>
    <w:rsid w:val="00384362"/>
    <w:rsid w:val="003849A1"/>
    <w:rsid w:val="00386306"/>
    <w:rsid w:val="003864D6"/>
    <w:rsid w:val="0038742A"/>
    <w:rsid w:val="0038767C"/>
    <w:rsid w:val="00387BEC"/>
    <w:rsid w:val="00390929"/>
    <w:rsid w:val="003918D5"/>
    <w:rsid w:val="00393AB5"/>
    <w:rsid w:val="00394AB7"/>
    <w:rsid w:val="003951D6"/>
    <w:rsid w:val="003954FF"/>
    <w:rsid w:val="003960A3"/>
    <w:rsid w:val="003965A0"/>
    <w:rsid w:val="003A1707"/>
    <w:rsid w:val="003A2E59"/>
    <w:rsid w:val="003A32CD"/>
    <w:rsid w:val="003A48AD"/>
    <w:rsid w:val="003A4E26"/>
    <w:rsid w:val="003A59F2"/>
    <w:rsid w:val="003A6271"/>
    <w:rsid w:val="003B11AD"/>
    <w:rsid w:val="003B2437"/>
    <w:rsid w:val="003B340B"/>
    <w:rsid w:val="003B3AF0"/>
    <w:rsid w:val="003B5555"/>
    <w:rsid w:val="003B6094"/>
    <w:rsid w:val="003B76F4"/>
    <w:rsid w:val="003C02BD"/>
    <w:rsid w:val="003C082C"/>
    <w:rsid w:val="003C53CE"/>
    <w:rsid w:val="003C5CB5"/>
    <w:rsid w:val="003C67F8"/>
    <w:rsid w:val="003C7D9A"/>
    <w:rsid w:val="003D0827"/>
    <w:rsid w:val="003D6C67"/>
    <w:rsid w:val="003E1C77"/>
    <w:rsid w:val="003E299B"/>
    <w:rsid w:val="003E3689"/>
    <w:rsid w:val="003E3EA9"/>
    <w:rsid w:val="003E3F05"/>
    <w:rsid w:val="003E4B4C"/>
    <w:rsid w:val="003E6D65"/>
    <w:rsid w:val="003F1742"/>
    <w:rsid w:val="003F38BE"/>
    <w:rsid w:val="003F5D7B"/>
    <w:rsid w:val="0040174B"/>
    <w:rsid w:val="00405942"/>
    <w:rsid w:val="00405F00"/>
    <w:rsid w:val="0040642C"/>
    <w:rsid w:val="00413C42"/>
    <w:rsid w:val="00415288"/>
    <w:rsid w:val="00415603"/>
    <w:rsid w:val="004157D3"/>
    <w:rsid w:val="0041660F"/>
    <w:rsid w:val="00420267"/>
    <w:rsid w:val="0042160F"/>
    <w:rsid w:val="004218B0"/>
    <w:rsid w:val="00421E98"/>
    <w:rsid w:val="00422597"/>
    <w:rsid w:val="00423B22"/>
    <w:rsid w:val="004244CE"/>
    <w:rsid w:val="00425231"/>
    <w:rsid w:val="00426364"/>
    <w:rsid w:val="00430920"/>
    <w:rsid w:val="004326A1"/>
    <w:rsid w:val="00434928"/>
    <w:rsid w:val="00434B65"/>
    <w:rsid w:val="004369CC"/>
    <w:rsid w:val="004374C1"/>
    <w:rsid w:val="00441EDA"/>
    <w:rsid w:val="00442F10"/>
    <w:rsid w:val="00444199"/>
    <w:rsid w:val="004442BA"/>
    <w:rsid w:val="004456ED"/>
    <w:rsid w:val="0044601F"/>
    <w:rsid w:val="004461D2"/>
    <w:rsid w:val="00446BEC"/>
    <w:rsid w:val="00447A6C"/>
    <w:rsid w:val="00447BBE"/>
    <w:rsid w:val="00447DD5"/>
    <w:rsid w:val="00450781"/>
    <w:rsid w:val="00450900"/>
    <w:rsid w:val="004558E7"/>
    <w:rsid w:val="00455CEC"/>
    <w:rsid w:val="00456203"/>
    <w:rsid w:val="00456D91"/>
    <w:rsid w:val="004605DC"/>
    <w:rsid w:val="004607B9"/>
    <w:rsid w:val="00461E14"/>
    <w:rsid w:val="0046213A"/>
    <w:rsid w:val="0046216D"/>
    <w:rsid w:val="004625FA"/>
    <w:rsid w:val="00462D26"/>
    <w:rsid w:val="00463C67"/>
    <w:rsid w:val="00465C38"/>
    <w:rsid w:val="00470571"/>
    <w:rsid w:val="0047175B"/>
    <w:rsid w:val="00471F85"/>
    <w:rsid w:val="00472EAA"/>
    <w:rsid w:val="00473CEC"/>
    <w:rsid w:val="00474705"/>
    <w:rsid w:val="00475F61"/>
    <w:rsid w:val="004766AA"/>
    <w:rsid w:val="004801A0"/>
    <w:rsid w:val="004804A2"/>
    <w:rsid w:val="00480630"/>
    <w:rsid w:val="004818C0"/>
    <w:rsid w:val="004854B9"/>
    <w:rsid w:val="004862A7"/>
    <w:rsid w:val="00486DD4"/>
    <w:rsid w:val="00490592"/>
    <w:rsid w:val="004907C1"/>
    <w:rsid w:val="00493503"/>
    <w:rsid w:val="00493BB7"/>
    <w:rsid w:val="00494CCA"/>
    <w:rsid w:val="00494DAE"/>
    <w:rsid w:val="00496F04"/>
    <w:rsid w:val="00497770"/>
    <w:rsid w:val="00497958"/>
    <w:rsid w:val="00497BD0"/>
    <w:rsid w:val="00497C8C"/>
    <w:rsid w:val="004A1614"/>
    <w:rsid w:val="004A3054"/>
    <w:rsid w:val="004A3841"/>
    <w:rsid w:val="004A4A46"/>
    <w:rsid w:val="004B0D73"/>
    <w:rsid w:val="004B1AEE"/>
    <w:rsid w:val="004B49F6"/>
    <w:rsid w:val="004B4ED0"/>
    <w:rsid w:val="004B4ED2"/>
    <w:rsid w:val="004B4F70"/>
    <w:rsid w:val="004B6665"/>
    <w:rsid w:val="004B70AC"/>
    <w:rsid w:val="004B7A7F"/>
    <w:rsid w:val="004C1378"/>
    <w:rsid w:val="004C23A8"/>
    <w:rsid w:val="004C3A5F"/>
    <w:rsid w:val="004C4883"/>
    <w:rsid w:val="004C58D9"/>
    <w:rsid w:val="004C63AB"/>
    <w:rsid w:val="004D1461"/>
    <w:rsid w:val="004D1557"/>
    <w:rsid w:val="004D1F0D"/>
    <w:rsid w:val="004D2488"/>
    <w:rsid w:val="004D2D5C"/>
    <w:rsid w:val="004D2E59"/>
    <w:rsid w:val="004D3530"/>
    <w:rsid w:val="004D4A6E"/>
    <w:rsid w:val="004D5E26"/>
    <w:rsid w:val="004D718E"/>
    <w:rsid w:val="004E2A1B"/>
    <w:rsid w:val="004E5467"/>
    <w:rsid w:val="004E54D0"/>
    <w:rsid w:val="004F1A64"/>
    <w:rsid w:val="004F1EF0"/>
    <w:rsid w:val="004F3A78"/>
    <w:rsid w:val="004F5E51"/>
    <w:rsid w:val="0050341B"/>
    <w:rsid w:val="0050473A"/>
    <w:rsid w:val="005079B7"/>
    <w:rsid w:val="00510680"/>
    <w:rsid w:val="00511AA5"/>
    <w:rsid w:val="00512862"/>
    <w:rsid w:val="00512E2B"/>
    <w:rsid w:val="00513DE6"/>
    <w:rsid w:val="00514001"/>
    <w:rsid w:val="0051503B"/>
    <w:rsid w:val="00520481"/>
    <w:rsid w:val="005216C1"/>
    <w:rsid w:val="00522BC0"/>
    <w:rsid w:val="00523365"/>
    <w:rsid w:val="0052384F"/>
    <w:rsid w:val="00525527"/>
    <w:rsid w:val="00527665"/>
    <w:rsid w:val="00530398"/>
    <w:rsid w:val="00530D85"/>
    <w:rsid w:val="00530EAB"/>
    <w:rsid w:val="0053137A"/>
    <w:rsid w:val="00532521"/>
    <w:rsid w:val="0053345C"/>
    <w:rsid w:val="00533626"/>
    <w:rsid w:val="00536F47"/>
    <w:rsid w:val="00537FBA"/>
    <w:rsid w:val="00541382"/>
    <w:rsid w:val="005434D2"/>
    <w:rsid w:val="00543F72"/>
    <w:rsid w:val="00544390"/>
    <w:rsid w:val="00546491"/>
    <w:rsid w:val="00546E4C"/>
    <w:rsid w:val="00547913"/>
    <w:rsid w:val="005501D5"/>
    <w:rsid w:val="005502AF"/>
    <w:rsid w:val="00551D71"/>
    <w:rsid w:val="005520A8"/>
    <w:rsid w:val="0055263A"/>
    <w:rsid w:val="00552DD2"/>
    <w:rsid w:val="005554AE"/>
    <w:rsid w:val="00555F5F"/>
    <w:rsid w:val="00556E63"/>
    <w:rsid w:val="00557411"/>
    <w:rsid w:val="005574A4"/>
    <w:rsid w:val="005574C4"/>
    <w:rsid w:val="005602E1"/>
    <w:rsid w:val="0056384B"/>
    <w:rsid w:val="00563979"/>
    <w:rsid w:val="00563BBF"/>
    <w:rsid w:val="00563BE3"/>
    <w:rsid w:val="00565956"/>
    <w:rsid w:val="00567DE7"/>
    <w:rsid w:val="005709CE"/>
    <w:rsid w:val="00571664"/>
    <w:rsid w:val="00571B35"/>
    <w:rsid w:val="00572B19"/>
    <w:rsid w:val="00573169"/>
    <w:rsid w:val="0057316B"/>
    <w:rsid w:val="00574727"/>
    <w:rsid w:val="00574849"/>
    <w:rsid w:val="00577A60"/>
    <w:rsid w:val="00582DB0"/>
    <w:rsid w:val="0058791C"/>
    <w:rsid w:val="00590B4B"/>
    <w:rsid w:val="005922DB"/>
    <w:rsid w:val="00594A4B"/>
    <w:rsid w:val="005964CB"/>
    <w:rsid w:val="00596CA3"/>
    <w:rsid w:val="00596D07"/>
    <w:rsid w:val="00596F61"/>
    <w:rsid w:val="005A0CC1"/>
    <w:rsid w:val="005A2486"/>
    <w:rsid w:val="005A31BB"/>
    <w:rsid w:val="005A59C2"/>
    <w:rsid w:val="005A6617"/>
    <w:rsid w:val="005B2C5F"/>
    <w:rsid w:val="005B3125"/>
    <w:rsid w:val="005B376A"/>
    <w:rsid w:val="005B3B99"/>
    <w:rsid w:val="005C0F8A"/>
    <w:rsid w:val="005C3CB0"/>
    <w:rsid w:val="005C3E25"/>
    <w:rsid w:val="005C4EC4"/>
    <w:rsid w:val="005C7CA6"/>
    <w:rsid w:val="005D0370"/>
    <w:rsid w:val="005D42BF"/>
    <w:rsid w:val="005D5340"/>
    <w:rsid w:val="005D5B19"/>
    <w:rsid w:val="005D641C"/>
    <w:rsid w:val="005D763C"/>
    <w:rsid w:val="005D7B58"/>
    <w:rsid w:val="005E1F43"/>
    <w:rsid w:val="005E2059"/>
    <w:rsid w:val="005E5BED"/>
    <w:rsid w:val="005F0A7F"/>
    <w:rsid w:val="005F15EC"/>
    <w:rsid w:val="005F20B0"/>
    <w:rsid w:val="005F2F03"/>
    <w:rsid w:val="005F335C"/>
    <w:rsid w:val="005F3F3F"/>
    <w:rsid w:val="005F669D"/>
    <w:rsid w:val="005F771C"/>
    <w:rsid w:val="005F7D72"/>
    <w:rsid w:val="00600145"/>
    <w:rsid w:val="006009FF"/>
    <w:rsid w:val="00601462"/>
    <w:rsid w:val="00604A87"/>
    <w:rsid w:val="00604BA2"/>
    <w:rsid w:val="006119A7"/>
    <w:rsid w:val="00612BFD"/>
    <w:rsid w:val="00613A77"/>
    <w:rsid w:val="0062238A"/>
    <w:rsid w:val="006232DE"/>
    <w:rsid w:val="0062381A"/>
    <w:rsid w:val="006238CF"/>
    <w:rsid w:val="0063318E"/>
    <w:rsid w:val="006337A8"/>
    <w:rsid w:val="0063387A"/>
    <w:rsid w:val="006351E0"/>
    <w:rsid w:val="00635440"/>
    <w:rsid w:val="00635655"/>
    <w:rsid w:val="00635CEA"/>
    <w:rsid w:val="0064129F"/>
    <w:rsid w:val="0064132A"/>
    <w:rsid w:val="00641E07"/>
    <w:rsid w:val="00641FAD"/>
    <w:rsid w:val="00642D9D"/>
    <w:rsid w:val="006430E3"/>
    <w:rsid w:val="0064374F"/>
    <w:rsid w:val="00644426"/>
    <w:rsid w:val="00644EE5"/>
    <w:rsid w:val="006461C0"/>
    <w:rsid w:val="00646241"/>
    <w:rsid w:val="00647C90"/>
    <w:rsid w:val="00652F55"/>
    <w:rsid w:val="00656FB2"/>
    <w:rsid w:val="00663CB0"/>
    <w:rsid w:val="006648C6"/>
    <w:rsid w:val="00664C6D"/>
    <w:rsid w:val="006700F4"/>
    <w:rsid w:val="00670CFD"/>
    <w:rsid w:val="00671B01"/>
    <w:rsid w:val="00672CB1"/>
    <w:rsid w:val="00673BE4"/>
    <w:rsid w:val="00674642"/>
    <w:rsid w:val="00674BDA"/>
    <w:rsid w:val="006750AF"/>
    <w:rsid w:val="006750C8"/>
    <w:rsid w:val="006750EF"/>
    <w:rsid w:val="00677D6B"/>
    <w:rsid w:val="0068116F"/>
    <w:rsid w:val="00682B35"/>
    <w:rsid w:val="00683CF0"/>
    <w:rsid w:val="00684CBF"/>
    <w:rsid w:val="00687ED9"/>
    <w:rsid w:val="00691980"/>
    <w:rsid w:val="00692B64"/>
    <w:rsid w:val="006948FC"/>
    <w:rsid w:val="00694E24"/>
    <w:rsid w:val="006955CD"/>
    <w:rsid w:val="006A0AB2"/>
    <w:rsid w:val="006A2417"/>
    <w:rsid w:val="006A34E9"/>
    <w:rsid w:val="006A3ABB"/>
    <w:rsid w:val="006A5098"/>
    <w:rsid w:val="006A7589"/>
    <w:rsid w:val="006B0702"/>
    <w:rsid w:val="006B3ED6"/>
    <w:rsid w:val="006B47CC"/>
    <w:rsid w:val="006B48D4"/>
    <w:rsid w:val="006B7550"/>
    <w:rsid w:val="006C01AD"/>
    <w:rsid w:val="006C1B30"/>
    <w:rsid w:val="006C3713"/>
    <w:rsid w:val="006C41AC"/>
    <w:rsid w:val="006C4B8F"/>
    <w:rsid w:val="006C5813"/>
    <w:rsid w:val="006C5A3D"/>
    <w:rsid w:val="006C61DD"/>
    <w:rsid w:val="006C6E00"/>
    <w:rsid w:val="006D17B2"/>
    <w:rsid w:val="006D420A"/>
    <w:rsid w:val="006D640F"/>
    <w:rsid w:val="006E53B2"/>
    <w:rsid w:val="006E5897"/>
    <w:rsid w:val="006F292A"/>
    <w:rsid w:val="006F56C4"/>
    <w:rsid w:val="007008BA"/>
    <w:rsid w:val="00701E57"/>
    <w:rsid w:val="00702B01"/>
    <w:rsid w:val="00703825"/>
    <w:rsid w:val="00703B8F"/>
    <w:rsid w:val="007041EC"/>
    <w:rsid w:val="0070645A"/>
    <w:rsid w:val="007070DC"/>
    <w:rsid w:val="007106AF"/>
    <w:rsid w:val="007106B6"/>
    <w:rsid w:val="00710AD9"/>
    <w:rsid w:val="00712F20"/>
    <w:rsid w:val="00713937"/>
    <w:rsid w:val="007141C4"/>
    <w:rsid w:val="00717A82"/>
    <w:rsid w:val="00717C6F"/>
    <w:rsid w:val="00720E99"/>
    <w:rsid w:val="007222D8"/>
    <w:rsid w:val="007226B5"/>
    <w:rsid w:val="007232FA"/>
    <w:rsid w:val="00723C4F"/>
    <w:rsid w:val="00723E3D"/>
    <w:rsid w:val="0072472B"/>
    <w:rsid w:val="007259F0"/>
    <w:rsid w:val="00726CED"/>
    <w:rsid w:val="00727707"/>
    <w:rsid w:val="00727FB6"/>
    <w:rsid w:val="0073012E"/>
    <w:rsid w:val="00732CA4"/>
    <w:rsid w:val="00732E6F"/>
    <w:rsid w:val="00733383"/>
    <w:rsid w:val="00733D3F"/>
    <w:rsid w:val="00736916"/>
    <w:rsid w:val="007409C3"/>
    <w:rsid w:val="0074101B"/>
    <w:rsid w:val="00743EC1"/>
    <w:rsid w:val="007447FB"/>
    <w:rsid w:val="007453DA"/>
    <w:rsid w:val="00746117"/>
    <w:rsid w:val="00746A79"/>
    <w:rsid w:val="007503D7"/>
    <w:rsid w:val="0075224E"/>
    <w:rsid w:val="00756CFA"/>
    <w:rsid w:val="0075715F"/>
    <w:rsid w:val="00763767"/>
    <w:rsid w:val="00763F11"/>
    <w:rsid w:val="0076419F"/>
    <w:rsid w:val="00764379"/>
    <w:rsid w:val="007657B2"/>
    <w:rsid w:val="00766236"/>
    <w:rsid w:val="00766F62"/>
    <w:rsid w:val="00770441"/>
    <w:rsid w:val="007709EC"/>
    <w:rsid w:val="00770D36"/>
    <w:rsid w:val="00770F08"/>
    <w:rsid w:val="00772C23"/>
    <w:rsid w:val="00772EAE"/>
    <w:rsid w:val="00773C1A"/>
    <w:rsid w:val="007748E2"/>
    <w:rsid w:val="0077518C"/>
    <w:rsid w:val="007762D5"/>
    <w:rsid w:val="007770B6"/>
    <w:rsid w:val="00780AE9"/>
    <w:rsid w:val="00780FD3"/>
    <w:rsid w:val="00782B95"/>
    <w:rsid w:val="00782F7D"/>
    <w:rsid w:val="00784227"/>
    <w:rsid w:val="00790C1F"/>
    <w:rsid w:val="0079132B"/>
    <w:rsid w:val="0079299B"/>
    <w:rsid w:val="007951F2"/>
    <w:rsid w:val="00795601"/>
    <w:rsid w:val="00796DDF"/>
    <w:rsid w:val="007A2642"/>
    <w:rsid w:val="007A5774"/>
    <w:rsid w:val="007A57BE"/>
    <w:rsid w:val="007B0BD5"/>
    <w:rsid w:val="007B1749"/>
    <w:rsid w:val="007B18EB"/>
    <w:rsid w:val="007B3D97"/>
    <w:rsid w:val="007B4847"/>
    <w:rsid w:val="007B700C"/>
    <w:rsid w:val="007B7CDA"/>
    <w:rsid w:val="007C093C"/>
    <w:rsid w:val="007C1C8A"/>
    <w:rsid w:val="007C2C8D"/>
    <w:rsid w:val="007C67C2"/>
    <w:rsid w:val="007D1593"/>
    <w:rsid w:val="007D4007"/>
    <w:rsid w:val="007D685D"/>
    <w:rsid w:val="007D7038"/>
    <w:rsid w:val="007E08D5"/>
    <w:rsid w:val="007E2ECA"/>
    <w:rsid w:val="007E31FC"/>
    <w:rsid w:val="007E320D"/>
    <w:rsid w:val="007E3E5C"/>
    <w:rsid w:val="007E407B"/>
    <w:rsid w:val="007E439A"/>
    <w:rsid w:val="007E48AC"/>
    <w:rsid w:val="007E658A"/>
    <w:rsid w:val="007E72CB"/>
    <w:rsid w:val="007E753E"/>
    <w:rsid w:val="007F16A8"/>
    <w:rsid w:val="007F4082"/>
    <w:rsid w:val="00801EFB"/>
    <w:rsid w:val="0080224B"/>
    <w:rsid w:val="008109BB"/>
    <w:rsid w:val="00810BB6"/>
    <w:rsid w:val="0081120E"/>
    <w:rsid w:val="008119AF"/>
    <w:rsid w:val="008129B3"/>
    <w:rsid w:val="0081333F"/>
    <w:rsid w:val="0081377D"/>
    <w:rsid w:val="00813B6E"/>
    <w:rsid w:val="0081443B"/>
    <w:rsid w:val="00814707"/>
    <w:rsid w:val="00815860"/>
    <w:rsid w:val="0081653A"/>
    <w:rsid w:val="00817418"/>
    <w:rsid w:val="00820F98"/>
    <w:rsid w:val="00821241"/>
    <w:rsid w:val="00822C56"/>
    <w:rsid w:val="008234DE"/>
    <w:rsid w:val="008240B2"/>
    <w:rsid w:val="008257BC"/>
    <w:rsid w:val="008258E9"/>
    <w:rsid w:val="00832FBF"/>
    <w:rsid w:val="0083365B"/>
    <w:rsid w:val="0083447D"/>
    <w:rsid w:val="00834784"/>
    <w:rsid w:val="00834B77"/>
    <w:rsid w:val="00834DC8"/>
    <w:rsid w:val="0083557D"/>
    <w:rsid w:val="00835606"/>
    <w:rsid w:val="008360C7"/>
    <w:rsid w:val="008365A3"/>
    <w:rsid w:val="008367F7"/>
    <w:rsid w:val="0083681A"/>
    <w:rsid w:val="008406C8"/>
    <w:rsid w:val="00840E4C"/>
    <w:rsid w:val="008420C3"/>
    <w:rsid w:val="0084730E"/>
    <w:rsid w:val="00847BE6"/>
    <w:rsid w:val="00852FF8"/>
    <w:rsid w:val="0085455D"/>
    <w:rsid w:val="00855065"/>
    <w:rsid w:val="00855FDA"/>
    <w:rsid w:val="008569E4"/>
    <w:rsid w:val="00857AB2"/>
    <w:rsid w:val="00857ABB"/>
    <w:rsid w:val="00857C24"/>
    <w:rsid w:val="008609A1"/>
    <w:rsid w:val="00862D2F"/>
    <w:rsid w:val="008638CB"/>
    <w:rsid w:val="00863C0A"/>
    <w:rsid w:val="008643A7"/>
    <w:rsid w:val="00864C1F"/>
    <w:rsid w:val="00864F49"/>
    <w:rsid w:val="00866962"/>
    <w:rsid w:val="0086702E"/>
    <w:rsid w:val="00870950"/>
    <w:rsid w:val="008709A1"/>
    <w:rsid w:val="00872701"/>
    <w:rsid w:val="008728C0"/>
    <w:rsid w:val="00872ED4"/>
    <w:rsid w:val="008776FF"/>
    <w:rsid w:val="00880ABC"/>
    <w:rsid w:val="008814E0"/>
    <w:rsid w:val="008823E2"/>
    <w:rsid w:val="00882437"/>
    <w:rsid w:val="008853A9"/>
    <w:rsid w:val="00885C10"/>
    <w:rsid w:val="008905A5"/>
    <w:rsid w:val="0089100A"/>
    <w:rsid w:val="0089357B"/>
    <w:rsid w:val="008942F3"/>
    <w:rsid w:val="00894CC4"/>
    <w:rsid w:val="00897A33"/>
    <w:rsid w:val="008A002C"/>
    <w:rsid w:val="008A25F8"/>
    <w:rsid w:val="008A3D35"/>
    <w:rsid w:val="008A5EF2"/>
    <w:rsid w:val="008A7284"/>
    <w:rsid w:val="008B1C65"/>
    <w:rsid w:val="008B1F2E"/>
    <w:rsid w:val="008B308E"/>
    <w:rsid w:val="008B4683"/>
    <w:rsid w:val="008C06E5"/>
    <w:rsid w:val="008C4803"/>
    <w:rsid w:val="008C697D"/>
    <w:rsid w:val="008D1543"/>
    <w:rsid w:val="008D2F16"/>
    <w:rsid w:val="008D54D9"/>
    <w:rsid w:val="008E0CBF"/>
    <w:rsid w:val="008E2DF7"/>
    <w:rsid w:val="008E484F"/>
    <w:rsid w:val="008E56A2"/>
    <w:rsid w:val="008E581D"/>
    <w:rsid w:val="008E5F36"/>
    <w:rsid w:val="008E7730"/>
    <w:rsid w:val="008E7A7B"/>
    <w:rsid w:val="008F1AE6"/>
    <w:rsid w:val="008F2DB1"/>
    <w:rsid w:val="008F37CE"/>
    <w:rsid w:val="009001F8"/>
    <w:rsid w:val="009006C0"/>
    <w:rsid w:val="00902CA7"/>
    <w:rsid w:val="009031AF"/>
    <w:rsid w:val="0090459E"/>
    <w:rsid w:val="00904A70"/>
    <w:rsid w:val="00905414"/>
    <w:rsid w:val="00905E90"/>
    <w:rsid w:val="009064AE"/>
    <w:rsid w:val="00912DE9"/>
    <w:rsid w:val="009136B0"/>
    <w:rsid w:val="0091755C"/>
    <w:rsid w:val="00920A5D"/>
    <w:rsid w:val="00922AA6"/>
    <w:rsid w:val="00922CCF"/>
    <w:rsid w:val="00922F89"/>
    <w:rsid w:val="00927235"/>
    <w:rsid w:val="009314E3"/>
    <w:rsid w:val="009316B1"/>
    <w:rsid w:val="009318A2"/>
    <w:rsid w:val="00931BB7"/>
    <w:rsid w:val="00932E21"/>
    <w:rsid w:val="00934EAD"/>
    <w:rsid w:val="009362ED"/>
    <w:rsid w:val="00936C4B"/>
    <w:rsid w:val="00936C54"/>
    <w:rsid w:val="00937296"/>
    <w:rsid w:val="0093782E"/>
    <w:rsid w:val="0094090C"/>
    <w:rsid w:val="00943475"/>
    <w:rsid w:val="009434AB"/>
    <w:rsid w:val="0094365A"/>
    <w:rsid w:val="00945248"/>
    <w:rsid w:val="009452D7"/>
    <w:rsid w:val="0094536C"/>
    <w:rsid w:val="00945C49"/>
    <w:rsid w:val="009466AC"/>
    <w:rsid w:val="00950148"/>
    <w:rsid w:val="009503F1"/>
    <w:rsid w:val="009514B8"/>
    <w:rsid w:val="009517D7"/>
    <w:rsid w:val="009533B4"/>
    <w:rsid w:val="0095515D"/>
    <w:rsid w:val="009552FB"/>
    <w:rsid w:val="009567F8"/>
    <w:rsid w:val="00956EEE"/>
    <w:rsid w:val="00961C91"/>
    <w:rsid w:val="00961E25"/>
    <w:rsid w:val="00963F17"/>
    <w:rsid w:val="00964310"/>
    <w:rsid w:val="009645FD"/>
    <w:rsid w:val="0096626A"/>
    <w:rsid w:val="00967BF6"/>
    <w:rsid w:val="00967F27"/>
    <w:rsid w:val="00970771"/>
    <w:rsid w:val="00975574"/>
    <w:rsid w:val="00975647"/>
    <w:rsid w:val="009778C9"/>
    <w:rsid w:val="00977B75"/>
    <w:rsid w:val="00980CA3"/>
    <w:rsid w:val="00980CEE"/>
    <w:rsid w:val="00981BAD"/>
    <w:rsid w:val="00981BE0"/>
    <w:rsid w:val="00983728"/>
    <w:rsid w:val="0098448A"/>
    <w:rsid w:val="00984E74"/>
    <w:rsid w:val="00985819"/>
    <w:rsid w:val="009927FE"/>
    <w:rsid w:val="00992A66"/>
    <w:rsid w:val="00993AF9"/>
    <w:rsid w:val="009946A2"/>
    <w:rsid w:val="00995686"/>
    <w:rsid w:val="00997DDF"/>
    <w:rsid w:val="009A0C65"/>
    <w:rsid w:val="009A4243"/>
    <w:rsid w:val="009A64E9"/>
    <w:rsid w:val="009A72E5"/>
    <w:rsid w:val="009B107D"/>
    <w:rsid w:val="009B232E"/>
    <w:rsid w:val="009B3ED7"/>
    <w:rsid w:val="009B41E4"/>
    <w:rsid w:val="009B70FD"/>
    <w:rsid w:val="009C08D1"/>
    <w:rsid w:val="009C09CF"/>
    <w:rsid w:val="009C25BF"/>
    <w:rsid w:val="009C6934"/>
    <w:rsid w:val="009D14A3"/>
    <w:rsid w:val="009D37DB"/>
    <w:rsid w:val="009D45F3"/>
    <w:rsid w:val="009D5986"/>
    <w:rsid w:val="009D5E58"/>
    <w:rsid w:val="009D6F04"/>
    <w:rsid w:val="009E1A18"/>
    <w:rsid w:val="009E4821"/>
    <w:rsid w:val="009E4AE4"/>
    <w:rsid w:val="009E59A5"/>
    <w:rsid w:val="009E633F"/>
    <w:rsid w:val="009E6D80"/>
    <w:rsid w:val="009E7ABB"/>
    <w:rsid w:val="009E7D3C"/>
    <w:rsid w:val="009F0750"/>
    <w:rsid w:val="009F0A20"/>
    <w:rsid w:val="009F399A"/>
    <w:rsid w:val="009F4463"/>
    <w:rsid w:val="009F6928"/>
    <w:rsid w:val="009F6C5C"/>
    <w:rsid w:val="009F72DB"/>
    <w:rsid w:val="009F75CD"/>
    <w:rsid w:val="009F7759"/>
    <w:rsid w:val="00A00286"/>
    <w:rsid w:val="00A01827"/>
    <w:rsid w:val="00A021DB"/>
    <w:rsid w:val="00A0223C"/>
    <w:rsid w:val="00A03892"/>
    <w:rsid w:val="00A05CAD"/>
    <w:rsid w:val="00A077BC"/>
    <w:rsid w:val="00A10DAC"/>
    <w:rsid w:val="00A13AD0"/>
    <w:rsid w:val="00A14912"/>
    <w:rsid w:val="00A157B9"/>
    <w:rsid w:val="00A24687"/>
    <w:rsid w:val="00A24872"/>
    <w:rsid w:val="00A255AF"/>
    <w:rsid w:val="00A3064A"/>
    <w:rsid w:val="00A32AB7"/>
    <w:rsid w:val="00A3382A"/>
    <w:rsid w:val="00A35791"/>
    <w:rsid w:val="00A364DC"/>
    <w:rsid w:val="00A405D3"/>
    <w:rsid w:val="00A41DE9"/>
    <w:rsid w:val="00A44538"/>
    <w:rsid w:val="00A451B7"/>
    <w:rsid w:val="00A46455"/>
    <w:rsid w:val="00A4737F"/>
    <w:rsid w:val="00A50D35"/>
    <w:rsid w:val="00A51A0F"/>
    <w:rsid w:val="00A52EDF"/>
    <w:rsid w:val="00A53AD1"/>
    <w:rsid w:val="00A53E56"/>
    <w:rsid w:val="00A56520"/>
    <w:rsid w:val="00A56793"/>
    <w:rsid w:val="00A60AF9"/>
    <w:rsid w:val="00A61190"/>
    <w:rsid w:val="00A62BAC"/>
    <w:rsid w:val="00A6380D"/>
    <w:rsid w:val="00A64F41"/>
    <w:rsid w:val="00A720E3"/>
    <w:rsid w:val="00A72564"/>
    <w:rsid w:val="00A7306E"/>
    <w:rsid w:val="00A734C8"/>
    <w:rsid w:val="00A74366"/>
    <w:rsid w:val="00A76088"/>
    <w:rsid w:val="00A76232"/>
    <w:rsid w:val="00A767AE"/>
    <w:rsid w:val="00A77855"/>
    <w:rsid w:val="00A77CEF"/>
    <w:rsid w:val="00A80650"/>
    <w:rsid w:val="00A82C7F"/>
    <w:rsid w:val="00A83A5D"/>
    <w:rsid w:val="00A83B8F"/>
    <w:rsid w:val="00A85623"/>
    <w:rsid w:val="00A86936"/>
    <w:rsid w:val="00A874FE"/>
    <w:rsid w:val="00A90726"/>
    <w:rsid w:val="00A91417"/>
    <w:rsid w:val="00A9472F"/>
    <w:rsid w:val="00A94833"/>
    <w:rsid w:val="00A976C7"/>
    <w:rsid w:val="00AA09E7"/>
    <w:rsid w:val="00AA1907"/>
    <w:rsid w:val="00AA231D"/>
    <w:rsid w:val="00AA29DC"/>
    <w:rsid w:val="00AA50AB"/>
    <w:rsid w:val="00AA5197"/>
    <w:rsid w:val="00AA662C"/>
    <w:rsid w:val="00AB069D"/>
    <w:rsid w:val="00AB0CAA"/>
    <w:rsid w:val="00AB2969"/>
    <w:rsid w:val="00AB2EA8"/>
    <w:rsid w:val="00AB3BD0"/>
    <w:rsid w:val="00AB43B6"/>
    <w:rsid w:val="00AB7A0A"/>
    <w:rsid w:val="00AC336C"/>
    <w:rsid w:val="00AC461F"/>
    <w:rsid w:val="00AC479E"/>
    <w:rsid w:val="00AC6BFE"/>
    <w:rsid w:val="00AC6FAD"/>
    <w:rsid w:val="00AD1EAE"/>
    <w:rsid w:val="00AE059E"/>
    <w:rsid w:val="00AE1777"/>
    <w:rsid w:val="00AE1A7F"/>
    <w:rsid w:val="00AE1EAA"/>
    <w:rsid w:val="00AE30D1"/>
    <w:rsid w:val="00AE4F51"/>
    <w:rsid w:val="00AE6516"/>
    <w:rsid w:val="00AE682A"/>
    <w:rsid w:val="00AE7C4A"/>
    <w:rsid w:val="00AE7D4F"/>
    <w:rsid w:val="00AF12E9"/>
    <w:rsid w:val="00AF182D"/>
    <w:rsid w:val="00AF1D0A"/>
    <w:rsid w:val="00AF3EEC"/>
    <w:rsid w:val="00AF6C6A"/>
    <w:rsid w:val="00AF6F59"/>
    <w:rsid w:val="00AF6F6E"/>
    <w:rsid w:val="00AF7A24"/>
    <w:rsid w:val="00B00F68"/>
    <w:rsid w:val="00B05FEC"/>
    <w:rsid w:val="00B06171"/>
    <w:rsid w:val="00B11599"/>
    <w:rsid w:val="00B13478"/>
    <w:rsid w:val="00B13ECD"/>
    <w:rsid w:val="00B14CD6"/>
    <w:rsid w:val="00B150DF"/>
    <w:rsid w:val="00B16C31"/>
    <w:rsid w:val="00B220DE"/>
    <w:rsid w:val="00B22569"/>
    <w:rsid w:val="00B22991"/>
    <w:rsid w:val="00B3067E"/>
    <w:rsid w:val="00B3090B"/>
    <w:rsid w:val="00B32245"/>
    <w:rsid w:val="00B32511"/>
    <w:rsid w:val="00B32771"/>
    <w:rsid w:val="00B328E3"/>
    <w:rsid w:val="00B33273"/>
    <w:rsid w:val="00B403E2"/>
    <w:rsid w:val="00B43342"/>
    <w:rsid w:val="00B434A5"/>
    <w:rsid w:val="00B463DA"/>
    <w:rsid w:val="00B46E76"/>
    <w:rsid w:val="00B46F3F"/>
    <w:rsid w:val="00B52154"/>
    <w:rsid w:val="00B60540"/>
    <w:rsid w:val="00B61DC2"/>
    <w:rsid w:val="00B62ACF"/>
    <w:rsid w:val="00B646B9"/>
    <w:rsid w:val="00B647E5"/>
    <w:rsid w:val="00B712A0"/>
    <w:rsid w:val="00B73099"/>
    <w:rsid w:val="00B74179"/>
    <w:rsid w:val="00B7442E"/>
    <w:rsid w:val="00B766D9"/>
    <w:rsid w:val="00B77346"/>
    <w:rsid w:val="00B8621E"/>
    <w:rsid w:val="00B92DD6"/>
    <w:rsid w:val="00B92FDC"/>
    <w:rsid w:val="00B93CA4"/>
    <w:rsid w:val="00B9483C"/>
    <w:rsid w:val="00B9565E"/>
    <w:rsid w:val="00B962B4"/>
    <w:rsid w:val="00B96FAB"/>
    <w:rsid w:val="00BA1154"/>
    <w:rsid w:val="00BA2176"/>
    <w:rsid w:val="00BA2748"/>
    <w:rsid w:val="00BA29B7"/>
    <w:rsid w:val="00BA3667"/>
    <w:rsid w:val="00BA3DC7"/>
    <w:rsid w:val="00BA3F5D"/>
    <w:rsid w:val="00BA47A8"/>
    <w:rsid w:val="00BA567B"/>
    <w:rsid w:val="00BB03CE"/>
    <w:rsid w:val="00BB1847"/>
    <w:rsid w:val="00BB3504"/>
    <w:rsid w:val="00BB449B"/>
    <w:rsid w:val="00BB5131"/>
    <w:rsid w:val="00BB5153"/>
    <w:rsid w:val="00BC039E"/>
    <w:rsid w:val="00BC1372"/>
    <w:rsid w:val="00BC20AD"/>
    <w:rsid w:val="00BC2209"/>
    <w:rsid w:val="00BC7661"/>
    <w:rsid w:val="00BD235F"/>
    <w:rsid w:val="00BD2FA1"/>
    <w:rsid w:val="00BD4E29"/>
    <w:rsid w:val="00BD535D"/>
    <w:rsid w:val="00BD5940"/>
    <w:rsid w:val="00BD66AB"/>
    <w:rsid w:val="00BD7B1A"/>
    <w:rsid w:val="00BE2A5E"/>
    <w:rsid w:val="00BE3EE3"/>
    <w:rsid w:val="00BE4BA7"/>
    <w:rsid w:val="00BF04E2"/>
    <w:rsid w:val="00BF0EAC"/>
    <w:rsid w:val="00BF2B27"/>
    <w:rsid w:val="00BF32FE"/>
    <w:rsid w:val="00BF5D9D"/>
    <w:rsid w:val="00BF6B62"/>
    <w:rsid w:val="00BF72EC"/>
    <w:rsid w:val="00C0215B"/>
    <w:rsid w:val="00C02AAE"/>
    <w:rsid w:val="00C02EAD"/>
    <w:rsid w:val="00C03337"/>
    <w:rsid w:val="00C0516B"/>
    <w:rsid w:val="00C071B7"/>
    <w:rsid w:val="00C10C6A"/>
    <w:rsid w:val="00C12C8B"/>
    <w:rsid w:val="00C139B8"/>
    <w:rsid w:val="00C14015"/>
    <w:rsid w:val="00C160EE"/>
    <w:rsid w:val="00C17818"/>
    <w:rsid w:val="00C2011F"/>
    <w:rsid w:val="00C20EE7"/>
    <w:rsid w:val="00C216F1"/>
    <w:rsid w:val="00C21933"/>
    <w:rsid w:val="00C228F3"/>
    <w:rsid w:val="00C23DD9"/>
    <w:rsid w:val="00C26671"/>
    <w:rsid w:val="00C26DBD"/>
    <w:rsid w:val="00C27109"/>
    <w:rsid w:val="00C278F6"/>
    <w:rsid w:val="00C27CAA"/>
    <w:rsid w:val="00C31918"/>
    <w:rsid w:val="00C32C18"/>
    <w:rsid w:val="00C34121"/>
    <w:rsid w:val="00C34D0C"/>
    <w:rsid w:val="00C35E9F"/>
    <w:rsid w:val="00C36ED2"/>
    <w:rsid w:val="00C40A2F"/>
    <w:rsid w:val="00C40BD9"/>
    <w:rsid w:val="00C445CA"/>
    <w:rsid w:val="00C44774"/>
    <w:rsid w:val="00C463D7"/>
    <w:rsid w:val="00C465A9"/>
    <w:rsid w:val="00C50997"/>
    <w:rsid w:val="00C50E00"/>
    <w:rsid w:val="00C5231E"/>
    <w:rsid w:val="00C535EC"/>
    <w:rsid w:val="00C555B0"/>
    <w:rsid w:val="00C56DC7"/>
    <w:rsid w:val="00C56DD7"/>
    <w:rsid w:val="00C57481"/>
    <w:rsid w:val="00C575FE"/>
    <w:rsid w:val="00C61199"/>
    <w:rsid w:val="00C62ED0"/>
    <w:rsid w:val="00C63767"/>
    <w:rsid w:val="00C64D74"/>
    <w:rsid w:val="00C65704"/>
    <w:rsid w:val="00C668D3"/>
    <w:rsid w:val="00C673CF"/>
    <w:rsid w:val="00C709B4"/>
    <w:rsid w:val="00C72723"/>
    <w:rsid w:val="00C752D9"/>
    <w:rsid w:val="00C75771"/>
    <w:rsid w:val="00C75B17"/>
    <w:rsid w:val="00C807BB"/>
    <w:rsid w:val="00C837E0"/>
    <w:rsid w:val="00C838A7"/>
    <w:rsid w:val="00C83D61"/>
    <w:rsid w:val="00C85943"/>
    <w:rsid w:val="00C91E78"/>
    <w:rsid w:val="00C9309E"/>
    <w:rsid w:val="00C9475A"/>
    <w:rsid w:val="00C94CEF"/>
    <w:rsid w:val="00C95627"/>
    <w:rsid w:val="00C960B6"/>
    <w:rsid w:val="00C960BE"/>
    <w:rsid w:val="00C97715"/>
    <w:rsid w:val="00CA01DF"/>
    <w:rsid w:val="00CA0B5D"/>
    <w:rsid w:val="00CA0D81"/>
    <w:rsid w:val="00CA15CE"/>
    <w:rsid w:val="00CA2B96"/>
    <w:rsid w:val="00CA505B"/>
    <w:rsid w:val="00CA53BC"/>
    <w:rsid w:val="00CA7497"/>
    <w:rsid w:val="00CA7C6F"/>
    <w:rsid w:val="00CB0345"/>
    <w:rsid w:val="00CB1B6A"/>
    <w:rsid w:val="00CB2A0F"/>
    <w:rsid w:val="00CB3B92"/>
    <w:rsid w:val="00CB5E79"/>
    <w:rsid w:val="00CB5ED0"/>
    <w:rsid w:val="00CC1356"/>
    <w:rsid w:val="00CC16D6"/>
    <w:rsid w:val="00CC3EE2"/>
    <w:rsid w:val="00CC534A"/>
    <w:rsid w:val="00CC57BE"/>
    <w:rsid w:val="00CC684F"/>
    <w:rsid w:val="00CC7286"/>
    <w:rsid w:val="00CD0BF8"/>
    <w:rsid w:val="00CD43B4"/>
    <w:rsid w:val="00CD5325"/>
    <w:rsid w:val="00CD543F"/>
    <w:rsid w:val="00CD585C"/>
    <w:rsid w:val="00CD62B9"/>
    <w:rsid w:val="00CD6521"/>
    <w:rsid w:val="00CD7390"/>
    <w:rsid w:val="00CD73A5"/>
    <w:rsid w:val="00CD79F9"/>
    <w:rsid w:val="00CE024B"/>
    <w:rsid w:val="00CE582C"/>
    <w:rsid w:val="00CE5A3A"/>
    <w:rsid w:val="00CE6438"/>
    <w:rsid w:val="00CE790F"/>
    <w:rsid w:val="00CF0C6A"/>
    <w:rsid w:val="00CF2B55"/>
    <w:rsid w:val="00CF33E3"/>
    <w:rsid w:val="00CF404E"/>
    <w:rsid w:val="00CF5783"/>
    <w:rsid w:val="00CF773E"/>
    <w:rsid w:val="00CF78DE"/>
    <w:rsid w:val="00D015C4"/>
    <w:rsid w:val="00D01E24"/>
    <w:rsid w:val="00D03995"/>
    <w:rsid w:val="00D04DE0"/>
    <w:rsid w:val="00D05C20"/>
    <w:rsid w:val="00D06261"/>
    <w:rsid w:val="00D07D57"/>
    <w:rsid w:val="00D07E2A"/>
    <w:rsid w:val="00D118F5"/>
    <w:rsid w:val="00D1196D"/>
    <w:rsid w:val="00D12237"/>
    <w:rsid w:val="00D1354B"/>
    <w:rsid w:val="00D17040"/>
    <w:rsid w:val="00D1792D"/>
    <w:rsid w:val="00D21A12"/>
    <w:rsid w:val="00D226A9"/>
    <w:rsid w:val="00D23074"/>
    <w:rsid w:val="00D270BA"/>
    <w:rsid w:val="00D30B0E"/>
    <w:rsid w:val="00D30CE2"/>
    <w:rsid w:val="00D30D93"/>
    <w:rsid w:val="00D31980"/>
    <w:rsid w:val="00D319FF"/>
    <w:rsid w:val="00D326C8"/>
    <w:rsid w:val="00D34813"/>
    <w:rsid w:val="00D34878"/>
    <w:rsid w:val="00D34C34"/>
    <w:rsid w:val="00D3544B"/>
    <w:rsid w:val="00D35E3C"/>
    <w:rsid w:val="00D36452"/>
    <w:rsid w:val="00D36F54"/>
    <w:rsid w:val="00D41BAF"/>
    <w:rsid w:val="00D42558"/>
    <w:rsid w:val="00D42BC0"/>
    <w:rsid w:val="00D43382"/>
    <w:rsid w:val="00D438F9"/>
    <w:rsid w:val="00D45229"/>
    <w:rsid w:val="00D45AE4"/>
    <w:rsid w:val="00D51695"/>
    <w:rsid w:val="00D53326"/>
    <w:rsid w:val="00D54E60"/>
    <w:rsid w:val="00D569B3"/>
    <w:rsid w:val="00D60F45"/>
    <w:rsid w:val="00D62315"/>
    <w:rsid w:val="00D62852"/>
    <w:rsid w:val="00D63938"/>
    <w:rsid w:val="00D65536"/>
    <w:rsid w:val="00D65A9C"/>
    <w:rsid w:val="00D67BC5"/>
    <w:rsid w:val="00D72381"/>
    <w:rsid w:val="00D75151"/>
    <w:rsid w:val="00D762F1"/>
    <w:rsid w:val="00D76B44"/>
    <w:rsid w:val="00D8440E"/>
    <w:rsid w:val="00D84A1A"/>
    <w:rsid w:val="00D86185"/>
    <w:rsid w:val="00D86F07"/>
    <w:rsid w:val="00D8715D"/>
    <w:rsid w:val="00D9033E"/>
    <w:rsid w:val="00D90A50"/>
    <w:rsid w:val="00D90BF4"/>
    <w:rsid w:val="00D90DAB"/>
    <w:rsid w:val="00D91851"/>
    <w:rsid w:val="00D91FEA"/>
    <w:rsid w:val="00D936E2"/>
    <w:rsid w:val="00D9527A"/>
    <w:rsid w:val="00DA25B5"/>
    <w:rsid w:val="00DA6E33"/>
    <w:rsid w:val="00DB49E5"/>
    <w:rsid w:val="00DB5CDC"/>
    <w:rsid w:val="00DB5CE1"/>
    <w:rsid w:val="00DB6FF9"/>
    <w:rsid w:val="00DB7A15"/>
    <w:rsid w:val="00DC0389"/>
    <w:rsid w:val="00DC3939"/>
    <w:rsid w:val="00DC4929"/>
    <w:rsid w:val="00DC72E2"/>
    <w:rsid w:val="00DD100E"/>
    <w:rsid w:val="00DD24E1"/>
    <w:rsid w:val="00DD4DEF"/>
    <w:rsid w:val="00DD73AE"/>
    <w:rsid w:val="00DE0025"/>
    <w:rsid w:val="00DE10F5"/>
    <w:rsid w:val="00DE11E5"/>
    <w:rsid w:val="00DE1324"/>
    <w:rsid w:val="00DE1625"/>
    <w:rsid w:val="00DE49AA"/>
    <w:rsid w:val="00DE5221"/>
    <w:rsid w:val="00DE59FE"/>
    <w:rsid w:val="00DE5BB4"/>
    <w:rsid w:val="00DF02D6"/>
    <w:rsid w:val="00DF1AB3"/>
    <w:rsid w:val="00DF3E56"/>
    <w:rsid w:val="00DF5F20"/>
    <w:rsid w:val="00E004FD"/>
    <w:rsid w:val="00E02C6A"/>
    <w:rsid w:val="00E06284"/>
    <w:rsid w:val="00E0628E"/>
    <w:rsid w:val="00E125EB"/>
    <w:rsid w:val="00E12AF6"/>
    <w:rsid w:val="00E13817"/>
    <w:rsid w:val="00E142DC"/>
    <w:rsid w:val="00E205DC"/>
    <w:rsid w:val="00E20A14"/>
    <w:rsid w:val="00E20BA6"/>
    <w:rsid w:val="00E23889"/>
    <w:rsid w:val="00E23941"/>
    <w:rsid w:val="00E24FCB"/>
    <w:rsid w:val="00E25DED"/>
    <w:rsid w:val="00E30C6C"/>
    <w:rsid w:val="00E32AA7"/>
    <w:rsid w:val="00E33D4A"/>
    <w:rsid w:val="00E33F77"/>
    <w:rsid w:val="00E344CA"/>
    <w:rsid w:val="00E3495C"/>
    <w:rsid w:val="00E34F69"/>
    <w:rsid w:val="00E352ED"/>
    <w:rsid w:val="00E35583"/>
    <w:rsid w:val="00E357BC"/>
    <w:rsid w:val="00E357F0"/>
    <w:rsid w:val="00E36952"/>
    <w:rsid w:val="00E37B11"/>
    <w:rsid w:val="00E42243"/>
    <w:rsid w:val="00E429BF"/>
    <w:rsid w:val="00E45CF4"/>
    <w:rsid w:val="00E45D88"/>
    <w:rsid w:val="00E4639A"/>
    <w:rsid w:val="00E47DDF"/>
    <w:rsid w:val="00E52F72"/>
    <w:rsid w:val="00E52FAE"/>
    <w:rsid w:val="00E55B0D"/>
    <w:rsid w:val="00E561A7"/>
    <w:rsid w:val="00E561E0"/>
    <w:rsid w:val="00E57113"/>
    <w:rsid w:val="00E572FC"/>
    <w:rsid w:val="00E60FD9"/>
    <w:rsid w:val="00E62DCB"/>
    <w:rsid w:val="00E62F90"/>
    <w:rsid w:val="00E63047"/>
    <w:rsid w:val="00E6471E"/>
    <w:rsid w:val="00E670A7"/>
    <w:rsid w:val="00E67A95"/>
    <w:rsid w:val="00E707DA"/>
    <w:rsid w:val="00E76F86"/>
    <w:rsid w:val="00E8283D"/>
    <w:rsid w:val="00E843C0"/>
    <w:rsid w:val="00E856FC"/>
    <w:rsid w:val="00E85F28"/>
    <w:rsid w:val="00E870D1"/>
    <w:rsid w:val="00E877FA"/>
    <w:rsid w:val="00E87F08"/>
    <w:rsid w:val="00E94A4F"/>
    <w:rsid w:val="00E96327"/>
    <w:rsid w:val="00EA106E"/>
    <w:rsid w:val="00EA1287"/>
    <w:rsid w:val="00EA24D9"/>
    <w:rsid w:val="00EA4772"/>
    <w:rsid w:val="00EA72C6"/>
    <w:rsid w:val="00EB10AD"/>
    <w:rsid w:val="00EB20D3"/>
    <w:rsid w:val="00EB20EF"/>
    <w:rsid w:val="00EB2231"/>
    <w:rsid w:val="00EB334E"/>
    <w:rsid w:val="00EB337E"/>
    <w:rsid w:val="00EB3907"/>
    <w:rsid w:val="00EB4B68"/>
    <w:rsid w:val="00EB51D9"/>
    <w:rsid w:val="00EB6A40"/>
    <w:rsid w:val="00EB6C58"/>
    <w:rsid w:val="00EB70A1"/>
    <w:rsid w:val="00EB7735"/>
    <w:rsid w:val="00EC17C6"/>
    <w:rsid w:val="00EC1FBB"/>
    <w:rsid w:val="00EC2E44"/>
    <w:rsid w:val="00EC36AF"/>
    <w:rsid w:val="00EC36C3"/>
    <w:rsid w:val="00EC57A9"/>
    <w:rsid w:val="00EC6248"/>
    <w:rsid w:val="00EC6524"/>
    <w:rsid w:val="00ED0B14"/>
    <w:rsid w:val="00ED2729"/>
    <w:rsid w:val="00ED2ACF"/>
    <w:rsid w:val="00ED2F2E"/>
    <w:rsid w:val="00ED4CEC"/>
    <w:rsid w:val="00ED6529"/>
    <w:rsid w:val="00EE1E26"/>
    <w:rsid w:val="00EE38FF"/>
    <w:rsid w:val="00EE3B70"/>
    <w:rsid w:val="00EE48C7"/>
    <w:rsid w:val="00EE4B09"/>
    <w:rsid w:val="00EE6657"/>
    <w:rsid w:val="00EF063D"/>
    <w:rsid w:val="00EF0697"/>
    <w:rsid w:val="00EF2EED"/>
    <w:rsid w:val="00EF3553"/>
    <w:rsid w:val="00EF3B3E"/>
    <w:rsid w:val="00EF40CD"/>
    <w:rsid w:val="00EF642E"/>
    <w:rsid w:val="00EF72B1"/>
    <w:rsid w:val="00EF7659"/>
    <w:rsid w:val="00F00B73"/>
    <w:rsid w:val="00F03F29"/>
    <w:rsid w:val="00F048B4"/>
    <w:rsid w:val="00F054D8"/>
    <w:rsid w:val="00F07968"/>
    <w:rsid w:val="00F10301"/>
    <w:rsid w:val="00F11F5A"/>
    <w:rsid w:val="00F14AF4"/>
    <w:rsid w:val="00F163C7"/>
    <w:rsid w:val="00F1655B"/>
    <w:rsid w:val="00F2121C"/>
    <w:rsid w:val="00F22A49"/>
    <w:rsid w:val="00F23A6A"/>
    <w:rsid w:val="00F27453"/>
    <w:rsid w:val="00F302D1"/>
    <w:rsid w:val="00F33690"/>
    <w:rsid w:val="00F33BBA"/>
    <w:rsid w:val="00F34B9B"/>
    <w:rsid w:val="00F35F29"/>
    <w:rsid w:val="00F364F0"/>
    <w:rsid w:val="00F36909"/>
    <w:rsid w:val="00F40137"/>
    <w:rsid w:val="00F40673"/>
    <w:rsid w:val="00F41BCF"/>
    <w:rsid w:val="00F41CE0"/>
    <w:rsid w:val="00F42720"/>
    <w:rsid w:val="00F43C76"/>
    <w:rsid w:val="00F471A0"/>
    <w:rsid w:val="00F511A5"/>
    <w:rsid w:val="00F538F9"/>
    <w:rsid w:val="00F541F0"/>
    <w:rsid w:val="00F54C2E"/>
    <w:rsid w:val="00F5531B"/>
    <w:rsid w:val="00F561B1"/>
    <w:rsid w:val="00F5660B"/>
    <w:rsid w:val="00F60E00"/>
    <w:rsid w:val="00F611F9"/>
    <w:rsid w:val="00F620B2"/>
    <w:rsid w:val="00F62B79"/>
    <w:rsid w:val="00F63391"/>
    <w:rsid w:val="00F6405F"/>
    <w:rsid w:val="00F64B45"/>
    <w:rsid w:val="00F70A22"/>
    <w:rsid w:val="00F72368"/>
    <w:rsid w:val="00F725BC"/>
    <w:rsid w:val="00F729CF"/>
    <w:rsid w:val="00F72C50"/>
    <w:rsid w:val="00F73B3A"/>
    <w:rsid w:val="00F76F8C"/>
    <w:rsid w:val="00F83B9D"/>
    <w:rsid w:val="00F841A6"/>
    <w:rsid w:val="00F84753"/>
    <w:rsid w:val="00F849A2"/>
    <w:rsid w:val="00F85BBD"/>
    <w:rsid w:val="00F90B05"/>
    <w:rsid w:val="00F91F74"/>
    <w:rsid w:val="00F92A02"/>
    <w:rsid w:val="00F92CE0"/>
    <w:rsid w:val="00F94843"/>
    <w:rsid w:val="00FA3178"/>
    <w:rsid w:val="00FA3E75"/>
    <w:rsid w:val="00FA4391"/>
    <w:rsid w:val="00FA541F"/>
    <w:rsid w:val="00FA6044"/>
    <w:rsid w:val="00FB06E8"/>
    <w:rsid w:val="00FB0D84"/>
    <w:rsid w:val="00FB27F2"/>
    <w:rsid w:val="00FB2F89"/>
    <w:rsid w:val="00FB3957"/>
    <w:rsid w:val="00FB4686"/>
    <w:rsid w:val="00FB4DB3"/>
    <w:rsid w:val="00FB4F27"/>
    <w:rsid w:val="00FB5B23"/>
    <w:rsid w:val="00FB779C"/>
    <w:rsid w:val="00FC1D5F"/>
    <w:rsid w:val="00FC3AD5"/>
    <w:rsid w:val="00FC529B"/>
    <w:rsid w:val="00FC5A61"/>
    <w:rsid w:val="00FC5AF2"/>
    <w:rsid w:val="00FD1E20"/>
    <w:rsid w:val="00FD2BE3"/>
    <w:rsid w:val="00FD3C87"/>
    <w:rsid w:val="00FD49FE"/>
    <w:rsid w:val="00FD4D47"/>
    <w:rsid w:val="00FD4EFC"/>
    <w:rsid w:val="00FD5140"/>
    <w:rsid w:val="00FE0A89"/>
    <w:rsid w:val="00FE1B99"/>
    <w:rsid w:val="00FE3555"/>
    <w:rsid w:val="00FE36B0"/>
    <w:rsid w:val="00FE4E9F"/>
    <w:rsid w:val="00FE50E3"/>
    <w:rsid w:val="00FE5761"/>
    <w:rsid w:val="00FE5A31"/>
    <w:rsid w:val="00FF1A46"/>
    <w:rsid w:val="00FF1CCD"/>
    <w:rsid w:val="00FF6A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6044"/>
  </w:style>
  <w:style w:type="paragraph" w:styleId="1">
    <w:name w:val="heading 1"/>
    <w:basedOn w:val="a"/>
    <w:next w:val="a"/>
    <w:link w:val="10"/>
    <w:qFormat/>
    <w:rsid w:val="00905414"/>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nhideWhenUsed/>
    <w:qFormat/>
    <w:rsid w:val="008257BC"/>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rsid w:val="00322288"/>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rsid w:val="00C40A2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C40A2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05414"/>
    <w:rPr>
      <w:rFonts w:ascii="Arial" w:eastAsia="Times New Roman" w:hAnsi="Arial" w:cs="Arial"/>
      <w:b/>
      <w:bCs/>
      <w:kern w:val="32"/>
      <w:lang w:eastAsia="ru-RU"/>
    </w:rPr>
  </w:style>
  <w:style w:type="character" w:customStyle="1" w:styleId="20">
    <w:name w:val="Заголовок 2 Знак"/>
    <w:basedOn w:val="a0"/>
    <w:link w:val="2"/>
    <w:rsid w:val="008257BC"/>
    <w:rPr>
      <w:rFonts w:ascii="Times New Roman" w:eastAsiaTheme="majorEastAsia" w:hAnsi="Times New Roman" w:cstheme="majorBidi"/>
      <w:sz w:val="28"/>
      <w:szCs w:val="26"/>
    </w:rPr>
  </w:style>
  <w:style w:type="character" w:customStyle="1" w:styleId="30">
    <w:name w:val="Заголовок 3 Знак"/>
    <w:basedOn w:val="a0"/>
    <w:link w:val="3"/>
    <w:uiPriority w:val="9"/>
    <w:rsid w:val="00322288"/>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sid w:val="00C40A2F"/>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C40A2F"/>
    <w:rPr>
      <w:rFonts w:asciiTheme="majorHAnsi" w:eastAsiaTheme="majorEastAsia" w:hAnsiTheme="majorHAnsi" w:cstheme="majorBidi"/>
      <w:color w:val="2E74B5" w:themeColor="accent1" w:themeShade="BF"/>
    </w:rPr>
  </w:style>
  <w:style w:type="paragraph" w:styleId="a3">
    <w:name w:val="List Paragraph"/>
    <w:basedOn w:val="a"/>
    <w:uiPriority w:val="34"/>
    <w:qFormat/>
    <w:rsid w:val="00905414"/>
    <w:pPr>
      <w:ind w:left="720"/>
      <w:contextualSpacing/>
    </w:pPr>
  </w:style>
  <w:style w:type="character" w:styleId="a4">
    <w:name w:val="Hyperlink"/>
    <w:uiPriority w:val="99"/>
    <w:unhideWhenUsed/>
    <w:rsid w:val="00905414"/>
    <w:rPr>
      <w:rFonts w:ascii="Arial" w:hAnsi="Arial"/>
      <w:color w:val="0000FF"/>
      <w:u w:val="single"/>
    </w:rPr>
  </w:style>
  <w:style w:type="paragraph" w:styleId="a5">
    <w:name w:val="Body Text"/>
    <w:basedOn w:val="a"/>
    <w:link w:val="a6"/>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6">
    <w:name w:val="Основной текст Знак"/>
    <w:basedOn w:val="a0"/>
    <w:link w:val="a5"/>
    <w:rsid w:val="00905414"/>
    <w:rPr>
      <w:rFonts w:ascii="Arial" w:eastAsia="Times New Roman" w:hAnsi="Arial" w:cs="Times New Roman"/>
      <w:szCs w:val="24"/>
      <w:lang w:eastAsia="ru-RU"/>
    </w:rPr>
  </w:style>
  <w:style w:type="paragraph" w:customStyle="1" w:styleId="a7">
    <w:name w:val="Нумерованный текст"/>
    <w:basedOn w:val="3"/>
    <w:link w:val="a8"/>
    <w:qFormat/>
    <w:rsid w:val="00465C38"/>
    <w:pPr>
      <w:tabs>
        <w:tab w:val="left" w:pos="1134"/>
      </w:tabs>
      <w:ind w:firstLine="0"/>
    </w:pPr>
  </w:style>
  <w:style w:type="character" w:customStyle="1" w:styleId="a8">
    <w:name w:val="Нумерованный текст Знак"/>
    <w:link w:val="a7"/>
    <w:rsid w:val="00465C38"/>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rsid w:val="00905414"/>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0"/>
    <w:rsid w:val="00905414"/>
  </w:style>
  <w:style w:type="character" w:customStyle="1" w:styleId="a9">
    <w:name w:val="Цветовое выделение для Нормальный"/>
    <w:basedOn w:val="a0"/>
    <w:uiPriority w:val="99"/>
    <w:rsid w:val="00905414"/>
    <w:rPr>
      <w:sz w:val="20"/>
      <w:szCs w:val="20"/>
    </w:rPr>
  </w:style>
  <w:style w:type="paragraph" w:customStyle="1" w:styleId="ConsPlusNormal">
    <w:name w:val="ConsPlusNormal"/>
    <w:link w:val="ConsPlusNormal0"/>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ConsPlusNormal0">
    <w:name w:val="ConsPlusNormal Знак"/>
    <w:link w:val="ConsPlusNormal"/>
    <w:locked/>
    <w:rsid w:val="00C40A2F"/>
    <w:rPr>
      <w:rFonts w:ascii="Arial" w:eastAsiaTheme="minorEastAsia" w:hAnsi="Arial" w:cs="Arial"/>
      <w:sz w:val="20"/>
      <w:szCs w:val="20"/>
      <w:lang w:eastAsia="ru-RU"/>
    </w:rPr>
  </w:style>
  <w:style w:type="table" w:styleId="aa">
    <w:name w:val="Table Grid"/>
    <w:basedOn w:val="a1"/>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290990"/>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90990"/>
    <w:rPr>
      <w:rFonts w:ascii="Segoe UI" w:hAnsi="Segoe UI" w:cs="Segoe UI"/>
      <w:sz w:val="18"/>
      <w:szCs w:val="18"/>
    </w:rPr>
  </w:style>
  <w:style w:type="paragraph" w:styleId="ad">
    <w:name w:val="footnote text"/>
    <w:aliases w:val=" Знак,Знак Знак, Знак1,Знак2,Знак, Знак4 Знак,Текст сноски1,Знак1,Знак4 Знак"/>
    <w:basedOn w:val="a"/>
    <w:link w:val="ae"/>
    <w:unhideWhenUsed/>
    <w:rsid w:val="009E4821"/>
    <w:pPr>
      <w:spacing w:after="0" w:line="240" w:lineRule="auto"/>
      <w:ind w:firstLine="584"/>
      <w:jc w:val="both"/>
    </w:pPr>
    <w:rPr>
      <w:sz w:val="20"/>
      <w:szCs w:val="20"/>
    </w:rPr>
  </w:style>
  <w:style w:type="character" w:customStyle="1" w:styleId="ae">
    <w:name w:val="Текст сноски Знак"/>
    <w:aliases w:val=" Знак Знак,Знак Знак Знак, Знак1 Знак,Знак2 Знак,Знак Знак1, Знак4 Знак Знак,Текст сноски1 Знак,Знак1 Знак,Знак4 Знак Знак"/>
    <w:basedOn w:val="a0"/>
    <w:link w:val="ad"/>
    <w:rsid w:val="009E4821"/>
    <w:rPr>
      <w:sz w:val="20"/>
      <w:szCs w:val="20"/>
    </w:rPr>
  </w:style>
  <w:style w:type="character" w:styleId="af">
    <w:name w:val="footnote reference"/>
    <w:basedOn w:val="a0"/>
    <w:uiPriority w:val="99"/>
    <w:unhideWhenUsed/>
    <w:rsid w:val="009E4821"/>
    <w:rPr>
      <w:vertAlign w:val="superscript"/>
    </w:rPr>
  </w:style>
  <w:style w:type="paragraph" w:styleId="af0">
    <w:name w:val="endnote text"/>
    <w:basedOn w:val="a"/>
    <w:link w:val="af1"/>
    <w:uiPriority w:val="99"/>
    <w:semiHidden/>
    <w:unhideWhenUsed/>
    <w:rsid w:val="00E94A4F"/>
    <w:pPr>
      <w:spacing w:after="0" w:line="240" w:lineRule="auto"/>
    </w:pPr>
    <w:rPr>
      <w:sz w:val="20"/>
      <w:szCs w:val="20"/>
    </w:rPr>
  </w:style>
  <w:style w:type="character" w:customStyle="1" w:styleId="af1">
    <w:name w:val="Текст концевой сноски Знак"/>
    <w:basedOn w:val="a0"/>
    <w:link w:val="af0"/>
    <w:uiPriority w:val="99"/>
    <w:semiHidden/>
    <w:rsid w:val="00E94A4F"/>
    <w:rPr>
      <w:sz w:val="20"/>
      <w:szCs w:val="20"/>
    </w:rPr>
  </w:style>
  <w:style w:type="character" w:styleId="af2">
    <w:name w:val="endnote reference"/>
    <w:basedOn w:val="a0"/>
    <w:uiPriority w:val="99"/>
    <w:semiHidden/>
    <w:unhideWhenUsed/>
    <w:rsid w:val="00E94A4F"/>
    <w:rPr>
      <w:vertAlign w:val="superscript"/>
    </w:rPr>
  </w:style>
  <w:style w:type="character" w:styleId="af3">
    <w:name w:val="annotation reference"/>
    <w:basedOn w:val="a0"/>
    <w:uiPriority w:val="99"/>
    <w:semiHidden/>
    <w:unhideWhenUsed/>
    <w:rsid w:val="00B60540"/>
    <w:rPr>
      <w:sz w:val="16"/>
      <w:szCs w:val="16"/>
    </w:rPr>
  </w:style>
  <w:style w:type="paragraph" w:styleId="af4">
    <w:name w:val="annotation text"/>
    <w:basedOn w:val="a"/>
    <w:link w:val="af5"/>
    <w:uiPriority w:val="99"/>
    <w:unhideWhenUsed/>
    <w:rsid w:val="00B60540"/>
    <w:pPr>
      <w:spacing w:line="240" w:lineRule="auto"/>
    </w:pPr>
    <w:rPr>
      <w:sz w:val="20"/>
      <w:szCs w:val="20"/>
    </w:rPr>
  </w:style>
  <w:style w:type="character" w:customStyle="1" w:styleId="af5">
    <w:name w:val="Текст примечания Знак"/>
    <w:basedOn w:val="a0"/>
    <w:link w:val="af4"/>
    <w:uiPriority w:val="99"/>
    <w:rsid w:val="00B60540"/>
    <w:rPr>
      <w:sz w:val="20"/>
      <w:szCs w:val="20"/>
    </w:rPr>
  </w:style>
  <w:style w:type="paragraph" w:styleId="af6">
    <w:name w:val="annotation subject"/>
    <w:basedOn w:val="af4"/>
    <w:next w:val="af4"/>
    <w:link w:val="af7"/>
    <w:uiPriority w:val="99"/>
    <w:semiHidden/>
    <w:unhideWhenUsed/>
    <w:rsid w:val="00B60540"/>
    <w:rPr>
      <w:b/>
      <w:bCs/>
    </w:rPr>
  </w:style>
  <w:style w:type="character" w:customStyle="1" w:styleId="af7">
    <w:name w:val="Тема примечания Знак"/>
    <w:basedOn w:val="af5"/>
    <w:link w:val="af6"/>
    <w:uiPriority w:val="99"/>
    <w:semiHidden/>
    <w:rsid w:val="00B60540"/>
    <w:rPr>
      <w:b/>
      <w:bCs/>
      <w:sz w:val="20"/>
      <w:szCs w:val="20"/>
    </w:rPr>
  </w:style>
  <w:style w:type="character" w:styleId="af8">
    <w:name w:val="Strong"/>
    <w:uiPriority w:val="22"/>
    <w:qFormat/>
    <w:rsid w:val="00C40A2F"/>
    <w:rPr>
      <w:rFonts w:cs="Times New Roman"/>
      <w:b/>
      <w:bCs/>
    </w:rPr>
  </w:style>
  <w:style w:type="paragraph" w:styleId="af9">
    <w:name w:val="No Spacing"/>
    <w:uiPriority w:val="1"/>
    <w:qFormat/>
    <w:rsid w:val="00C40A2F"/>
    <w:pPr>
      <w:spacing w:after="0" w:line="240" w:lineRule="auto"/>
    </w:pPr>
    <w:rPr>
      <w:rFonts w:ascii="Times New Roman" w:eastAsia="Times New Roman" w:hAnsi="Times New Roman" w:cs="Times New Roman"/>
      <w:sz w:val="24"/>
      <w:szCs w:val="24"/>
      <w:lang w:eastAsia="ru-RU"/>
    </w:rPr>
  </w:style>
  <w:style w:type="paragraph" w:styleId="afa">
    <w:name w:val="header"/>
    <w:basedOn w:val="a"/>
    <w:link w:val="afb"/>
    <w:uiPriority w:val="99"/>
    <w:unhideWhenUsed/>
    <w:rsid w:val="00A021DB"/>
    <w:pPr>
      <w:tabs>
        <w:tab w:val="center" w:pos="4677"/>
        <w:tab w:val="right" w:pos="9355"/>
      </w:tabs>
      <w:spacing w:after="0" w:line="240" w:lineRule="auto"/>
    </w:pPr>
  </w:style>
  <w:style w:type="character" w:customStyle="1" w:styleId="afb">
    <w:name w:val="Верхний колонтитул Знак"/>
    <w:basedOn w:val="a0"/>
    <w:link w:val="afa"/>
    <w:uiPriority w:val="99"/>
    <w:rsid w:val="00A021DB"/>
  </w:style>
  <w:style w:type="paragraph" w:styleId="afc">
    <w:name w:val="footer"/>
    <w:aliases w:val="Нижний колонтитул Знак Знак Знак Знак Знак Знак,Нижний колонтитул Знак Знак Знак Знак Знак Знак Знак,Нижний колонтитул Знак Знак Знак Знак Знак Знак Знак Знак Знак Знак,Нижний колонтитул Знак Знак Знак Знак Знак"/>
    <w:basedOn w:val="a"/>
    <w:link w:val="afd"/>
    <w:uiPriority w:val="99"/>
    <w:unhideWhenUsed/>
    <w:rsid w:val="00A021DB"/>
    <w:pPr>
      <w:tabs>
        <w:tab w:val="center" w:pos="4677"/>
        <w:tab w:val="right" w:pos="9355"/>
      </w:tabs>
      <w:spacing w:after="0" w:line="240" w:lineRule="auto"/>
    </w:pPr>
  </w:style>
  <w:style w:type="character" w:customStyle="1" w:styleId="afd">
    <w:name w:val="Нижний колонтитул Знак"/>
    <w:aliases w:val="Нижний колонтитул Знак Знак Знак Знак Знак Знак Знак1,Нижний колонтитул Знак Знак Знак Знак Знак Знак Знак Знак,Нижний колонтитул Знак Знак Знак Знак Знак Знак Знак Знак Знак Знак Знак"/>
    <w:basedOn w:val="a0"/>
    <w:link w:val="afc"/>
    <w:uiPriority w:val="99"/>
    <w:rsid w:val="00A021DB"/>
  </w:style>
  <w:style w:type="character" w:styleId="afe">
    <w:name w:val="Placeholder Text"/>
    <w:basedOn w:val="a0"/>
    <w:uiPriority w:val="99"/>
    <w:semiHidden/>
    <w:rsid w:val="00A13AD0"/>
    <w:rPr>
      <w:color w:val="808080"/>
    </w:rPr>
  </w:style>
  <w:style w:type="table" w:customStyle="1" w:styleId="11">
    <w:name w:val="Сетка таблицы1"/>
    <w:basedOn w:val="a1"/>
    <w:next w:val="aa"/>
    <w:uiPriority w:val="39"/>
    <w:rsid w:val="008336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Normal (Web)"/>
    <w:aliases w:val="Обычный (веб)1,Обычный (Web)1"/>
    <w:basedOn w:val="a"/>
    <w:link w:val="aff0"/>
    <w:uiPriority w:val="99"/>
    <w:unhideWhenUsed/>
    <w:rsid w:val="00C071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0-0750">
    <w:name w:val="Стиль по ширине Первая строка:  0 см Справа:  -075 см После:  0..."/>
    <w:basedOn w:val="a"/>
    <w:rsid w:val="00EE38FF"/>
    <w:pPr>
      <w:suppressAutoHyphens/>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4"/>
      <w:szCs w:val="20"/>
      <w:lang w:eastAsia="ru-RU"/>
    </w:rPr>
  </w:style>
  <w:style w:type="numbering" w:customStyle="1" w:styleId="12">
    <w:name w:val="Нет списка1"/>
    <w:next w:val="a2"/>
    <w:uiPriority w:val="99"/>
    <w:semiHidden/>
    <w:unhideWhenUsed/>
    <w:rsid w:val="00002C83"/>
  </w:style>
  <w:style w:type="character" w:styleId="aff1">
    <w:name w:val="FollowedHyperlink"/>
    <w:basedOn w:val="a0"/>
    <w:uiPriority w:val="99"/>
    <w:semiHidden/>
    <w:unhideWhenUsed/>
    <w:rsid w:val="00002C83"/>
    <w:rPr>
      <w:color w:val="800080"/>
      <w:u w:val="single"/>
    </w:rPr>
  </w:style>
  <w:style w:type="paragraph" w:customStyle="1" w:styleId="xl65">
    <w:name w:val="xl65"/>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6">
    <w:name w:val="xl66"/>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67">
    <w:name w:val="xl67"/>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68">
    <w:name w:val="xl68"/>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9">
    <w:name w:val="xl69"/>
    <w:basedOn w:val="a"/>
    <w:rsid w:val="00002C83"/>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002C83"/>
    <w:pP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1">
    <w:name w:val="xl71"/>
    <w:basedOn w:val="a"/>
    <w:rsid w:val="00002C83"/>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2">
    <w:name w:val="xl72"/>
    <w:basedOn w:val="a"/>
    <w:rsid w:val="00002C83"/>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75">
    <w:name w:val="xl75"/>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77">
    <w:name w:val="xl77"/>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0"/>
      <w:szCs w:val="20"/>
      <w:lang w:eastAsia="ru-RU"/>
    </w:rPr>
  </w:style>
  <w:style w:type="paragraph" w:customStyle="1" w:styleId="xl78">
    <w:name w:val="xl78"/>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9">
    <w:name w:val="xl79"/>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ConsNonformat">
    <w:name w:val="ConsNonformat"/>
    <w:rsid w:val="00DE5BB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21">
    <w:name w:val="Body Text 2"/>
    <w:basedOn w:val="a"/>
    <w:link w:val="22"/>
    <w:unhideWhenUsed/>
    <w:rsid w:val="00DE5BB4"/>
    <w:pPr>
      <w:spacing w:after="120" w:line="480" w:lineRule="auto"/>
    </w:pPr>
    <w:rPr>
      <w:rFonts w:ascii="Calibri" w:eastAsia="Calibri" w:hAnsi="Calibri" w:cs="Times New Roman"/>
    </w:rPr>
  </w:style>
  <w:style w:type="character" w:customStyle="1" w:styleId="22">
    <w:name w:val="Основной текст 2 Знак"/>
    <w:basedOn w:val="a0"/>
    <w:link w:val="21"/>
    <w:rsid w:val="00DE5BB4"/>
    <w:rPr>
      <w:rFonts w:ascii="Calibri" w:eastAsia="Calibri" w:hAnsi="Calibri" w:cs="Times New Roman"/>
    </w:rPr>
  </w:style>
  <w:style w:type="character" w:customStyle="1" w:styleId="aff0">
    <w:name w:val="Обычный (веб) Знак"/>
    <w:aliases w:val="Обычный (веб)1 Знак,Обычный (Web)1 Знак"/>
    <w:link w:val="aff"/>
    <w:locked/>
    <w:rsid w:val="00DE5BB4"/>
    <w:rPr>
      <w:rFonts w:ascii="Times New Roman" w:eastAsia="Times New Roman" w:hAnsi="Times New Roman" w:cs="Times New Roman"/>
      <w:sz w:val="24"/>
      <w:szCs w:val="24"/>
      <w:lang w:eastAsia="ru-RU"/>
    </w:rPr>
  </w:style>
  <w:style w:type="character" w:customStyle="1" w:styleId="13">
    <w:name w:val="Заголовок №1_"/>
    <w:basedOn w:val="a0"/>
    <w:link w:val="14"/>
    <w:rsid w:val="00DE5BB4"/>
    <w:rPr>
      <w:rFonts w:ascii="Times New Roman" w:eastAsia="Times New Roman" w:hAnsi="Times New Roman" w:cs="Times New Roman"/>
      <w:b/>
      <w:bCs/>
      <w:sz w:val="26"/>
      <w:szCs w:val="26"/>
      <w:shd w:val="clear" w:color="auto" w:fill="FFFFFF"/>
    </w:rPr>
  </w:style>
  <w:style w:type="paragraph" w:customStyle="1" w:styleId="14">
    <w:name w:val="Заголовок №1"/>
    <w:basedOn w:val="a"/>
    <w:link w:val="13"/>
    <w:rsid w:val="00DE5BB4"/>
    <w:pPr>
      <w:widowControl w:val="0"/>
      <w:shd w:val="clear" w:color="auto" w:fill="FFFFFF"/>
      <w:spacing w:before="300" w:after="0" w:line="311" w:lineRule="exact"/>
      <w:jc w:val="both"/>
      <w:outlineLvl w:val="0"/>
    </w:pPr>
    <w:rPr>
      <w:rFonts w:ascii="Times New Roman" w:eastAsia="Times New Roman" w:hAnsi="Times New Roman" w:cs="Times New Roman"/>
      <w:b/>
      <w:bCs/>
      <w:sz w:val="26"/>
      <w:szCs w:val="26"/>
    </w:rPr>
  </w:style>
  <w:style w:type="character" w:customStyle="1" w:styleId="23">
    <w:name w:val="Основной текст (2)_"/>
    <w:basedOn w:val="a0"/>
    <w:link w:val="24"/>
    <w:rsid w:val="00DE5BB4"/>
    <w:rPr>
      <w:rFonts w:ascii="Times New Roman" w:eastAsia="Times New Roman" w:hAnsi="Times New Roman" w:cs="Times New Roman"/>
      <w:sz w:val="26"/>
      <w:szCs w:val="26"/>
      <w:shd w:val="clear" w:color="auto" w:fill="FFFFFF"/>
    </w:rPr>
  </w:style>
  <w:style w:type="character" w:customStyle="1" w:styleId="25">
    <w:name w:val="Основной текст (2) + Курсив"/>
    <w:basedOn w:val="23"/>
    <w:rsid w:val="00DE5BB4"/>
    <w:rPr>
      <w:rFonts w:ascii="Times New Roman" w:eastAsia="Times New Roman" w:hAnsi="Times New Roman" w:cs="Times New Roman"/>
      <w:b/>
      <w:bCs/>
      <w:i/>
      <w:iCs/>
      <w:color w:val="000000"/>
      <w:spacing w:val="0"/>
      <w:w w:val="100"/>
      <w:position w:val="0"/>
      <w:sz w:val="26"/>
      <w:szCs w:val="26"/>
      <w:shd w:val="clear" w:color="auto" w:fill="FFFFFF"/>
      <w:lang w:val="ru-RU" w:eastAsia="ru-RU" w:bidi="ru-RU"/>
    </w:rPr>
  </w:style>
  <w:style w:type="paragraph" w:customStyle="1" w:styleId="24">
    <w:name w:val="Основной текст (2)"/>
    <w:basedOn w:val="a"/>
    <w:link w:val="23"/>
    <w:rsid w:val="00DE5BB4"/>
    <w:pPr>
      <w:widowControl w:val="0"/>
      <w:shd w:val="clear" w:color="auto" w:fill="FFFFFF"/>
      <w:spacing w:after="0" w:line="307" w:lineRule="exact"/>
      <w:ind w:firstLine="600"/>
      <w:jc w:val="both"/>
    </w:pPr>
    <w:rPr>
      <w:rFonts w:ascii="Times New Roman" w:eastAsia="Times New Roman" w:hAnsi="Times New Roman" w:cs="Times New Roman"/>
      <w:sz w:val="26"/>
      <w:szCs w:val="26"/>
    </w:rPr>
  </w:style>
  <w:style w:type="numbering" w:customStyle="1" w:styleId="26">
    <w:name w:val="Нет списка2"/>
    <w:next w:val="a2"/>
    <w:uiPriority w:val="99"/>
    <w:semiHidden/>
    <w:unhideWhenUsed/>
    <w:rsid w:val="002C32A0"/>
  </w:style>
  <w:style w:type="numbering" w:customStyle="1" w:styleId="31">
    <w:name w:val="Нет списка3"/>
    <w:next w:val="a2"/>
    <w:uiPriority w:val="99"/>
    <w:semiHidden/>
    <w:unhideWhenUsed/>
    <w:rsid w:val="008E581D"/>
  </w:style>
  <w:style w:type="numbering" w:customStyle="1" w:styleId="41">
    <w:name w:val="Нет списка4"/>
    <w:next w:val="a2"/>
    <w:uiPriority w:val="99"/>
    <w:semiHidden/>
    <w:unhideWhenUsed/>
    <w:rsid w:val="007041EC"/>
  </w:style>
  <w:style w:type="character" w:customStyle="1" w:styleId="Bodytext2">
    <w:name w:val="Body text (2)_"/>
    <w:basedOn w:val="a0"/>
    <w:link w:val="Bodytext20"/>
    <w:rsid w:val="00F163C7"/>
    <w:rPr>
      <w:rFonts w:ascii="Times New Roman" w:eastAsia="Times New Roman" w:hAnsi="Times New Roman" w:cs="Times New Roman"/>
      <w:shd w:val="clear" w:color="auto" w:fill="FFFFFF"/>
    </w:rPr>
  </w:style>
  <w:style w:type="paragraph" w:customStyle="1" w:styleId="Bodytext20">
    <w:name w:val="Body text (2)"/>
    <w:basedOn w:val="a"/>
    <w:link w:val="Bodytext2"/>
    <w:rsid w:val="00F163C7"/>
    <w:pPr>
      <w:widowControl w:val="0"/>
      <w:shd w:val="clear" w:color="auto" w:fill="FFFFFF"/>
      <w:spacing w:before="240" w:after="0" w:line="274" w:lineRule="exact"/>
      <w:jc w:val="both"/>
    </w:pPr>
    <w:rPr>
      <w:rFonts w:ascii="Times New Roman" w:eastAsia="Times New Roman" w:hAnsi="Times New Roman" w:cs="Times New Roman"/>
    </w:rPr>
  </w:style>
  <w:style w:type="paragraph" w:customStyle="1" w:styleId="p11">
    <w:name w:val="p11"/>
    <w:basedOn w:val="a"/>
    <w:rsid w:val="005D0370"/>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51">
    <w:name w:val="Нет списка5"/>
    <w:next w:val="a2"/>
    <w:uiPriority w:val="99"/>
    <w:semiHidden/>
    <w:unhideWhenUsed/>
    <w:rsid w:val="000B02AF"/>
  </w:style>
  <w:style w:type="character" w:customStyle="1" w:styleId="110">
    <w:name w:val="Заголовок 1 Знак1"/>
    <w:rsid w:val="000B02AF"/>
    <w:rPr>
      <w:rFonts w:ascii="Arial" w:eastAsia="Times New Roman" w:hAnsi="Arial" w:cs="Times New Roman"/>
      <w:b/>
      <w:sz w:val="28"/>
      <w:szCs w:val="18"/>
      <w:lang w:val="x-none" w:eastAsia="ar-SA"/>
    </w:rPr>
  </w:style>
  <w:style w:type="character" w:customStyle="1" w:styleId="wmi-callto">
    <w:name w:val="wmi-callto"/>
    <w:basedOn w:val="a0"/>
    <w:rsid w:val="000B02AF"/>
  </w:style>
  <w:style w:type="character" w:customStyle="1" w:styleId="aff2">
    <w:name w:val="Гипертекстовая ссылка"/>
    <w:uiPriority w:val="99"/>
    <w:rsid w:val="000B02AF"/>
    <w:rPr>
      <w:b w:val="0"/>
      <w:bCs w:val="0"/>
      <w:color w:val="106BBE"/>
    </w:rPr>
  </w:style>
  <w:style w:type="paragraph" w:customStyle="1" w:styleId="210">
    <w:name w:val="Средняя сетка 21"/>
    <w:uiPriority w:val="1"/>
    <w:qFormat/>
    <w:rsid w:val="000B02AF"/>
    <w:pPr>
      <w:spacing w:after="0" w:line="240" w:lineRule="auto"/>
    </w:pPr>
    <w:rPr>
      <w:rFonts w:ascii="Calibri" w:eastAsia="Calibri" w:hAnsi="Calibri" w:cs="Times New Roman"/>
    </w:rPr>
  </w:style>
  <w:style w:type="paragraph" w:customStyle="1" w:styleId="xl81">
    <w:name w:val="xl81"/>
    <w:basedOn w:val="a"/>
    <w:rsid w:val="006F292A"/>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2">
    <w:name w:val="xl82"/>
    <w:basedOn w:val="a"/>
    <w:rsid w:val="006F292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6F292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4">
    <w:name w:val="xl84"/>
    <w:basedOn w:val="a"/>
    <w:rsid w:val="006F292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5">
    <w:name w:val="xl85"/>
    <w:basedOn w:val="a"/>
    <w:rsid w:val="006F292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6F292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6F292A"/>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6F292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table" w:customStyle="1" w:styleId="27">
    <w:name w:val="Сетка таблицы2"/>
    <w:basedOn w:val="a1"/>
    <w:next w:val="aa"/>
    <w:uiPriority w:val="59"/>
    <w:rsid w:val="00444199"/>
    <w:pPr>
      <w:widowControl w:val="0"/>
      <w:spacing w:after="0" w:line="240" w:lineRule="auto"/>
    </w:pPr>
    <w:rPr>
      <w:rFonts w:ascii="Arial Unicode MS" w:eastAsia="Arial Unicode MS" w:hAnsi="Arial Unicode MS" w:cs="Arial Unicode MS"/>
      <w:sz w:val="24"/>
      <w:szCs w:val="24"/>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6044"/>
  </w:style>
  <w:style w:type="paragraph" w:styleId="1">
    <w:name w:val="heading 1"/>
    <w:basedOn w:val="a"/>
    <w:next w:val="a"/>
    <w:link w:val="10"/>
    <w:qFormat/>
    <w:rsid w:val="00905414"/>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nhideWhenUsed/>
    <w:qFormat/>
    <w:rsid w:val="008257BC"/>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rsid w:val="00322288"/>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rsid w:val="00C40A2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C40A2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05414"/>
    <w:rPr>
      <w:rFonts w:ascii="Arial" w:eastAsia="Times New Roman" w:hAnsi="Arial" w:cs="Arial"/>
      <w:b/>
      <w:bCs/>
      <w:kern w:val="32"/>
      <w:lang w:eastAsia="ru-RU"/>
    </w:rPr>
  </w:style>
  <w:style w:type="character" w:customStyle="1" w:styleId="20">
    <w:name w:val="Заголовок 2 Знак"/>
    <w:basedOn w:val="a0"/>
    <w:link w:val="2"/>
    <w:rsid w:val="008257BC"/>
    <w:rPr>
      <w:rFonts w:ascii="Times New Roman" w:eastAsiaTheme="majorEastAsia" w:hAnsi="Times New Roman" w:cstheme="majorBidi"/>
      <w:sz w:val="28"/>
      <w:szCs w:val="26"/>
    </w:rPr>
  </w:style>
  <w:style w:type="character" w:customStyle="1" w:styleId="30">
    <w:name w:val="Заголовок 3 Знак"/>
    <w:basedOn w:val="a0"/>
    <w:link w:val="3"/>
    <w:uiPriority w:val="9"/>
    <w:rsid w:val="00322288"/>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sid w:val="00C40A2F"/>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C40A2F"/>
    <w:rPr>
      <w:rFonts w:asciiTheme="majorHAnsi" w:eastAsiaTheme="majorEastAsia" w:hAnsiTheme="majorHAnsi" w:cstheme="majorBidi"/>
      <w:color w:val="2E74B5" w:themeColor="accent1" w:themeShade="BF"/>
    </w:rPr>
  </w:style>
  <w:style w:type="paragraph" w:styleId="a3">
    <w:name w:val="List Paragraph"/>
    <w:basedOn w:val="a"/>
    <w:uiPriority w:val="34"/>
    <w:qFormat/>
    <w:rsid w:val="00905414"/>
    <w:pPr>
      <w:ind w:left="720"/>
      <w:contextualSpacing/>
    </w:pPr>
  </w:style>
  <w:style w:type="character" w:styleId="a4">
    <w:name w:val="Hyperlink"/>
    <w:uiPriority w:val="99"/>
    <w:unhideWhenUsed/>
    <w:rsid w:val="00905414"/>
    <w:rPr>
      <w:rFonts w:ascii="Arial" w:hAnsi="Arial"/>
      <w:color w:val="0000FF"/>
      <w:u w:val="single"/>
    </w:rPr>
  </w:style>
  <w:style w:type="paragraph" w:styleId="a5">
    <w:name w:val="Body Text"/>
    <w:basedOn w:val="a"/>
    <w:link w:val="a6"/>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6">
    <w:name w:val="Основной текст Знак"/>
    <w:basedOn w:val="a0"/>
    <w:link w:val="a5"/>
    <w:rsid w:val="00905414"/>
    <w:rPr>
      <w:rFonts w:ascii="Arial" w:eastAsia="Times New Roman" w:hAnsi="Arial" w:cs="Times New Roman"/>
      <w:szCs w:val="24"/>
      <w:lang w:eastAsia="ru-RU"/>
    </w:rPr>
  </w:style>
  <w:style w:type="paragraph" w:customStyle="1" w:styleId="a7">
    <w:name w:val="Нумерованный текст"/>
    <w:basedOn w:val="3"/>
    <w:link w:val="a8"/>
    <w:qFormat/>
    <w:rsid w:val="00465C38"/>
    <w:pPr>
      <w:tabs>
        <w:tab w:val="left" w:pos="1134"/>
      </w:tabs>
      <w:ind w:firstLine="0"/>
    </w:pPr>
  </w:style>
  <w:style w:type="character" w:customStyle="1" w:styleId="a8">
    <w:name w:val="Нумерованный текст Знак"/>
    <w:link w:val="a7"/>
    <w:rsid w:val="00465C38"/>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rsid w:val="00905414"/>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0"/>
    <w:rsid w:val="00905414"/>
  </w:style>
  <w:style w:type="character" w:customStyle="1" w:styleId="a9">
    <w:name w:val="Цветовое выделение для Нормальный"/>
    <w:basedOn w:val="a0"/>
    <w:uiPriority w:val="99"/>
    <w:rsid w:val="00905414"/>
    <w:rPr>
      <w:sz w:val="20"/>
      <w:szCs w:val="20"/>
    </w:rPr>
  </w:style>
  <w:style w:type="paragraph" w:customStyle="1" w:styleId="ConsPlusNormal">
    <w:name w:val="ConsPlusNormal"/>
    <w:link w:val="ConsPlusNormal0"/>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ConsPlusNormal0">
    <w:name w:val="ConsPlusNormal Знак"/>
    <w:link w:val="ConsPlusNormal"/>
    <w:locked/>
    <w:rsid w:val="00C40A2F"/>
    <w:rPr>
      <w:rFonts w:ascii="Arial" w:eastAsiaTheme="minorEastAsia" w:hAnsi="Arial" w:cs="Arial"/>
      <w:sz w:val="20"/>
      <w:szCs w:val="20"/>
      <w:lang w:eastAsia="ru-RU"/>
    </w:rPr>
  </w:style>
  <w:style w:type="table" w:styleId="aa">
    <w:name w:val="Table Grid"/>
    <w:basedOn w:val="a1"/>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290990"/>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90990"/>
    <w:rPr>
      <w:rFonts w:ascii="Segoe UI" w:hAnsi="Segoe UI" w:cs="Segoe UI"/>
      <w:sz w:val="18"/>
      <w:szCs w:val="18"/>
    </w:rPr>
  </w:style>
  <w:style w:type="paragraph" w:styleId="ad">
    <w:name w:val="footnote text"/>
    <w:aliases w:val=" Знак,Знак Знак, Знак1,Знак2,Знак, Знак4 Знак,Текст сноски1,Знак1,Знак4 Знак"/>
    <w:basedOn w:val="a"/>
    <w:link w:val="ae"/>
    <w:unhideWhenUsed/>
    <w:rsid w:val="009E4821"/>
    <w:pPr>
      <w:spacing w:after="0" w:line="240" w:lineRule="auto"/>
      <w:ind w:firstLine="584"/>
      <w:jc w:val="both"/>
    </w:pPr>
    <w:rPr>
      <w:sz w:val="20"/>
      <w:szCs w:val="20"/>
    </w:rPr>
  </w:style>
  <w:style w:type="character" w:customStyle="1" w:styleId="ae">
    <w:name w:val="Текст сноски Знак"/>
    <w:aliases w:val=" Знак Знак,Знак Знак Знак, Знак1 Знак,Знак2 Знак,Знак Знак1, Знак4 Знак Знак,Текст сноски1 Знак,Знак1 Знак,Знак4 Знак Знак"/>
    <w:basedOn w:val="a0"/>
    <w:link w:val="ad"/>
    <w:rsid w:val="009E4821"/>
    <w:rPr>
      <w:sz w:val="20"/>
      <w:szCs w:val="20"/>
    </w:rPr>
  </w:style>
  <w:style w:type="character" w:styleId="af">
    <w:name w:val="footnote reference"/>
    <w:basedOn w:val="a0"/>
    <w:uiPriority w:val="99"/>
    <w:unhideWhenUsed/>
    <w:rsid w:val="009E4821"/>
    <w:rPr>
      <w:vertAlign w:val="superscript"/>
    </w:rPr>
  </w:style>
  <w:style w:type="paragraph" w:styleId="af0">
    <w:name w:val="endnote text"/>
    <w:basedOn w:val="a"/>
    <w:link w:val="af1"/>
    <w:uiPriority w:val="99"/>
    <w:semiHidden/>
    <w:unhideWhenUsed/>
    <w:rsid w:val="00E94A4F"/>
    <w:pPr>
      <w:spacing w:after="0" w:line="240" w:lineRule="auto"/>
    </w:pPr>
    <w:rPr>
      <w:sz w:val="20"/>
      <w:szCs w:val="20"/>
    </w:rPr>
  </w:style>
  <w:style w:type="character" w:customStyle="1" w:styleId="af1">
    <w:name w:val="Текст концевой сноски Знак"/>
    <w:basedOn w:val="a0"/>
    <w:link w:val="af0"/>
    <w:uiPriority w:val="99"/>
    <w:semiHidden/>
    <w:rsid w:val="00E94A4F"/>
    <w:rPr>
      <w:sz w:val="20"/>
      <w:szCs w:val="20"/>
    </w:rPr>
  </w:style>
  <w:style w:type="character" w:styleId="af2">
    <w:name w:val="endnote reference"/>
    <w:basedOn w:val="a0"/>
    <w:uiPriority w:val="99"/>
    <w:semiHidden/>
    <w:unhideWhenUsed/>
    <w:rsid w:val="00E94A4F"/>
    <w:rPr>
      <w:vertAlign w:val="superscript"/>
    </w:rPr>
  </w:style>
  <w:style w:type="character" w:styleId="af3">
    <w:name w:val="annotation reference"/>
    <w:basedOn w:val="a0"/>
    <w:uiPriority w:val="99"/>
    <w:semiHidden/>
    <w:unhideWhenUsed/>
    <w:rsid w:val="00B60540"/>
    <w:rPr>
      <w:sz w:val="16"/>
      <w:szCs w:val="16"/>
    </w:rPr>
  </w:style>
  <w:style w:type="paragraph" w:styleId="af4">
    <w:name w:val="annotation text"/>
    <w:basedOn w:val="a"/>
    <w:link w:val="af5"/>
    <w:uiPriority w:val="99"/>
    <w:unhideWhenUsed/>
    <w:rsid w:val="00B60540"/>
    <w:pPr>
      <w:spacing w:line="240" w:lineRule="auto"/>
    </w:pPr>
    <w:rPr>
      <w:sz w:val="20"/>
      <w:szCs w:val="20"/>
    </w:rPr>
  </w:style>
  <w:style w:type="character" w:customStyle="1" w:styleId="af5">
    <w:name w:val="Текст примечания Знак"/>
    <w:basedOn w:val="a0"/>
    <w:link w:val="af4"/>
    <w:uiPriority w:val="99"/>
    <w:rsid w:val="00B60540"/>
    <w:rPr>
      <w:sz w:val="20"/>
      <w:szCs w:val="20"/>
    </w:rPr>
  </w:style>
  <w:style w:type="paragraph" w:styleId="af6">
    <w:name w:val="annotation subject"/>
    <w:basedOn w:val="af4"/>
    <w:next w:val="af4"/>
    <w:link w:val="af7"/>
    <w:uiPriority w:val="99"/>
    <w:semiHidden/>
    <w:unhideWhenUsed/>
    <w:rsid w:val="00B60540"/>
    <w:rPr>
      <w:b/>
      <w:bCs/>
    </w:rPr>
  </w:style>
  <w:style w:type="character" w:customStyle="1" w:styleId="af7">
    <w:name w:val="Тема примечания Знак"/>
    <w:basedOn w:val="af5"/>
    <w:link w:val="af6"/>
    <w:uiPriority w:val="99"/>
    <w:semiHidden/>
    <w:rsid w:val="00B60540"/>
    <w:rPr>
      <w:b/>
      <w:bCs/>
      <w:sz w:val="20"/>
      <w:szCs w:val="20"/>
    </w:rPr>
  </w:style>
  <w:style w:type="character" w:styleId="af8">
    <w:name w:val="Strong"/>
    <w:uiPriority w:val="22"/>
    <w:qFormat/>
    <w:rsid w:val="00C40A2F"/>
    <w:rPr>
      <w:rFonts w:cs="Times New Roman"/>
      <w:b/>
      <w:bCs/>
    </w:rPr>
  </w:style>
  <w:style w:type="paragraph" w:styleId="af9">
    <w:name w:val="No Spacing"/>
    <w:uiPriority w:val="1"/>
    <w:qFormat/>
    <w:rsid w:val="00C40A2F"/>
    <w:pPr>
      <w:spacing w:after="0" w:line="240" w:lineRule="auto"/>
    </w:pPr>
    <w:rPr>
      <w:rFonts w:ascii="Times New Roman" w:eastAsia="Times New Roman" w:hAnsi="Times New Roman" w:cs="Times New Roman"/>
      <w:sz w:val="24"/>
      <w:szCs w:val="24"/>
      <w:lang w:eastAsia="ru-RU"/>
    </w:rPr>
  </w:style>
  <w:style w:type="paragraph" w:styleId="afa">
    <w:name w:val="header"/>
    <w:basedOn w:val="a"/>
    <w:link w:val="afb"/>
    <w:uiPriority w:val="99"/>
    <w:unhideWhenUsed/>
    <w:rsid w:val="00A021DB"/>
    <w:pPr>
      <w:tabs>
        <w:tab w:val="center" w:pos="4677"/>
        <w:tab w:val="right" w:pos="9355"/>
      </w:tabs>
      <w:spacing w:after="0" w:line="240" w:lineRule="auto"/>
    </w:pPr>
  </w:style>
  <w:style w:type="character" w:customStyle="1" w:styleId="afb">
    <w:name w:val="Верхний колонтитул Знак"/>
    <w:basedOn w:val="a0"/>
    <w:link w:val="afa"/>
    <w:uiPriority w:val="99"/>
    <w:rsid w:val="00A021DB"/>
  </w:style>
  <w:style w:type="paragraph" w:styleId="afc">
    <w:name w:val="footer"/>
    <w:aliases w:val="Нижний колонтитул Знак Знак Знак Знак Знак Знак,Нижний колонтитул Знак Знак Знак Знак Знак Знак Знак,Нижний колонтитул Знак Знак Знак Знак Знак Знак Знак Знак Знак Знак,Нижний колонтитул Знак Знак Знак Знак Знак"/>
    <w:basedOn w:val="a"/>
    <w:link w:val="afd"/>
    <w:uiPriority w:val="99"/>
    <w:unhideWhenUsed/>
    <w:rsid w:val="00A021DB"/>
    <w:pPr>
      <w:tabs>
        <w:tab w:val="center" w:pos="4677"/>
        <w:tab w:val="right" w:pos="9355"/>
      </w:tabs>
      <w:spacing w:after="0" w:line="240" w:lineRule="auto"/>
    </w:pPr>
  </w:style>
  <w:style w:type="character" w:customStyle="1" w:styleId="afd">
    <w:name w:val="Нижний колонтитул Знак"/>
    <w:aliases w:val="Нижний колонтитул Знак Знак Знак Знак Знак Знак Знак1,Нижний колонтитул Знак Знак Знак Знак Знак Знак Знак Знак,Нижний колонтитул Знак Знак Знак Знак Знак Знак Знак Знак Знак Знак Знак"/>
    <w:basedOn w:val="a0"/>
    <w:link w:val="afc"/>
    <w:uiPriority w:val="99"/>
    <w:rsid w:val="00A021DB"/>
  </w:style>
  <w:style w:type="character" w:styleId="afe">
    <w:name w:val="Placeholder Text"/>
    <w:basedOn w:val="a0"/>
    <w:uiPriority w:val="99"/>
    <w:semiHidden/>
    <w:rsid w:val="00A13AD0"/>
    <w:rPr>
      <w:color w:val="808080"/>
    </w:rPr>
  </w:style>
  <w:style w:type="table" w:customStyle="1" w:styleId="11">
    <w:name w:val="Сетка таблицы1"/>
    <w:basedOn w:val="a1"/>
    <w:next w:val="aa"/>
    <w:uiPriority w:val="39"/>
    <w:rsid w:val="008336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Normal (Web)"/>
    <w:aliases w:val="Обычный (веб)1,Обычный (Web)1"/>
    <w:basedOn w:val="a"/>
    <w:link w:val="aff0"/>
    <w:uiPriority w:val="99"/>
    <w:unhideWhenUsed/>
    <w:rsid w:val="00C071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0-0750">
    <w:name w:val="Стиль по ширине Первая строка:  0 см Справа:  -075 см После:  0..."/>
    <w:basedOn w:val="a"/>
    <w:rsid w:val="00EE38FF"/>
    <w:pPr>
      <w:suppressAutoHyphens/>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4"/>
      <w:szCs w:val="20"/>
      <w:lang w:eastAsia="ru-RU"/>
    </w:rPr>
  </w:style>
  <w:style w:type="numbering" w:customStyle="1" w:styleId="12">
    <w:name w:val="Нет списка1"/>
    <w:next w:val="a2"/>
    <w:uiPriority w:val="99"/>
    <w:semiHidden/>
    <w:unhideWhenUsed/>
    <w:rsid w:val="00002C83"/>
  </w:style>
  <w:style w:type="character" w:styleId="aff1">
    <w:name w:val="FollowedHyperlink"/>
    <w:basedOn w:val="a0"/>
    <w:uiPriority w:val="99"/>
    <w:semiHidden/>
    <w:unhideWhenUsed/>
    <w:rsid w:val="00002C83"/>
    <w:rPr>
      <w:color w:val="800080"/>
      <w:u w:val="single"/>
    </w:rPr>
  </w:style>
  <w:style w:type="paragraph" w:customStyle="1" w:styleId="xl65">
    <w:name w:val="xl65"/>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6">
    <w:name w:val="xl66"/>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67">
    <w:name w:val="xl67"/>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68">
    <w:name w:val="xl68"/>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69">
    <w:name w:val="xl69"/>
    <w:basedOn w:val="a"/>
    <w:rsid w:val="00002C83"/>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0">
    <w:name w:val="xl70"/>
    <w:basedOn w:val="a"/>
    <w:rsid w:val="00002C83"/>
    <w:pP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1">
    <w:name w:val="xl71"/>
    <w:basedOn w:val="a"/>
    <w:rsid w:val="00002C83"/>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2">
    <w:name w:val="xl72"/>
    <w:basedOn w:val="a"/>
    <w:rsid w:val="00002C83"/>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3">
    <w:name w:val="xl73"/>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75">
    <w:name w:val="xl75"/>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6">
    <w:name w:val="xl76"/>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77">
    <w:name w:val="xl77"/>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20"/>
      <w:szCs w:val="20"/>
      <w:lang w:eastAsia="ru-RU"/>
    </w:rPr>
  </w:style>
  <w:style w:type="paragraph" w:customStyle="1" w:styleId="xl78">
    <w:name w:val="xl78"/>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9">
    <w:name w:val="xl79"/>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
    <w:rsid w:val="00002C8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ConsNonformat">
    <w:name w:val="ConsNonformat"/>
    <w:rsid w:val="00DE5BB4"/>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21">
    <w:name w:val="Body Text 2"/>
    <w:basedOn w:val="a"/>
    <w:link w:val="22"/>
    <w:unhideWhenUsed/>
    <w:rsid w:val="00DE5BB4"/>
    <w:pPr>
      <w:spacing w:after="120" w:line="480" w:lineRule="auto"/>
    </w:pPr>
    <w:rPr>
      <w:rFonts w:ascii="Calibri" w:eastAsia="Calibri" w:hAnsi="Calibri" w:cs="Times New Roman"/>
    </w:rPr>
  </w:style>
  <w:style w:type="character" w:customStyle="1" w:styleId="22">
    <w:name w:val="Основной текст 2 Знак"/>
    <w:basedOn w:val="a0"/>
    <w:link w:val="21"/>
    <w:rsid w:val="00DE5BB4"/>
    <w:rPr>
      <w:rFonts w:ascii="Calibri" w:eastAsia="Calibri" w:hAnsi="Calibri" w:cs="Times New Roman"/>
    </w:rPr>
  </w:style>
  <w:style w:type="character" w:customStyle="1" w:styleId="aff0">
    <w:name w:val="Обычный (веб) Знак"/>
    <w:aliases w:val="Обычный (веб)1 Знак,Обычный (Web)1 Знак"/>
    <w:link w:val="aff"/>
    <w:locked/>
    <w:rsid w:val="00DE5BB4"/>
    <w:rPr>
      <w:rFonts w:ascii="Times New Roman" w:eastAsia="Times New Roman" w:hAnsi="Times New Roman" w:cs="Times New Roman"/>
      <w:sz w:val="24"/>
      <w:szCs w:val="24"/>
      <w:lang w:eastAsia="ru-RU"/>
    </w:rPr>
  </w:style>
  <w:style w:type="character" w:customStyle="1" w:styleId="13">
    <w:name w:val="Заголовок №1_"/>
    <w:basedOn w:val="a0"/>
    <w:link w:val="14"/>
    <w:rsid w:val="00DE5BB4"/>
    <w:rPr>
      <w:rFonts w:ascii="Times New Roman" w:eastAsia="Times New Roman" w:hAnsi="Times New Roman" w:cs="Times New Roman"/>
      <w:b/>
      <w:bCs/>
      <w:sz w:val="26"/>
      <w:szCs w:val="26"/>
      <w:shd w:val="clear" w:color="auto" w:fill="FFFFFF"/>
    </w:rPr>
  </w:style>
  <w:style w:type="paragraph" w:customStyle="1" w:styleId="14">
    <w:name w:val="Заголовок №1"/>
    <w:basedOn w:val="a"/>
    <w:link w:val="13"/>
    <w:rsid w:val="00DE5BB4"/>
    <w:pPr>
      <w:widowControl w:val="0"/>
      <w:shd w:val="clear" w:color="auto" w:fill="FFFFFF"/>
      <w:spacing w:before="300" w:after="0" w:line="311" w:lineRule="exact"/>
      <w:jc w:val="both"/>
      <w:outlineLvl w:val="0"/>
    </w:pPr>
    <w:rPr>
      <w:rFonts w:ascii="Times New Roman" w:eastAsia="Times New Roman" w:hAnsi="Times New Roman" w:cs="Times New Roman"/>
      <w:b/>
      <w:bCs/>
      <w:sz w:val="26"/>
      <w:szCs w:val="26"/>
    </w:rPr>
  </w:style>
  <w:style w:type="character" w:customStyle="1" w:styleId="23">
    <w:name w:val="Основной текст (2)_"/>
    <w:basedOn w:val="a0"/>
    <w:link w:val="24"/>
    <w:rsid w:val="00DE5BB4"/>
    <w:rPr>
      <w:rFonts w:ascii="Times New Roman" w:eastAsia="Times New Roman" w:hAnsi="Times New Roman" w:cs="Times New Roman"/>
      <w:sz w:val="26"/>
      <w:szCs w:val="26"/>
      <w:shd w:val="clear" w:color="auto" w:fill="FFFFFF"/>
    </w:rPr>
  </w:style>
  <w:style w:type="character" w:customStyle="1" w:styleId="25">
    <w:name w:val="Основной текст (2) + Курсив"/>
    <w:basedOn w:val="23"/>
    <w:rsid w:val="00DE5BB4"/>
    <w:rPr>
      <w:rFonts w:ascii="Times New Roman" w:eastAsia="Times New Roman" w:hAnsi="Times New Roman" w:cs="Times New Roman"/>
      <w:b/>
      <w:bCs/>
      <w:i/>
      <w:iCs/>
      <w:color w:val="000000"/>
      <w:spacing w:val="0"/>
      <w:w w:val="100"/>
      <w:position w:val="0"/>
      <w:sz w:val="26"/>
      <w:szCs w:val="26"/>
      <w:shd w:val="clear" w:color="auto" w:fill="FFFFFF"/>
      <w:lang w:val="ru-RU" w:eastAsia="ru-RU" w:bidi="ru-RU"/>
    </w:rPr>
  </w:style>
  <w:style w:type="paragraph" w:customStyle="1" w:styleId="24">
    <w:name w:val="Основной текст (2)"/>
    <w:basedOn w:val="a"/>
    <w:link w:val="23"/>
    <w:rsid w:val="00DE5BB4"/>
    <w:pPr>
      <w:widowControl w:val="0"/>
      <w:shd w:val="clear" w:color="auto" w:fill="FFFFFF"/>
      <w:spacing w:after="0" w:line="307" w:lineRule="exact"/>
      <w:ind w:firstLine="600"/>
      <w:jc w:val="both"/>
    </w:pPr>
    <w:rPr>
      <w:rFonts w:ascii="Times New Roman" w:eastAsia="Times New Roman" w:hAnsi="Times New Roman" w:cs="Times New Roman"/>
      <w:sz w:val="26"/>
      <w:szCs w:val="26"/>
    </w:rPr>
  </w:style>
  <w:style w:type="numbering" w:customStyle="1" w:styleId="26">
    <w:name w:val="Нет списка2"/>
    <w:next w:val="a2"/>
    <w:uiPriority w:val="99"/>
    <w:semiHidden/>
    <w:unhideWhenUsed/>
    <w:rsid w:val="002C32A0"/>
  </w:style>
  <w:style w:type="numbering" w:customStyle="1" w:styleId="31">
    <w:name w:val="Нет списка3"/>
    <w:next w:val="a2"/>
    <w:uiPriority w:val="99"/>
    <w:semiHidden/>
    <w:unhideWhenUsed/>
    <w:rsid w:val="008E581D"/>
  </w:style>
  <w:style w:type="numbering" w:customStyle="1" w:styleId="41">
    <w:name w:val="Нет списка4"/>
    <w:next w:val="a2"/>
    <w:uiPriority w:val="99"/>
    <w:semiHidden/>
    <w:unhideWhenUsed/>
    <w:rsid w:val="007041EC"/>
  </w:style>
  <w:style w:type="character" w:customStyle="1" w:styleId="Bodytext2">
    <w:name w:val="Body text (2)_"/>
    <w:basedOn w:val="a0"/>
    <w:link w:val="Bodytext20"/>
    <w:rsid w:val="00F163C7"/>
    <w:rPr>
      <w:rFonts w:ascii="Times New Roman" w:eastAsia="Times New Roman" w:hAnsi="Times New Roman" w:cs="Times New Roman"/>
      <w:shd w:val="clear" w:color="auto" w:fill="FFFFFF"/>
    </w:rPr>
  </w:style>
  <w:style w:type="paragraph" w:customStyle="1" w:styleId="Bodytext20">
    <w:name w:val="Body text (2)"/>
    <w:basedOn w:val="a"/>
    <w:link w:val="Bodytext2"/>
    <w:rsid w:val="00F163C7"/>
    <w:pPr>
      <w:widowControl w:val="0"/>
      <w:shd w:val="clear" w:color="auto" w:fill="FFFFFF"/>
      <w:spacing w:before="240" w:after="0" w:line="274" w:lineRule="exact"/>
      <w:jc w:val="both"/>
    </w:pPr>
    <w:rPr>
      <w:rFonts w:ascii="Times New Roman" w:eastAsia="Times New Roman" w:hAnsi="Times New Roman" w:cs="Times New Roman"/>
    </w:rPr>
  </w:style>
  <w:style w:type="paragraph" w:customStyle="1" w:styleId="p11">
    <w:name w:val="p11"/>
    <w:basedOn w:val="a"/>
    <w:rsid w:val="005D0370"/>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51">
    <w:name w:val="Нет списка5"/>
    <w:next w:val="a2"/>
    <w:uiPriority w:val="99"/>
    <w:semiHidden/>
    <w:unhideWhenUsed/>
    <w:rsid w:val="000B02AF"/>
  </w:style>
  <w:style w:type="character" w:customStyle="1" w:styleId="110">
    <w:name w:val="Заголовок 1 Знак1"/>
    <w:rsid w:val="000B02AF"/>
    <w:rPr>
      <w:rFonts w:ascii="Arial" w:eastAsia="Times New Roman" w:hAnsi="Arial" w:cs="Times New Roman"/>
      <w:b/>
      <w:sz w:val="28"/>
      <w:szCs w:val="18"/>
      <w:lang w:val="x-none" w:eastAsia="ar-SA"/>
    </w:rPr>
  </w:style>
  <w:style w:type="character" w:customStyle="1" w:styleId="wmi-callto">
    <w:name w:val="wmi-callto"/>
    <w:basedOn w:val="a0"/>
    <w:rsid w:val="000B02AF"/>
  </w:style>
  <w:style w:type="character" w:customStyle="1" w:styleId="aff2">
    <w:name w:val="Гипертекстовая ссылка"/>
    <w:uiPriority w:val="99"/>
    <w:rsid w:val="000B02AF"/>
    <w:rPr>
      <w:b w:val="0"/>
      <w:bCs w:val="0"/>
      <w:color w:val="106BBE"/>
    </w:rPr>
  </w:style>
  <w:style w:type="paragraph" w:customStyle="1" w:styleId="210">
    <w:name w:val="Средняя сетка 21"/>
    <w:uiPriority w:val="1"/>
    <w:qFormat/>
    <w:rsid w:val="000B02AF"/>
    <w:pPr>
      <w:spacing w:after="0" w:line="240" w:lineRule="auto"/>
    </w:pPr>
    <w:rPr>
      <w:rFonts w:ascii="Calibri" w:eastAsia="Calibri" w:hAnsi="Calibri" w:cs="Times New Roman"/>
    </w:rPr>
  </w:style>
  <w:style w:type="paragraph" w:customStyle="1" w:styleId="xl81">
    <w:name w:val="xl81"/>
    <w:basedOn w:val="a"/>
    <w:rsid w:val="006F292A"/>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2">
    <w:name w:val="xl82"/>
    <w:basedOn w:val="a"/>
    <w:rsid w:val="006F292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3">
    <w:name w:val="xl83"/>
    <w:basedOn w:val="a"/>
    <w:rsid w:val="006F292A"/>
    <w:pPr>
      <w:pBdr>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4">
    <w:name w:val="xl84"/>
    <w:basedOn w:val="a"/>
    <w:rsid w:val="006F292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5">
    <w:name w:val="xl85"/>
    <w:basedOn w:val="a"/>
    <w:rsid w:val="006F292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6F292A"/>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6F292A"/>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
    <w:name w:val="xl88"/>
    <w:basedOn w:val="a"/>
    <w:rsid w:val="006F292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table" w:customStyle="1" w:styleId="27">
    <w:name w:val="Сетка таблицы2"/>
    <w:basedOn w:val="a1"/>
    <w:next w:val="aa"/>
    <w:uiPriority w:val="59"/>
    <w:rsid w:val="00444199"/>
    <w:pPr>
      <w:widowControl w:val="0"/>
      <w:spacing w:after="0" w:line="240" w:lineRule="auto"/>
    </w:pPr>
    <w:rPr>
      <w:rFonts w:ascii="Arial Unicode MS" w:eastAsia="Arial Unicode MS" w:hAnsi="Arial Unicode MS" w:cs="Arial Unicode MS"/>
      <w:sz w:val="24"/>
      <w:szCs w:val="24"/>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00644">
      <w:bodyDiv w:val="1"/>
      <w:marLeft w:val="0"/>
      <w:marRight w:val="0"/>
      <w:marTop w:val="0"/>
      <w:marBottom w:val="0"/>
      <w:divBdr>
        <w:top w:val="none" w:sz="0" w:space="0" w:color="auto"/>
        <w:left w:val="none" w:sz="0" w:space="0" w:color="auto"/>
        <w:bottom w:val="none" w:sz="0" w:space="0" w:color="auto"/>
        <w:right w:val="none" w:sz="0" w:space="0" w:color="auto"/>
      </w:divBdr>
    </w:div>
    <w:div w:id="30613838">
      <w:bodyDiv w:val="1"/>
      <w:marLeft w:val="0"/>
      <w:marRight w:val="0"/>
      <w:marTop w:val="0"/>
      <w:marBottom w:val="0"/>
      <w:divBdr>
        <w:top w:val="none" w:sz="0" w:space="0" w:color="auto"/>
        <w:left w:val="none" w:sz="0" w:space="0" w:color="auto"/>
        <w:bottom w:val="none" w:sz="0" w:space="0" w:color="auto"/>
        <w:right w:val="none" w:sz="0" w:space="0" w:color="auto"/>
      </w:divBdr>
    </w:div>
    <w:div w:id="48498103">
      <w:bodyDiv w:val="1"/>
      <w:marLeft w:val="0"/>
      <w:marRight w:val="0"/>
      <w:marTop w:val="0"/>
      <w:marBottom w:val="0"/>
      <w:divBdr>
        <w:top w:val="none" w:sz="0" w:space="0" w:color="auto"/>
        <w:left w:val="none" w:sz="0" w:space="0" w:color="auto"/>
        <w:bottom w:val="none" w:sz="0" w:space="0" w:color="auto"/>
        <w:right w:val="none" w:sz="0" w:space="0" w:color="auto"/>
      </w:divBdr>
    </w:div>
    <w:div w:id="51471619">
      <w:bodyDiv w:val="1"/>
      <w:marLeft w:val="0"/>
      <w:marRight w:val="0"/>
      <w:marTop w:val="0"/>
      <w:marBottom w:val="0"/>
      <w:divBdr>
        <w:top w:val="none" w:sz="0" w:space="0" w:color="auto"/>
        <w:left w:val="none" w:sz="0" w:space="0" w:color="auto"/>
        <w:bottom w:val="none" w:sz="0" w:space="0" w:color="auto"/>
        <w:right w:val="none" w:sz="0" w:space="0" w:color="auto"/>
      </w:divBdr>
    </w:div>
    <w:div w:id="121506196">
      <w:bodyDiv w:val="1"/>
      <w:marLeft w:val="0"/>
      <w:marRight w:val="0"/>
      <w:marTop w:val="0"/>
      <w:marBottom w:val="0"/>
      <w:divBdr>
        <w:top w:val="none" w:sz="0" w:space="0" w:color="auto"/>
        <w:left w:val="none" w:sz="0" w:space="0" w:color="auto"/>
        <w:bottom w:val="none" w:sz="0" w:space="0" w:color="auto"/>
        <w:right w:val="none" w:sz="0" w:space="0" w:color="auto"/>
      </w:divBdr>
      <w:divsChild>
        <w:div w:id="925728547">
          <w:marLeft w:val="0"/>
          <w:marRight w:val="0"/>
          <w:marTop w:val="0"/>
          <w:marBottom w:val="0"/>
          <w:divBdr>
            <w:top w:val="none" w:sz="0" w:space="0" w:color="auto"/>
            <w:left w:val="none" w:sz="0" w:space="0" w:color="auto"/>
            <w:bottom w:val="none" w:sz="0" w:space="0" w:color="auto"/>
            <w:right w:val="none" w:sz="0" w:space="0" w:color="auto"/>
          </w:divBdr>
          <w:divsChild>
            <w:div w:id="187284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74129">
      <w:bodyDiv w:val="1"/>
      <w:marLeft w:val="0"/>
      <w:marRight w:val="0"/>
      <w:marTop w:val="0"/>
      <w:marBottom w:val="0"/>
      <w:divBdr>
        <w:top w:val="none" w:sz="0" w:space="0" w:color="auto"/>
        <w:left w:val="none" w:sz="0" w:space="0" w:color="auto"/>
        <w:bottom w:val="none" w:sz="0" w:space="0" w:color="auto"/>
        <w:right w:val="none" w:sz="0" w:space="0" w:color="auto"/>
      </w:divBdr>
    </w:div>
    <w:div w:id="185023172">
      <w:bodyDiv w:val="1"/>
      <w:marLeft w:val="0"/>
      <w:marRight w:val="0"/>
      <w:marTop w:val="0"/>
      <w:marBottom w:val="0"/>
      <w:divBdr>
        <w:top w:val="none" w:sz="0" w:space="0" w:color="auto"/>
        <w:left w:val="none" w:sz="0" w:space="0" w:color="auto"/>
        <w:bottom w:val="none" w:sz="0" w:space="0" w:color="auto"/>
        <w:right w:val="none" w:sz="0" w:space="0" w:color="auto"/>
      </w:divBdr>
    </w:div>
    <w:div w:id="420757346">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633559969">
      <w:bodyDiv w:val="1"/>
      <w:marLeft w:val="0"/>
      <w:marRight w:val="0"/>
      <w:marTop w:val="0"/>
      <w:marBottom w:val="0"/>
      <w:divBdr>
        <w:top w:val="none" w:sz="0" w:space="0" w:color="auto"/>
        <w:left w:val="none" w:sz="0" w:space="0" w:color="auto"/>
        <w:bottom w:val="none" w:sz="0" w:space="0" w:color="auto"/>
        <w:right w:val="none" w:sz="0" w:space="0" w:color="auto"/>
      </w:divBdr>
    </w:div>
    <w:div w:id="687100506">
      <w:bodyDiv w:val="1"/>
      <w:marLeft w:val="0"/>
      <w:marRight w:val="0"/>
      <w:marTop w:val="0"/>
      <w:marBottom w:val="0"/>
      <w:divBdr>
        <w:top w:val="none" w:sz="0" w:space="0" w:color="auto"/>
        <w:left w:val="none" w:sz="0" w:space="0" w:color="auto"/>
        <w:bottom w:val="none" w:sz="0" w:space="0" w:color="auto"/>
        <w:right w:val="none" w:sz="0" w:space="0" w:color="auto"/>
      </w:divBdr>
    </w:div>
    <w:div w:id="749038786">
      <w:bodyDiv w:val="1"/>
      <w:marLeft w:val="0"/>
      <w:marRight w:val="0"/>
      <w:marTop w:val="0"/>
      <w:marBottom w:val="0"/>
      <w:divBdr>
        <w:top w:val="none" w:sz="0" w:space="0" w:color="auto"/>
        <w:left w:val="none" w:sz="0" w:space="0" w:color="auto"/>
        <w:bottom w:val="none" w:sz="0" w:space="0" w:color="auto"/>
        <w:right w:val="none" w:sz="0" w:space="0" w:color="auto"/>
      </w:divBdr>
    </w:div>
    <w:div w:id="821194474">
      <w:bodyDiv w:val="1"/>
      <w:marLeft w:val="0"/>
      <w:marRight w:val="0"/>
      <w:marTop w:val="0"/>
      <w:marBottom w:val="0"/>
      <w:divBdr>
        <w:top w:val="none" w:sz="0" w:space="0" w:color="auto"/>
        <w:left w:val="none" w:sz="0" w:space="0" w:color="auto"/>
        <w:bottom w:val="none" w:sz="0" w:space="0" w:color="auto"/>
        <w:right w:val="none" w:sz="0" w:space="0" w:color="auto"/>
      </w:divBdr>
      <w:divsChild>
        <w:div w:id="1037464922">
          <w:marLeft w:val="0"/>
          <w:marRight w:val="0"/>
          <w:marTop w:val="0"/>
          <w:marBottom w:val="0"/>
          <w:divBdr>
            <w:top w:val="none" w:sz="0" w:space="0" w:color="auto"/>
            <w:left w:val="none" w:sz="0" w:space="0" w:color="auto"/>
            <w:bottom w:val="none" w:sz="0" w:space="0" w:color="auto"/>
            <w:right w:val="none" w:sz="0" w:space="0" w:color="auto"/>
          </w:divBdr>
          <w:divsChild>
            <w:div w:id="49029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250560">
      <w:bodyDiv w:val="1"/>
      <w:marLeft w:val="0"/>
      <w:marRight w:val="0"/>
      <w:marTop w:val="0"/>
      <w:marBottom w:val="0"/>
      <w:divBdr>
        <w:top w:val="none" w:sz="0" w:space="0" w:color="auto"/>
        <w:left w:val="none" w:sz="0" w:space="0" w:color="auto"/>
        <w:bottom w:val="none" w:sz="0" w:space="0" w:color="auto"/>
        <w:right w:val="none" w:sz="0" w:space="0" w:color="auto"/>
      </w:divBdr>
    </w:div>
    <w:div w:id="1073164998">
      <w:bodyDiv w:val="1"/>
      <w:marLeft w:val="0"/>
      <w:marRight w:val="0"/>
      <w:marTop w:val="0"/>
      <w:marBottom w:val="0"/>
      <w:divBdr>
        <w:top w:val="none" w:sz="0" w:space="0" w:color="auto"/>
        <w:left w:val="none" w:sz="0" w:space="0" w:color="auto"/>
        <w:bottom w:val="none" w:sz="0" w:space="0" w:color="auto"/>
        <w:right w:val="none" w:sz="0" w:space="0" w:color="auto"/>
      </w:divBdr>
    </w:div>
    <w:div w:id="1084910165">
      <w:bodyDiv w:val="1"/>
      <w:marLeft w:val="0"/>
      <w:marRight w:val="0"/>
      <w:marTop w:val="0"/>
      <w:marBottom w:val="0"/>
      <w:divBdr>
        <w:top w:val="none" w:sz="0" w:space="0" w:color="auto"/>
        <w:left w:val="none" w:sz="0" w:space="0" w:color="auto"/>
        <w:bottom w:val="none" w:sz="0" w:space="0" w:color="auto"/>
        <w:right w:val="none" w:sz="0" w:space="0" w:color="auto"/>
      </w:divBdr>
    </w:div>
    <w:div w:id="1139492025">
      <w:bodyDiv w:val="1"/>
      <w:marLeft w:val="0"/>
      <w:marRight w:val="0"/>
      <w:marTop w:val="0"/>
      <w:marBottom w:val="0"/>
      <w:divBdr>
        <w:top w:val="none" w:sz="0" w:space="0" w:color="auto"/>
        <w:left w:val="none" w:sz="0" w:space="0" w:color="auto"/>
        <w:bottom w:val="none" w:sz="0" w:space="0" w:color="auto"/>
        <w:right w:val="none" w:sz="0" w:space="0" w:color="auto"/>
      </w:divBdr>
    </w:div>
    <w:div w:id="146357816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88354266">
      <w:bodyDiv w:val="1"/>
      <w:marLeft w:val="0"/>
      <w:marRight w:val="0"/>
      <w:marTop w:val="0"/>
      <w:marBottom w:val="0"/>
      <w:divBdr>
        <w:top w:val="none" w:sz="0" w:space="0" w:color="auto"/>
        <w:left w:val="none" w:sz="0" w:space="0" w:color="auto"/>
        <w:bottom w:val="none" w:sz="0" w:space="0" w:color="auto"/>
        <w:right w:val="none" w:sz="0" w:space="0" w:color="auto"/>
      </w:divBdr>
    </w:div>
    <w:div w:id="1497843609">
      <w:bodyDiv w:val="1"/>
      <w:marLeft w:val="0"/>
      <w:marRight w:val="0"/>
      <w:marTop w:val="0"/>
      <w:marBottom w:val="0"/>
      <w:divBdr>
        <w:top w:val="none" w:sz="0" w:space="0" w:color="auto"/>
        <w:left w:val="none" w:sz="0" w:space="0" w:color="auto"/>
        <w:bottom w:val="none" w:sz="0" w:space="0" w:color="auto"/>
        <w:right w:val="none" w:sz="0" w:space="0" w:color="auto"/>
      </w:divBdr>
    </w:div>
    <w:div w:id="1581718021">
      <w:bodyDiv w:val="1"/>
      <w:marLeft w:val="0"/>
      <w:marRight w:val="0"/>
      <w:marTop w:val="0"/>
      <w:marBottom w:val="0"/>
      <w:divBdr>
        <w:top w:val="none" w:sz="0" w:space="0" w:color="auto"/>
        <w:left w:val="none" w:sz="0" w:space="0" w:color="auto"/>
        <w:bottom w:val="none" w:sz="0" w:space="0" w:color="auto"/>
        <w:right w:val="none" w:sz="0" w:space="0" w:color="auto"/>
      </w:divBdr>
    </w:div>
    <w:div w:id="1638300240">
      <w:bodyDiv w:val="1"/>
      <w:marLeft w:val="0"/>
      <w:marRight w:val="0"/>
      <w:marTop w:val="0"/>
      <w:marBottom w:val="0"/>
      <w:divBdr>
        <w:top w:val="none" w:sz="0" w:space="0" w:color="auto"/>
        <w:left w:val="none" w:sz="0" w:space="0" w:color="auto"/>
        <w:bottom w:val="none" w:sz="0" w:space="0" w:color="auto"/>
        <w:right w:val="none" w:sz="0" w:space="0" w:color="auto"/>
      </w:divBdr>
    </w:div>
    <w:div w:id="1854958456">
      <w:bodyDiv w:val="1"/>
      <w:marLeft w:val="0"/>
      <w:marRight w:val="0"/>
      <w:marTop w:val="0"/>
      <w:marBottom w:val="0"/>
      <w:divBdr>
        <w:top w:val="none" w:sz="0" w:space="0" w:color="auto"/>
        <w:left w:val="none" w:sz="0" w:space="0" w:color="auto"/>
        <w:bottom w:val="none" w:sz="0" w:space="0" w:color="auto"/>
        <w:right w:val="none" w:sz="0" w:space="0" w:color="auto"/>
      </w:divBdr>
    </w:div>
    <w:div w:id="1915313039">
      <w:bodyDiv w:val="1"/>
      <w:marLeft w:val="0"/>
      <w:marRight w:val="0"/>
      <w:marTop w:val="0"/>
      <w:marBottom w:val="0"/>
      <w:divBdr>
        <w:top w:val="none" w:sz="0" w:space="0" w:color="auto"/>
        <w:left w:val="none" w:sz="0" w:space="0" w:color="auto"/>
        <w:bottom w:val="none" w:sz="0" w:space="0" w:color="auto"/>
        <w:right w:val="none" w:sz="0" w:space="0" w:color="auto"/>
      </w:divBdr>
    </w:div>
    <w:div w:id="1926528932">
      <w:bodyDiv w:val="1"/>
      <w:marLeft w:val="0"/>
      <w:marRight w:val="0"/>
      <w:marTop w:val="0"/>
      <w:marBottom w:val="0"/>
      <w:divBdr>
        <w:top w:val="none" w:sz="0" w:space="0" w:color="auto"/>
        <w:left w:val="none" w:sz="0" w:space="0" w:color="auto"/>
        <w:bottom w:val="none" w:sz="0" w:space="0" w:color="auto"/>
        <w:right w:val="none" w:sz="0" w:space="0" w:color="auto"/>
      </w:divBdr>
    </w:div>
    <w:div w:id="2020545185">
      <w:bodyDiv w:val="1"/>
      <w:marLeft w:val="0"/>
      <w:marRight w:val="0"/>
      <w:marTop w:val="0"/>
      <w:marBottom w:val="0"/>
      <w:divBdr>
        <w:top w:val="none" w:sz="0" w:space="0" w:color="auto"/>
        <w:left w:val="none" w:sz="0" w:space="0" w:color="auto"/>
        <w:bottom w:val="none" w:sz="0" w:space="0" w:color="auto"/>
        <w:right w:val="none" w:sz="0" w:space="0" w:color="auto"/>
      </w:divBdr>
    </w:div>
    <w:div w:id="2073768129">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gz.lenobl.ru" TargetMode="External"/><Relationship Id="rId18" Type="http://schemas.openxmlformats.org/officeDocument/2006/relationships/hyperlink" Target="https://fkr.etp-ets.ru" TargetMode="External"/><Relationship Id="rId3" Type="http://schemas.openxmlformats.org/officeDocument/2006/relationships/styles" Target="styles.xml"/><Relationship Id="rId21" Type="http://schemas.openxmlformats.org/officeDocument/2006/relationships/hyperlink" Target="consultantplus://offline/ref=36BCA4C3B7D313B26D7174F88115B7031718F7C0042C6428D8651FF26EE3E7932A2F3EE36007C69543J9O" TargetMode="External"/><Relationship Id="rId7" Type="http://schemas.openxmlformats.org/officeDocument/2006/relationships/footnotes" Target="footnotes.xml"/><Relationship Id="rId12" Type="http://schemas.openxmlformats.org/officeDocument/2006/relationships/hyperlink" Target="https://fkr.etp-ets.ru" TargetMode="External"/><Relationship Id="rId17" Type="http://schemas.openxmlformats.org/officeDocument/2006/relationships/hyperlink" Target="http://gz.lenobl.ru" TargetMode="External"/><Relationship Id="rId2" Type="http://schemas.openxmlformats.org/officeDocument/2006/relationships/numbering" Target="numbering.xml"/><Relationship Id="rId16" Type="http://schemas.openxmlformats.org/officeDocument/2006/relationships/hyperlink" Target="http://gz.lenobl.ru" TargetMode="External"/><Relationship Id="rId20" Type="http://schemas.openxmlformats.org/officeDocument/2006/relationships/hyperlink" Target="https://fkr.etp-ets.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z.lenobl.r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mky.eymz@gmail.com" TargetMode="External"/><Relationship Id="rId23" Type="http://schemas.openxmlformats.org/officeDocument/2006/relationships/glossaryDocument" Target="glossary/document.xml"/><Relationship Id="rId10" Type="http://schemas.openxmlformats.org/officeDocument/2006/relationships/header" Target="header1.xml"/><Relationship Id="rId19" Type="http://schemas.openxmlformats.org/officeDocument/2006/relationships/hyperlink" Target="mailto:es_anpilova@lenreg.ru"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fkr.etp-ets.ru"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4FE452808BD472BB8A7CE4B6ADBA947"/>
        <w:category>
          <w:name w:val="Общие"/>
          <w:gallery w:val="placeholder"/>
        </w:category>
        <w:types>
          <w:type w:val="bbPlcHdr"/>
        </w:types>
        <w:behaviors>
          <w:behavior w:val="content"/>
        </w:behaviors>
        <w:guid w:val="{6A180DD4-0BEC-4A19-8FEE-931B565EC3E5}"/>
      </w:docPartPr>
      <w:docPartBody>
        <w:p w:rsidR="00E25918" w:rsidRDefault="00177E8F" w:rsidP="00177E8F">
          <w:pPr>
            <w:pStyle w:val="34FE452808BD472BB8A7CE4B6ADBA947"/>
          </w:pPr>
          <w:r w:rsidRPr="002F2E64">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Droid Sans">
    <w:altName w:val="Times New Roman"/>
    <w:charset w:val="00"/>
    <w:family w:val="auto"/>
    <w:pitch w:val="variable"/>
  </w:font>
  <w:font w:name="Lohit Hindi">
    <w:altName w:val="MS Mincho"/>
    <w:charset w:val="80"/>
    <w:family w:val="auto"/>
    <w:pitch w:val="variable"/>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E8F"/>
    <w:rsid w:val="000053BE"/>
    <w:rsid w:val="001221D8"/>
    <w:rsid w:val="00177E8F"/>
    <w:rsid w:val="00236558"/>
    <w:rsid w:val="00314194"/>
    <w:rsid w:val="007A7A68"/>
    <w:rsid w:val="009F4BB2"/>
    <w:rsid w:val="00C50F66"/>
    <w:rsid w:val="00DF62F8"/>
    <w:rsid w:val="00E259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77E8F"/>
    <w:rPr>
      <w:color w:val="808080"/>
    </w:rPr>
  </w:style>
  <w:style w:type="paragraph" w:customStyle="1" w:styleId="34FE452808BD472BB8A7CE4B6ADBA947">
    <w:name w:val="34FE452808BD472BB8A7CE4B6ADBA947"/>
    <w:rsid w:val="00177E8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77E8F"/>
    <w:rPr>
      <w:color w:val="808080"/>
    </w:rPr>
  </w:style>
  <w:style w:type="paragraph" w:customStyle="1" w:styleId="34FE452808BD472BB8A7CE4B6ADBA947">
    <w:name w:val="34FE452808BD472BB8A7CE4B6ADBA947"/>
    <w:rsid w:val="00177E8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EE2D04-8CF9-4971-A99F-6D54294BD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42</Pages>
  <Words>16450</Words>
  <Characters>93770</Characters>
  <Application>Microsoft Office Word</Application>
  <DocSecurity>0</DocSecurity>
  <Lines>781</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110001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Роман Олегович Свирин</cp:lastModifiedBy>
  <cp:revision>90</cp:revision>
  <cp:lastPrinted>2017-07-19T17:02:00Z</cp:lastPrinted>
  <dcterms:created xsi:type="dcterms:W3CDTF">2017-10-13T16:19:00Z</dcterms:created>
  <dcterms:modified xsi:type="dcterms:W3CDTF">2017-10-19T11:20:00Z</dcterms:modified>
</cp:coreProperties>
</file>